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7DD" w:rsidRPr="00715956" w:rsidRDefault="00607DEB" w:rsidP="00B21F70">
      <w:pPr>
        <w:shd w:val="clear" w:color="auto" w:fill="FFFF00"/>
        <w:spacing w:before="120"/>
        <w:ind w:firstLine="0"/>
        <w:jc w:val="center"/>
        <w:rPr>
          <w:b/>
          <w:color w:val="0000FF"/>
        </w:rPr>
      </w:pPr>
      <w:r w:rsidRPr="00715956">
        <w:rPr>
          <w:b/>
          <w:color w:val="0000FF"/>
        </w:rPr>
        <w:t xml:space="preserve">Vyhláška č. 177/2009 Sb. </w:t>
      </w:r>
      <w:r w:rsidR="00AB2C87" w:rsidRPr="00715956">
        <w:rPr>
          <w:b/>
          <w:color w:val="0000FF"/>
        </w:rPr>
        <w:t>o</w:t>
      </w:r>
      <w:r w:rsidR="00D52356" w:rsidRPr="00715956">
        <w:rPr>
          <w:b/>
          <w:color w:val="0000FF"/>
        </w:rPr>
        <w:t xml:space="preserve"> </w:t>
      </w:r>
      <w:r w:rsidR="00C855B6" w:rsidRPr="00715956">
        <w:rPr>
          <w:b/>
          <w:color w:val="0000FF"/>
        </w:rPr>
        <w:t xml:space="preserve">bližších podmínkách </w:t>
      </w:r>
      <w:r w:rsidR="00CE47DD" w:rsidRPr="00715956">
        <w:rPr>
          <w:b/>
          <w:color w:val="0000FF"/>
        </w:rPr>
        <w:t>ukončování vzdělávání ve středních školách maturitní zkouškou</w:t>
      </w:r>
    </w:p>
    <w:p w:rsidR="003F56B1" w:rsidRDefault="003F56B1" w:rsidP="00607DEB">
      <w:pPr>
        <w:spacing w:before="120"/>
        <w:ind w:firstLine="0"/>
        <w:jc w:val="left"/>
        <w:rPr>
          <w:rFonts w:eastAsia="Times New Roman"/>
        </w:rPr>
      </w:pPr>
    </w:p>
    <w:p w:rsidR="008427CC" w:rsidRDefault="00A66B1C" w:rsidP="00607DEB">
      <w:pPr>
        <w:spacing w:before="120"/>
        <w:ind w:firstLine="0"/>
        <w:jc w:val="left"/>
        <w:rPr>
          <w:color w:val="0000FF"/>
        </w:rPr>
      </w:pPr>
      <w:r w:rsidRPr="00B21F70">
        <w:rPr>
          <w:color w:val="0000FF"/>
        </w:rPr>
        <w:t xml:space="preserve">ve znění </w:t>
      </w:r>
      <w:r w:rsidR="00B21F70" w:rsidRPr="00B21F70">
        <w:rPr>
          <w:color w:val="0000FF"/>
        </w:rPr>
        <w:t xml:space="preserve">poslední změny </w:t>
      </w:r>
      <w:r w:rsidRPr="00B21F70">
        <w:rPr>
          <w:color w:val="0000FF"/>
        </w:rPr>
        <w:t>vyhlášk</w:t>
      </w:r>
      <w:r w:rsidR="00B21F70" w:rsidRPr="00B21F70">
        <w:rPr>
          <w:color w:val="0000FF"/>
        </w:rPr>
        <w:t>ou</w:t>
      </w:r>
      <w:r w:rsidRPr="00B21F70">
        <w:rPr>
          <w:color w:val="0000FF"/>
        </w:rPr>
        <w:t xml:space="preserve"> č. </w:t>
      </w:r>
      <w:r w:rsidR="00715956">
        <w:rPr>
          <w:color w:val="0000FF"/>
        </w:rPr>
        <w:t>311</w:t>
      </w:r>
      <w:r w:rsidRPr="00B21F70">
        <w:rPr>
          <w:color w:val="0000FF"/>
        </w:rPr>
        <w:t>/201</w:t>
      </w:r>
      <w:r w:rsidR="00D30A3B">
        <w:rPr>
          <w:color w:val="0000FF"/>
        </w:rPr>
        <w:t>6</w:t>
      </w:r>
      <w:r w:rsidRPr="00B21F70">
        <w:rPr>
          <w:color w:val="0000FF"/>
        </w:rPr>
        <w:t xml:space="preserve"> Sb., s účinností dnem </w:t>
      </w:r>
      <w:r w:rsidR="004C7530">
        <w:rPr>
          <w:color w:val="0000FF"/>
        </w:rPr>
        <w:t>1</w:t>
      </w:r>
      <w:r w:rsidRPr="00B21F70">
        <w:rPr>
          <w:color w:val="0000FF"/>
        </w:rPr>
        <w:t xml:space="preserve">. </w:t>
      </w:r>
      <w:r w:rsidR="00715956">
        <w:rPr>
          <w:color w:val="0000FF"/>
        </w:rPr>
        <w:t>10</w:t>
      </w:r>
      <w:r w:rsidRPr="00B21F70">
        <w:rPr>
          <w:color w:val="0000FF"/>
        </w:rPr>
        <w:t>. 201</w:t>
      </w:r>
      <w:r w:rsidR="00D30A3B">
        <w:rPr>
          <w:color w:val="0000FF"/>
        </w:rPr>
        <w:t>6</w:t>
      </w:r>
    </w:p>
    <w:p w:rsidR="008427CC" w:rsidRPr="00E12AC4" w:rsidRDefault="008427CC" w:rsidP="008427CC">
      <w:pPr>
        <w:spacing w:before="120"/>
        <w:ind w:firstLine="0"/>
        <w:jc w:val="left"/>
        <w:rPr>
          <w:b/>
          <w:color w:val="0000FF"/>
        </w:rPr>
      </w:pPr>
      <w:r w:rsidRPr="00E12AC4">
        <w:rPr>
          <w:b/>
          <w:strike/>
          <w:color w:val="FF0000"/>
        </w:rPr>
        <w:t>Červeně je vyznačen zrušený text</w:t>
      </w:r>
      <w:r w:rsidRPr="00E12AC4">
        <w:rPr>
          <w:b/>
          <w:color w:val="0000FF"/>
        </w:rPr>
        <w:t>, modře text nový.</w:t>
      </w:r>
    </w:p>
    <w:p w:rsidR="00D23C3B" w:rsidRPr="00A66B1C" w:rsidRDefault="00FE0CF1" w:rsidP="00607DEB">
      <w:pPr>
        <w:spacing w:before="120"/>
        <w:ind w:firstLine="0"/>
        <w:jc w:val="left"/>
        <w:rPr>
          <w:color w:val="0000FF"/>
        </w:rPr>
      </w:pPr>
      <w:r>
        <w:rPr>
          <w:color w:val="0000FF"/>
        </w:rPr>
        <w:t>Změny se týkají paragrafů: 5, 7, 18, 19a, 20, 22, 38, 41, 44, 47, 51.</w:t>
      </w:r>
    </w:p>
    <w:p w:rsidR="00F9557A" w:rsidRDefault="00CE47DD" w:rsidP="00607DEB">
      <w:pPr>
        <w:spacing w:before="120"/>
        <w:ind w:firstLine="0"/>
        <w:jc w:val="left"/>
      </w:pPr>
      <w:r w:rsidRPr="00ED19C3">
        <w:t xml:space="preserve">Ministerstvo školství, mládeže a tělovýchovy stanoví podle </w:t>
      </w:r>
      <w:r w:rsidR="007A0A70">
        <w:t>§ </w:t>
      </w:r>
      <w:r w:rsidRPr="00ED19C3">
        <w:t xml:space="preserve">81 </w:t>
      </w:r>
      <w:r w:rsidR="007A0A70">
        <w:t>odst. </w:t>
      </w:r>
      <w:r w:rsidRPr="00ED19C3">
        <w:t>11</w:t>
      </w:r>
      <w:r w:rsidR="005D730F" w:rsidRPr="00694F76">
        <w:t xml:space="preserve">, </w:t>
      </w:r>
      <w:r w:rsidR="007A0A70">
        <w:t>§ </w:t>
      </w:r>
      <w:r w:rsidR="005D730F" w:rsidRPr="00694F76">
        <w:t xml:space="preserve">91 </w:t>
      </w:r>
      <w:r w:rsidR="007A0A70">
        <w:t>odst. </w:t>
      </w:r>
      <w:r w:rsidR="005D730F" w:rsidRPr="00694F76">
        <w:t>1</w:t>
      </w:r>
      <w:r w:rsidRPr="00ED19C3">
        <w:t xml:space="preserve"> a </w:t>
      </w:r>
      <w:r w:rsidR="007A0A70">
        <w:t>§ </w:t>
      </w:r>
      <w:r w:rsidRPr="00ED19C3">
        <w:t xml:space="preserve">113a </w:t>
      </w:r>
      <w:r w:rsidR="007A0A70">
        <w:t>odst. </w:t>
      </w:r>
      <w:r w:rsidRPr="00ED19C3">
        <w:t>2 zákon</w:t>
      </w:r>
      <w:r w:rsidR="00082243" w:rsidRPr="00ED19C3">
        <w:t xml:space="preserve">a </w:t>
      </w:r>
      <w:r w:rsidR="007A0A70">
        <w:t>č. </w:t>
      </w:r>
      <w:r w:rsidRPr="00ED19C3">
        <w:t>561/2004</w:t>
      </w:r>
      <w:r w:rsidR="00D41991" w:rsidRPr="00ED19C3">
        <w:t> Sb</w:t>
      </w:r>
      <w:r w:rsidRPr="00ED19C3">
        <w:t>.,</w:t>
      </w:r>
      <w:r w:rsidR="00082243" w:rsidRPr="00ED19C3">
        <w:t xml:space="preserve"> </w:t>
      </w:r>
      <w:r w:rsidRPr="00ED19C3">
        <w:t xml:space="preserve">o předškolním, základním, středním, vyšším odborném a jiném vzdělávání (školský zákon), ve znění zákona </w:t>
      </w:r>
      <w:r w:rsidR="007A0A70">
        <w:t>č. </w:t>
      </w:r>
      <w:r w:rsidRPr="00ED19C3">
        <w:t>179/2006</w:t>
      </w:r>
      <w:r w:rsidR="00D41991" w:rsidRPr="00ED19C3">
        <w:t> Sb</w:t>
      </w:r>
      <w:r w:rsidRPr="00ED19C3">
        <w:t xml:space="preserve">., zákona </w:t>
      </w:r>
      <w:r w:rsidR="007A0A70">
        <w:t>č. </w:t>
      </w:r>
      <w:r w:rsidRPr="00ED19C3">
        <w:t>242/2008</w:t>
      </w:r>
      <w:r w:rsidR="00D41991" w:rsidRPr="00ED19C3">
        <w:t> Sb</w:t>
      </w:r>
      <w:r w:rsidRPr="00ED19C3">
        <w:t xml:space="preserve">. a zákona </w:t>
      </w:r>
      <w:r w:rsidR="007A0A70">
        <w:t>č. </w:t>
      </w:r>
      <w:r w:rsidRPr="00ED19C3">
        <w:t>49/2009</w:t>
      </w:r>
      <w:r w:rsidR="00D41991" w:rsidRPr="00ED19C3">
        <w:t> Sb</w:t>
      </w:r>
      <w:r w:rsidRPr="00ED19C3">
        <w:t>.</w:t>
      </w:r>
    </w:p>
    <w:p w:rsidR="00F9557A" w:rsidRDefault="00F9557A" w:rsidP="00607DEB">
      <w:pPr>
        <w:spacing w:before="120"/>
        <w:ind w:firstLine="0"/>
        <w:jc w:val="left"/>
      </w:pPr>
    </w:p>
    <w:p w:rsidR="00026FAF" w:rsidRPr="003F56B1" w:rsidRDefault="00026FAF" w:rsidP="00607DEB">
      <w:pPr>
        <w:spacing w:before="120"/>
        <w:ind w:firstLine="0"/>
        <w:jc w:val="left"/>
      </w:pPr>
    </w:p>
    <w:p w:rsidR="00CE47DD" w:rsidRPr="003F56B1" w:rsidRDefault="00CE47DD" w:rsidP="00607DEB">
      <w:pPr>
        <w:ind w:firstLine="0"/>
        <w:jc w:val="left"/>
        <w:rPr>
          <w:b/>
        </w:rPr>
      </w:pPr>
      <w:r w:rsidRPr="003F56B1">
        <w:rPr>
          <w:b/>
        </w:rPr>
        <w:t>ČÁST PRVNÍ</w:t>
      </w:r>
    </w:p>
    <w:p w:rsidR="00F02C3E" w:rsidRPr="003F56B1" w:rsidRDefault="00F02C3E" w:rsidP="00607DEB">
      <w:pPr>
        <w:ind w:firstLine="0"/>
        <w:jc w:val="left"/>
        <w:rPr>
          <w:b/>
        </w:rPr>
      </w:pPr>
      <w:r w:rsidRPr="003F56B1">
        <w:rPr>
          <w:b/>
        </w:rPr>
        <w:t>OBECNÁ USTANOVENÍ</w:t>
      </w:r>
    </w:p>
    <w:p w:rsidR="00CE47DD" w:rsidRPr="003F56B1" w:rsidRDefault="007A0A70" w:rsidP="00607DEB">
      <w:pPr>
        <w:ind w:firstLine="0"/>
        <w:jc w:val="left"/>
      </w:pPr>
      <w:r w:rsidRPr="003F56B1">
        <w:t>§ </w:t>
      </w:r>
      <w:r w:rsidR="00C626DC" w:rsidRPr="003F56B1">
        <w:t>1</w:t>
      </w:r>
    </w:p>
    <w:p w:rsidR="00CE47DD" w:rsidRPr="003F56B1" w:rsidRDefault="00CE47DD" w:rsidP="00607DEB">
      <w:pPr>
        <w:ind w:firstLine="0"/>
        <w:jc w:val="left"/>
        <w:rPr>
          <w:b/>
        </w:rPr>
      </w:pPr>
      <w:r w:rsidRPr="003F56B1">
        <w:rPr>
          <w:b/>
        </w:rPr>
        <w:t>Základní pojmy</w:t>
      </w:r>
    </w:p>
    <w:p w:rsidR="00CE47DD" w:rsidRPr="003F56B1" w:rsidRDefault="00CE47DD" w:rsidP="00607DEB">
      <w:pPr>
        <w:spacing w:before="120"/>
        <w:ind w:firstLine="0"/>
        <w:jc w:val="left"/>
      </w:pPr>
      <w:r w:rsidRPr="003F56B1">
        <w:t>Pro účely této vyhlášky se rozumí</w:t>
      </w:r>
    </w:p>
    <w:p w:rsidR="00F40A49" w:rsidRPr="003F56B1" w:rsidRDefault="00C626DC" w:rsidP="00607DEB">
      <w:pPr>
        <w:spacing w:before="120"/>
        <w:ind w:left="284" w:hanging="284"/>
        <w:jc w:val="left"/>
      </w:pPr>
      <w:r w:rsidRPr="003F56B1">
        <w:t>a)</w:t>
      </w:r>
      <w:r w:rsidR="00313E85" w:rsidRPr="003F56B1">
        <w:t> </w:t>
      </w:r>
      <w:r w:rsidR="002E46C5" w:rsidRPr="003F56B1">
        <w:t xml:space="preserve">hranicí úspěšnosti </w:t>
      </w:r>
      <w:r w:rsidR="00F40A49" w:rsidRPr="003F56B1">
        <w:t>nejnižší možné bodové hodnocení, kterého žák musí dosáhnout, aby zkoušku nebo její část vykonal úspěšně,</w:t>
      </w:r>
    </w:p>
    <w:p w:rsidR="00F40A49" w:rsidRPr="003F56B1" w:rsidRDefault="00C626DC" w:rsidP="00607DEB">
      <w:pPr>
        <w:spacing w:before="120"/>
        <w:ind w:left="284" w:hanging="284"/>
        <w:jc w:val="left"/>
      </w:pPr>
      <w:r w:rsidRPr="003F56B1">
        <w:t>b) </w:t>
      </w:r>
      <w:r w:rsidR="00CE47DD" w:rsidRPr="003F56B1">
        <w:t xml:space="preserve">řádným termínem první časové období pro konání maturitní zkoušky po </w:t>
      </w:r>
      <w:r w:rsidR="009A0495" w:rsidRPr="00A66B1C">
        <w:t xml:space="preserve">úspěšném </w:t>
      </w:r>
      <w:r w:rsidR="00CE47DD" w:rsidRPr="00A66B1C">
        <w:t xml:space="preserve">ukončení vzdělávání </w:t>
      </w:r>
      <w:r w:rsidR="00F95507" w:rsidRPr="00A66B1C">
        <w:t>v </w:t>
      </w:r>
      <w:r w:rsidR="00CE47DD" w:rsidRPr="00A66B1C">
        <w:t>posledním ročníku ve střední škole; do prvního časového</w:t>
      </w:r>
      <w:r w:rsidR="00CE47DD" w:rsidRPr="003F56B1">
        <w:t xml:space="preserve"> období náleží i</w:t>
      </w:r>
      <w:r w:rsidR="001979A5" w:rsidRPr="003F56B1">
        <w:t> </w:t>
      </w:r>
      <w:r w:rsidR="00CE47DD" w:rsidRPr="003F56B1">
        <w:t xml:space="preserve">maturitní zkouška konaná </w:t>
      </w:r>
      <w:r w:rsidR="00F95507" w:rsidRPr="003F56B1">
        <w:t>v </w:t>
      </w:r>
      <w:r w:rsidR="00CE47DD" w:rsidRPr="003F56B1">
        <w:t xml:space="preserve">náhradním termínu podle </w:t>
      </w:r>
      <w:r w:rsidR="007A0A70" w:rsidRPr="003F56B1">
        <w:t>§ </w:t>
      </w:r>
      <w:r w:rsidR="00CE47DD" w:rsidRPr="003F56B1">
        <w:t xml:space="preserve">81 </w:t>
      </w:r>
      <w:r w:rsidR="007A0A70" w:rsidRPr="003F56B1">
        <w:t>odst. </w:t>
      </w:r>
      <w:r w:rsidR="00CE47DD" w:rsidRPr="003F56B1">
        <w:t>2 věty čtvrté školského zákona,</w:t>
      </w:r>
    </w:p>
    <w:p w:rsidR="00CE47DD" w:rsidRPr="003F56B1" w:rsidRDefault="00C626DC" w:rsidP="00607DEB">
      <w:pPr>
        <w:spacing w:before="120"/>
        <w:ind w:left="284" w:hanging="284"/>
        <w:jc w:val="left"/>
      </w:pPr>
      <w:r w:rsidRPr="003F56B1">
        <w:t>c) </w:t>
      </w:r>
      <w:r w:rsidR="00CE47DD" w:rsidRPr="003F56B1">
        <w:t xml:space="preserve">žákem </w:t>
      </w:r>
      <w:r w:rsidR="00F95507" w:rsidRPr="003F56B1">
        <w:t>s </w:t>
      </w:r>
      <w:r w:rsidR="00CE47DD" w:rsidRPr="003F56B1">
        <w:t xml:space="preserve">přiznaným uzpůsobením podmínek pro konání maturitní zkoušky žák nebo </w:t>
      </w:r>
      <w:r w:rsidR="00CE47DD" w:rsidRPr="00D509FA">
        <w:t xml:space="preserve">uchazeč </w:t>
      </w:r>
      <w:r w:rsidR="00D30A3B" w:rsidRPr="00D509FA">
        <w:t>uvedený v § 16 odst. 9 školského zákona, žák nebo uchazeč s vývojovými poruchami učení nebo zdravotními poruchami vedoucími k poruchám učení</w:t>
      </w:r>
      <w:r w:rsidR="00CE47DD" w:rsidRPr="00D509FA">
        <w:t>, kterému je na</w:t>
      </w:r>
      <w:r w:rsidR="00CE47DD" w:rsidRPr="003F56B1">
        <w:t xml:space="preserve"> základě jeho žádosti umožněno konat maturitní zkoušku</w:t>
      </w:r>
      <w:r w:rsidR="00351DAB" w:rsidRPr="003F56B1">
        <w:t xml:space="preserve"> </w:t>
      </w:r>
      <w:r w:rsidR="00A7596F" w:rsidRPr="003F56B1">
        <w:t>za</w:t>
      </w:r>
      <w:r w:rsidR="00CE47DD" w:rsidRPr="003F56B1">
        <w:t xml:space="preserve"> podmínek odpovídajících jeho potřebám</w:t>
      </w:r>
      <w:r w:rsidR="0035057D" w:rsidRPr="003F56B1">
        <w:rPr>
          <w:rStyle w:val="Znakapoznpodarou"/>
        </w:rPr>
        <w:t>1</w:t>
      </w:r>
      <w:r w:rsidR="0035057D" w:rsidRPr="003F56B1">
        <w:rPr>
          <w:vertAlign w:val="superscript"/>
        </w:rPr>
        <w:t>)</w:t>
      </w:r>
      <w:r w:rsidR="0035057D" w:rsidRPr="003F56B1">
        <w:t>,</w:t>
      </w:r>
    </w:p>
    <w:p w:rsidR="00CE47DD" w:rsidRPr="003F56B1" w:rsidRDefault="00C626DC" w:rsidP="00607DEB">
      <w:pPr>
        <w:spacing w:before="120"/>
        <w:ind w:left="284" w:hanging="284"/>
        <w:jc w:val="left"/>
      </w:pPr>
      <w:r w:rsidRPr="003F56B1">
        <w:t>d) </w:t>
      </w:r>
      <w:r w:rsidR="00CE47DD" w:rsidRPr="003F56B1">
        <w:t>asistentem zletilá osoba</w:t>
      </w:r>
      <w:r w:rsidR="0035057D" w:rsidRPr="003F56B1">
        <w:rPr>
          <w:rStyle w:val="Znakapoznpodarou"/>
        </w:rPr>
        <w:t>2</w:t>
      </w:r>
      <w:r w:rsidR="0035057D" w:rsidRPr="003F56B1">
        <w:rPr>
          <w:vertAlign w:val="superscript"/>
        </w:rPr>
        <w:t>)</w:t>
      </w:r>
      <w:r w:rsidR="0035057D" w:rsidRPr="003F56B1">
        <w:t xml:space="preserve">, </w:t>
      </w:r>
      <w:r w:rsidR="00CE47DD" w:rsidRPr="003F56B1">
        <w:t xml:space="preserve">která poskytuje žákovi </w:t>
      </w:r>
      <w:r w:rsidR="00F95507" w:rsidRPr="003F56B1">
        <w:t>s </w:t>
      </w:r>
      <w:r w:rsidR="00CE47DD" w:rsidRPr="003F56B1">
        <w:t>přiznaným uzpůsobením podmínek pro konání maturitní zkoušky</w:t>
      </w:r>
      <w:r w:rsidR="00CE47DD" w:rsidRPr="003F56B1" w:rsidDel="00BF6078">
        <w:t xml:space="preserve"> </w:t>
      </w:r>
      <w:r w:rsidR="00940C98" w:rsidRPr="003F56B1">
        <w:t xml:space="preserve">podporu </w:t>
      </w:r>
      <w:r w:rsidR="00CE47DD" w:rsidRPr="003F56B1">
        <w:t xml:space="preserve">při konání maturitní zkoušky </w:t>
      </w:r>
      <w:r w:rsidR="00F95507" w:rsidRPr="003F56B1">
        <w:t>v </w:t>
      </w:r>
      <w:r w:rsidR="00F40A49" w:rsidRPr="003F56B1">
        <w:t>rozsahu upraveném touto vyhláškou</w:t>
      </w:r>
      <w:r w:rsidR="00CE47DD" w:rsidRPr="003F56B1">
        <w:t>,</w:t>
      </w:r>
    </w:p>
    <w:p w:rsidR="00CE47DD" w:rsidRPr="003F56B1" w:rsidRDefault="00C626DC" w:rsidP="00607DEB">
      <w:pPr>
        <w:spacing w:before="120"/>
        <w:ind w:left="284" w:hanging="284"/>
        <w:jc w:val="left"/>
      </w:pPr>
      <w:r w:rsidRPr="003F56B1">
        <w:t>e) </w:t>
      </w:r>
      <w:r w:rsidR="00CE47DD" w:rsidRPr="003F56B1">
        <w:t>tlumočníkem zletilá osoba</w:t>
      </w:r>
      <w:r w:rsidR="0035057D" w:rsidRPr="003F56B1">
        <w:rPr>
          <w:rStyle w:val="Znakapoznpodarou"/>
        </w:rPr>
        <w:t>3</w:t>
      </w:r>
      <w:r w:rsidR="0035057D" w:rsidRPr="003F56B1">
        <w:rPr>
          <w:vertAlign w:val="superscript"/>
        </w:rPr>
        <w:t>)</w:t>
      </w:r>
      <w:r w:rsidR="0035057D" w:rsidRPr="003F56B1">
        <w:t xml:space="preserve">, </w:t>
      </w:r>
      <w:r w:rsidR="00CE47DD" w:rsidRPr="003F56B1">
        <w:t xml:space="preserve">která žákovi </w:t>
      </w:r>
      <w:r w:rsidR="00F95507" w:rsidRPr="003F56B1">
        <w:t>s </w:t>
      </w:r>
      <w:r w:rsidR="00CE47DD" w:rsidRPr="003F56B1">
        <w:t xml:space="preserve">přiznaným uzpůsobením podmínek pro konání maturitní zkoušky tlumočí do znakového jazyka nebo dalších komunikačních systémů neslyšících a hluchoslepých </w:t>
      </w:r>
      <w:r w:rsidR="00940C98" w:rsidRPr="003F56B1">
        <w:t xml:space="preserve">a ze znakového jazyka nebo dalších komunikačních systémů neslyšících a hluchoslepých </w:t>
      </w:r>
      <w:r w:rsidR="00F95507" w:rsidRPr="003F56B1">
        <w:t>v </w:t>
      </w:r>
      <w:r w:rsidR="00CE47DD" w:rsidRPr="003F56B1">
        <w:t xml:space="preserve">rozsahu upraveném </w:t>
      </w:r>
      <w:r w:rsidR="00F40A49" w:rsidRPr="003F56B1">
        <w:t>touto vyhláškou</w:t>
      </w:r>
      <w:r w:rsidR="00940C98" w:rsidRPr="003F56B1">
        <w:t>,</w:t>
      </w:r>
    </w:p>
    <w:p w:rsidR="00CE47DD" w:rsidRPr="003F56B1" w:rsidRDefault="00C626DC" w:rsidP="00607DEB">
      <w:pPr>
        <w:spacing w:before="120"/>
        <w:ind w:left="284" w:hanging="284"/>
        <w:jc w:val="left"/>
      </w:pPr>
      <w:r w:rsidRPr="003F56B1">
        <w:t>f) </w:t>
      </w:r>
      <w:r w:rsidR="00CE47DD" w:rsidRPr="003F56B1">
        <w:t xml:space="preserve">zkušební dokumentací zadání zkoušek zahrnující testový sešit pro didaktický test, zvukovou nahrávku pro poslechovou část zkoušky </w:t>
      </w:r>
      <w:r w:rsidR="00F95507" w:rsidRPr="003F56B1">
        <w:t>z </w:t>
      </w:r>
      <w:r w:rsidR="00CE47DD" w:rsidRPr="003F56B1">
        <w:t xml:space="preserve">cizího jazyka, zadání písemné práce </w:t>
      </w:r>
      <w:r w:rsidR="00F95507" w:rsidRPr="003F56B1">
        <w:t>z </w:t>
      </w:r>
      <w:r w:rsidR="00CE47DD" w:rsidRPr="003F56B1">
        <w:t xml:space="preserve">českého jazyka a literatury, zadání písemné práce </w:t>
      </w:r>
      <w:r w:rsidR="00F95507" w:rsidRPr="003F56B1">
        <w:t>z </w:t>
      </w:r>
      <w:r w:rsidR="00CE47DD" w:rsidRPr="003F56B1">
        <w:t xml:space="preserve">cizího jazyka, záznamové archy pro </w:t>
      </w:r>
      <w:r w:rsidR="00CE47DD" w:rsidRPr="004C7530">
        <w:t>záp</w:t>
      </w:r>
      <w:r w:rsidR="00F95507" w:rsidRPr="004C7530">
        <w:t xml:space="preserve">is </w:t>
      </w:r>
      <w:r w:rsidR="00CE47DD" w:rsidRPr="004C7530">
        <w:t>řešení didaktického testu a písemné práce žákem</w:t>
      </w:r>
      <w:r w:rsidR="00E77247" w:rsidRPr="004C7530">
        <w:t xml:space="preserve"> a </w:t>
      </w:r>
      <w:r w:rsidR="00825C88" w:rsidRPr="004C7530">
        <w:t xml:space="preserve">další </w:t>
      </w:r>
      <w:r w:rsidR="00E12AC4" w:rsidRPr="004C7530">
        <w:t>dokumenty a soubory</w:t>
      </w:r>
      <w:r w:rsidR="00E12AC4">
        <w:t xml:space="preserve"> </w:t>
      </w:r>
      <w:r w:rsidR="00825C88" w:rsidRPr="003F56B1">
        <w:t xml:space="preserve">vztahující se ke společné </w:t>
      </w:r>
      <w:r w:rsidR="00E77247" w:rsidRPr="003F56B1">
        <w:t>části maturitní zkoušky</w:t>
      </w:r>
      <w:r w:rsidR="00CE47DD" w:rsidRPr="003F56B1">
        <w:t>,</w:t>
      </w:r>
    </w:p>
    <w:p w:rsidR="00CE47DD" w:rsidRPr="003F56B1" w:rsidRDefault="00C626DC" w:rsidP="00607DEB">
      <w:pPr>
        <w:spacing w:before="120"/>
        <w:ind w:left="284" w:hanging="284"/>
        <w:jc w:val="left"/>
      </w:pPr>
      <w:r w:rsidRPr="003F56B1">
        <w:t>g) </w:t>
      </w:r>
      <w:r w:rsidR="00CE47DD" w:rsidRPr="003F56B1">
        <w:t>pracovním listem</w:t>
      </w:r>
      <w:r w:rsidR="00CE47DD" w:rsidRPr="003F56B1">
        <w:rPr>
          <w:b/>
        </w:rPr>
        <w:t xml:space="preserve"> </w:t>
      </w:r>
      <w:r w:rsidR="00CE47DD" w:rsidRPr="003F56B1">
        <w:t xml:space="preserve">konkrétní zadání pro ústní zkoušku společné části </w:t>
      </w:r>
      <w:r w:rsidR="00F95507" w:rsidRPr="003F56B1">
        <w:t>z </w:t>
      </w:r>
      <w:r w:rsidR="00CE47DD" w:rsidRPr="003F56B1">
        <w:t>českého jazyka a</w:t>
      </w:r>
      <w:r w:rsidR="001979A5" w:rsidRPr="003F56B1">
        <w:t> </w:t>
      </w:r>
      <w:r w:rsidR="00CE47DD" w:rsidRPr="003F56B1">
        <w:t xml:space="preserve">literatury a </w:t>
      </w:r>
      <w:r w:rsidR="00F95507" w:rsidRPr="003F56B1">
        <w:t>z </w:t>
      </w:r>
      <w:r w:rsidR="00CE47DD" w:rsidRPr="003F56B1">
        <w:t>cizího jazyka podle katalogu požadavků zkoušek společné části maturitní zkoušky (dále jen „katalog“),</w:t>
      </w:r>
    </w:p>
    <w:p w:rsidR="00CE47DD" w:rsidRPr="003F56B1" w:rsidRDefault="00C626DC" w:rsidP="00607DEB">
      <w:pPr>
        <w:spacing w:before="120"/>
        <w:ind w:left="284" w:hanging="284"/>
        <w:jc w:val="left"/>
      </w:pPr>
      <w:r w:rsidRPr="003F56B1">
        <w:lastRenderedPageBreak/>
        <w:t>h) </w:t>
      </w:r>
      <w:r w:rsidR="00CE47DD" w:rsidRPr="003F56B1">
        <w:t>záznamovým archem</w:t>
      </w:r>
      <w:r w:rsidR="00CE47DD" w:rsidRPr="003F56B1">
        <w:rPr>
          <w:b/>
        </w:rPr>
        <w:t xml:space="preserve"> </w:t>
      </w:r>
      <w:r w:rsidR="00CE47DD" w:rsidRPr="003F56B1">
        <w:t>část zkušební dokumentace, do které žák zapisuje řešení didaktického testu a písemné práce,</w:t>
      </w:r>
    </w:p>
    <w:p w:rsidR="00CE47DD" w:rsidRPr="003F56B1" w:rsidRDefault="00C626DC" w:rsidP="00607DEB">
      <w:pPr>
        <w:spacing w:before="120"/>
        <w:ind w:left="284" w:hanging="284"/>
        <w:jc w:val="left"/>
      </w:pPr>
      <w:r w:rsidRPr="003F56B1">
        <w:t>i) </w:t>
      </w:r>
      <w:r w:rsidR="00CE47DD" w:rsidRPr="003F56B1">
        <w:t>zkušební</w:t>
      </w:r>
      <w:r w:rsidR="00CE7ED1" w:rsidRPr="003F56B1">
        <w:t>m</w:t>
      </w:r>
      <w:r w:rsidR="00CE47DD" w:rsidRPr="003F56B1">
        <w:t xml:space="preserve"> místem škola nebo její odloučené pracoviště, kde se konají maturitní zkoušky,</w:t>
      </w:r>
    </w:p>
    <w:p w:rsidR="00985879" w:rsidRPr="003F56B1" w:rsidRDefault="00E12AC4" w:rsidP="00607DEB">
      <w:pPr>
        <w:spacing w:before="120"/>
        <w:ind w:left="284" w:hanging="284"/>
        <w:jc w:val="left"/>
      </w:pPr>
      <w:r>
        <w:t>j</w:t>
      </w:r>
      <w:r w:rsidR="00C626DC" w:rsidRPr="003F56B1">
        <w:t>) </w:t>
      </w:r>
      <w:r w:rsidR="004D56C0" w:rsidRPr="003F56B1">
        <w:rPr>
          <w:bCs/>
        </w:rPr>
        <w:t>informačním systémem Centra systém hardwarových prostředků a softwarových aplikací provozovaných či spravovaných Centrem včetně těch, které jsou umístěny ve školách nebo zkušebních místech, a systém pravidel pro přístup uživatelů k těmto prostředkům a</w:t>
      </w:r>
      <w:r w:rsidR="001979A5" w:rsidRPr="003F56B1">
        <w:rPr>
          <w:bCs/>
        </w:rPr>
        <w:t> </w:t>
      </w:r>
      <w:r w:rsidR="004D56C0" w:rsidRPr="003F56B1">
        <w:rPr>
          <w:bCs/>
        </w:rPr>
        <w:t>aplikacím</w:t>
      </w:r>
      <w:r w:rsidR="00985879" w:rsidRPr="003F56B1">
        <w:t>,</w:t>
      </w:r>
      <w:r w:rsidR="00C568F0" w:rsidRPr="003F56B1">
        <w:rPr>
          <w:rFonts w:eastAsia="Times New Roman"/>
          <w:lang w:eastAsia="cs-CZ"/>
        </w:rPr>
        <w:t xml:space="preserve"> </w:t>
      </w:r>
    </w:p>
    <w:p w:rsidR="00A538BE" w:rsidRPr="003F56B1" w:rsidRDefault="00E12AC4" w:rsidP="00607DEB">
      <w:pPr>
        <w:spacing w:before="120"/>
        <w:ind w:left="284" w:hanging="284"/>
        <w:jc w:val="left"/>
      </w:pPr>
      <w:r>
        <w:t>k</w:t>
      </w:r>
      <w:r w:rsidR="00985879" w:rsidRPr="003F56B1">
        <w:t>) </w:t>
      </w:r>
      <w:r w:rsidR="00CE47DD" w:rsidRPr="003F56B1">
        <w:t>oprávněným uživatelem</w:t>
      </w:r>
      <w:r w:rsidR="00CE47DD" w:rsidRPr="003F56B1">
        <w:rPr>
          <w:b/>
        </w:rPr>
        <w:t xml:space="preserve"> </w:t>
      </w:r>
      <w:r w:rsidR="00CE47DD" w:rsidRPr="003F56B1">
        <w:t xml:space="preserve">uživatel </w:t>
      </w:r>
      <w:smartTag w:uri="urn:schemas-microsoft-com:office:smarttags" w:element="PersonName">
        <w:r w:rsidR="00CE47DD" w:rsidRPr="003F56B1">
          <w:t>info</w:t>
        </w:r>
      </w:smartTag>
      <w:r w:rsidR="00CE47DD" w:rsidRPr="003F56B1">
        <w:t>rmačního systému</w:t>
      </w:r>
      <w:r w:rsidR="00A538BE" w:rsidRPr="003F56B1">
        <w:t xml:space="preserve"> </w:t>
      </w:r>
      <w:r w:rsidR="005A3C2B" w:rsidRPr="003F56B1">
        <w:t>Centra</w:t>
      </w:r>
      <w:r w:rsidR="00CE47DD" w:rsidRPr="003F56B1">
        <w:t>, kterému Centrum vydalo oprávnění pro užití systému</w:t>
      </w:r>
      <w:r w:rsidR="00985879" w:rsidRPr="003F56B1">
        <w:t>.</w:t>
      </w:r>
    </w:p>
    <w:p w:rsidR="00CE47DD" w:rsidRPr="003F56B1" w:rsidRDefault="00CE47DD" w:rsidP="00607DEB">
      <w:pPr>
        <w:spacing w:before="120"/>
        <w:ind w:firstLine="0"/>
        <w:jc w:val="left"/>
      </w:pPr>
    </w:p>
    <w:p w:rsidR="00CE47DD" w:rsidRPr="003F56B1" w:rsidRDefault="00CE47DD" w:rsidP="00607DEB">
      <w:pPr>
        <w:spacing w:before="120"/>
        <w:ind w:firstLine="0"/>
        <w:jc w:val="left"/>
        <w:rPr>
          <w:b/>
        </w:rPr>
      </w:pPr>
      <w:r w:rsidRPr="003F56B1">
        <w:rPr>
          <w:b/>
        </w:rPr>
        <w:t>Termíny konání zkoušek společné a profilové části maturitní zkoušky</w:t>
      </w:r>
    </w:p>
    <w:p w:rsidR="00CE47DD" w:rsidRPr="003F56B1" w:rsidRDefault="007A0A70" w:rsidP="00607DEB">
      <w:pPr>
        <w:spacing w:before="120"/>
        <w:ind w:firstLine="0"/>
        <w:jc w:val="left"/>
      </w:pPr>
      <w:r w:rsidRPr="003F56B1">
        <w:t>§ </w:t>
      </w:r>
      <w:r w:rsidR="00426BB9" w:rsidRPr="003F56B1">
        <w:t>2</w:t>
      </w:r>
    </w:p>
    <w:p w:rsidR="003474B3" w:rsidRPr="003F56B1" w:rsidRDefault="00426BB9" w:rsidP="00607DEB">
      <w:pPr>
        <w:tabs>
          <w:tab w:val="left" w:pos="900"/>
          <w:tab w:val="left" w:pos="1080"/>
        </w:tabs>
        <w:spacing w:before="120"/>
        <w:ind w:firstLine="0"/>
        <w:jc w:val="left"/>
      </w:pPr>
      <w:r w:rsidRPr="003F56B1">
        <w:t>(1) </w:t>
      </w:r>
      <w:r w:rsidR="00C7279F" w:rsidRPr="003F56B1">
        <w:t xml:space="preserve">Maturitní zkoušky </w:t>
      </w:r>
      <w:r w:rsidR="00CE47DD" w:rsidRPr="003F56B1">
        <w:t xml:space="preserve">se konají </w:t>
      </w:r>
      <w:r w:rsidR="00F95507" w:rsidRPr="003F56B1">
        <w:t>v </w:t>
      </w:r>
      <w:r w:rsidR="00CE47DD" w:rsidRPr="003F56B1">
        <w:t>jarním zkušebním období</w:t>
      </w:r>
      <w:r w:rsidR="00CE47DD" w:rsidRPr="003F56B1">
        <w:rPr>
          <w:b/>
        </w:rPr>
        <w:t xml:space="preserve"> </w:t>
      </w:r>
      <w:r w:rsidR="00CE47DD" w:rsidRPr="003F56B1">
        <w:t>a podzimním zkušebním období.</w:t>
      </w:r>
    </w:p>
    <w:p w:rsidR="009A0495" w:rsidRPr="00A66B1C" w:rsidRDefault="009A0495" w:rsidP="00607DEB">
      <w:pPr>
        <w:tabs>
          <w:tab w:val="left" w:pos="900"/>
          <w:tab w:val="left" w:pos="1080"/>
        </w:tabs>
        <w:spacing w:before="120"/>
        <w:ind w:firstLine="0"/>
        <w:jc w:val="left"/>
        <w:rPr>
          <w:rFonts w:eastAsia="Times New Roman"/>
        </w:rPr>
      </w:pPr>
      <w:r w:rsidRPr="00A66B1C">
        <w:rPr>
          <w:rFonts w:eastAsia="Times New Roman"/>
        </w:rPr>
        <w:t>(2) V jarním zkušebním období se maturitní zkoušky konají v období od 2. května do 10. června, v podzimním zkušebním období od 1. září do 20. září.</w:t>
      </w:r>
    </w:p>
    <w:p w:rsidR="009A0495" w:rsidRPr="008427CC" w:rsidRDefault="009A0495" w:rsidP="00607DEB">
      <w:pPr>
        <w:tabs>
          <w:tab w:val="left" w:pos="900"/>
          <w:tab w:val="left" w:pos="1080"/>
        </w:tabs>
        <w:spacing w:before="120"/>
        <w:ind w:firstLine="0"/>
        <w:jc w:val="left"/>
      </w:pPr>
      <w:r w:rsidRPr="00A66B1C">
        <w:rPr>
          <w:rFonts w:eastAsia="Times New Roman"/>
        </w:rPr>
        <w:t xml:space="preserve">(3) V jarním zkušebním období se zkoušky a dílčí zkoušky společné části maturitní zkoušky konané formou didaktického testu (dále jen "didaktický test") a dílčí zkoušky společné části </w:t>
      </w:r>
      <w:r w:rsidRPr="004C7530">
        <w:t xml:space="preserve">maturitní zkoušky konané formou písemné práce (dále jen "písemná práce") konají v období od 2. května do 15. května. </w:t>
      </w:r>
      <w:r w:rsidR="00E12AC4" w:rsidRPr="004C7530">
        <w:t xml:space="preserve">Písemnou práci je možné konat i v dřívějším termínu, nejdříve však 1. dubna. </w:t>
      </w:r>
      <w:r w:rsidRPr="004C7530">
        <w:t>Dílčí zkoušky společné části maturitní zkoušky konané formou ústní zkoušky</w:t>
      </w:r>
      <w:r w:rsidRPr="00A66B1C">
        <w:rPr>
          <w:rFonts w:eastAsia="Times New Roman"/>
        </w:rPr>
        <w:t xml:space="preserve"> před zkušební maturitní komisí (dále jen "ústní zkouška společné části") se konají od 16. května do 10. června. Konkrétní termíny konání didaktických testů a písemných prací v jarním zkušebním období určí ministerstvo</w:t>
      </w:r>
      <w:r w:rsidRPr="00A66B1C">
        <w:rPr>
          <w:rFonts w:eastAsia="Times New Roman"/>
          <w:vertAlign w:val="superscript"/>
        </w:rPr>
        <w:t>4)</w:t>
      </w:r>
      <w:r w:rsidRPr="00A66B1C">
        <w:rPr>
          <w:rFonts w:eastAsia="Times New Roman"/>
        </w:rPr>
        <w:t xml:space="preserve"> nejpozději do 1. září školního roku, v němž se maturitní zkouška koná. Časový rozvrh </w:t>
      </w:r>
      <w:r w:rsidRPr="008427CC">
        <w:rPr>
          <w:rFonts w:eastAsia="Times New Roman"/>
        </w:rPr>
        <w:t xml:space="preserve">konání didaktických testů a písemných prací (dále jen "jednotné zkušební schéma") určí ministerstvo do </w:t>
      </w:r>
      <w:r w:rsidR="009A7576" w:rsidRPr="008427CC">
        <w:rPr>
          <w:rFonts w:eastAsia="Times New Roman"/>
        </w:rPr>
        <w:t xml:space="preserve">15. ledna </w:t>
      </w:r>
      <w:r w:rsidRPr="008427CC">
        <w:rPr>
          <w:rFonts w:eastAsia="Times New Roman"/>
        </w:rPr>
        <w:t>školního roku, v němž se maturitní zkouška koná; údaje ministerstvo zveřejní způsobem umožňujícím dálkový přístup.</w:t>
      </w:r>
    </w:p>
    <w:p w:rsidR="009A0495" w:rsidRPr="00A66B1C" w:rsidRDefault="009A0495" w:rsidP="00607DEB">
      <w:pPr>
        <w:tabs>
          <w:tab w:val="left" w:pos="900"/>
          <w:tab w:val="left" w:pos="1080"/>
        </w:tabs>
        <w:spacing w:before="120"/>
        <w:ind w:firstLine="0"/>
        <w:jc w:val="left"/>
      </w:pPr>
      <w:r w:rsidRPr="008427CC">
        <w:rPr>
          <w:rFonts w:eastAsia="Times New Roman"/>
        </w:rPr>
        <w:t>(4) Zkoušky profilové části maturitní zkoušky</w:t>
      </w:r>
      <w:r w:rsidRPr="008427CC">
        <w:rPr>
          <w:rFonts w:eastAsia="Times New Roman"/>
          <w:vertAlign w:val="superscript"/>
        </w:rPr>
        <w:t>5</w:t>
      </w:r>
      <w:r w:rsidRPr="00A66B1C">
        <w:rPr>
          <w:rFonts w:eastAsia="Times New Roman"/>
          <w:vertAlign w:val="superscript"/>
        </w:rPr>
        <w:t>)</w:t>
      </w:r>
      <w:r w:rsidRPr="00A66B1C">
        <w:rPr>
          <w:rFonts w:eastAsia="Times New Roman"/>
        </w:rPr>
        <w:t xml:space="preserve"> se v jarním zkušebním období konají v období od 16. května do 10. června. Zkoušky konané formou písemné zkoušky (dále jen "písemná zkouška") a formou praktické zkoušky (dále jen "praktická zkouška") se konají nejdříve 1. dubna. V případech, kde to povaha zkoušky vyžaduje, je možné praktickou zkoušku konat i v dřívějším termínu.</w:t>
      </w:r>
    </w:p>
    <w:p w:rsidR="009A0495" w:rsidRPr="00A66B1C" w:rsidRDefault="009A0495" w:rsidP="00607DEB">
      <w:pPr>
        <w:tabs>
          <w:tab w:val="left" w:pos="900"/>
          <w:tab w:val="left" w:pos="1080"/>
        </w:tabs>
        <w:spacing w:before="120"/>
        <w:ind w:firstLine="0"/>
        <w:jc w:val="left"/>
      </w:pPr>
      <w:r w:rsidRPr="00A66B1C">
        <w:rPr>
          <w:rFonts w:eastAsia="Times New Roman"/>
        </w:rPr>
        <w:t>(5) V podzimním zkušebním období se didaktické testy a písemné práce společné části maturitní zkoušky konají v období od 1. září do 10. září, ústní zkoušky společné části v období od 11. září do 20. září. Konkrétní termíny konání didaktických testů a písemných prací v podzimním zkušebním období určí ministerstvo</w:t>
      </w:r>
      <w:r w:rsidRPr="00A66B1C">
        <w:rPr>
          <w:rFonts w:eastAsia="Times New Roman"/>
          <w:vertAlign w:val="superscript"/>
        </w:rPr>
        <w:t>4)</w:t>
      </w:r>
      <w:r w:rsidRPr="00A66B1C">
        <w:rPr>
          <w:rFonts w:eastAsia="Times New Roman"/>
        </w:rPr>
        <w:t xml:space="preserve"> nejpozději do 1. února před konáním maturitní zkoušky v následujícím školním roce. Jednotné zkušební schéma určí ministerstvo nejpozději do 15. srpna před konáním maturitní zkoušky a zveřejní je způsobem umožňujícím dálkový přístup.</w:t>
      </w:r>
    </w:p>
    <w:p w:rsidR="009A0495" w:rsidRPr="00A66B1C" w:rsidRDefault="009A0495" w:rsidP="00607DEB">
      <w:pPr>
        <w:tabs>
          <w:tab w:val="left" w:pos="900"/>
          <w:tab w:val="left" w:pos="1080"/>
        </w:tabs>
        <w:spacing w:before="120"/>
        <w:ind w:firstLine="0"/>
        <w:jc w:val="left"/>
      </w:pPr>
    </w:p>
    <w:p w:rsidR="009A0495" w:rsidRPr="003F56B1" w:rsidRDefault="009A0495" w:rsidP="00607DEB">
      <w:pPr>
        <w:tabs>
          <w:tab w:val="left" w:pos="900"/>
          <w:tab w:val="left" w:pos="1080"/>
        </w:tabs>
        <w:spacing w:before="120"/>
        <w:ind w:firstLine="0"/>
        <w:jc w:val="left"/>
      </w:pPr>
    </w:p>
    <w:p w:rsidR="00CE47DD" w:rsidRPr="00A66B1C" w:rsidRDefault="00426BB9" w:rsidP="00607DEB">
      <w:pPr>
        <w:tabs>
          <w:tab w:val="left" w:pos="900"/>
          <w:tab w:val="left" w:pos="1080"/>
        </w:tabs>
        <w:spacing w:before="120"/>
        <w:ind w:firstLine="0"/>
        <w:jc w:val="left"/>
      </w:pPr>
      <w:r w:rsidRPr="003F56B1">
        <w:t>(6) </w:t>
      </w:r>
      <w:r w:rsidR="00CE47DD" w:rsidRPr="003F56B1">
        <w:t xml:space="preserve">Zkoušky profilové části maturitní zkoušky se </w:t>
      </w:r>
      <w:r w:rsidR="00F95507" w:rsidRPr="003F56B1">
        <w:t>v </w:t>
      </w:r>
      <w:r w:rsidR="00CE47DD" w:rsidRPr="003F56B1">
        <w:t xml:space="preserve">podzimním zkušebním období konají </w:t>
      </w:r>
      <w:r w:rsidR="00F95507" w:rsidRPr="00A66B1C">
        <w:t>v </w:t>
      </w:r>
      <w:r w:rsidR="00CE47DD" w:rsidRPr="00A66B1C">
        <w:t xml:space="preserve">období od </w:t>
      </w:r>
      <w:r w:rsidR="0007113D" w:rsidRPr="00A66B1C">
        <w:t>1. </w:t>
      </w:r>
      <w:r w:rsidR="00CE47DD" w:rsidRPr="00A66B1C">
        <w:t>září do</w:t>
      </w:r>
      <w:r w:rsidR="006117CC" w:rsidRPr="00A66B1C">
        <w:t xml:space="preserve"> 20. září. </w:t>
      </w:r>
      <w:r w:rsidR="006117CC" w:rsidRPr="00A66B1C">
        <w:rPr>
          <w:rFonts w:eastAsia="Times New Roman"/>
        </w:rPr>
        <w:t>V případech, kde to povaha zkoušky vyžaduje, je možné praktickou zkoušku konat i v dřívějším termínu</w:t>
      </w:r>
    </w:p>
    <w:p w:rsidR="00CE47DD" w:rsidRPr="00A66B1C" w:rsidRDefault="00426BB9" w:rsidP="00607DEB">
      <w:pPr>
        <w:tabs>
          <w:tab w:val="left" w:pos="900"/>
          <w:tab w:val="left" w:pos="1080"/>
        </w:tabs>
        <w:spacing w:before="120"/>
        <w:ind w:firstLine="0"/>
        <w:jc w:val="left"/>
      </w:pPr>
      <w:r w:rsidRPr="00A66B1C">
        <w:lastRenderedPageBreak/>
        <w:t>(7) </w:t>
      </w:r>
      <w:r w:rsidR="00CE47DD" w:rsidRPr="00A66B1C">
        <w:t>Konkrétní termíny ústních zkoušek společné části a konkrétní termíny povinných a</w:t>
      </w:r>
      <w:r w:rsidR="001979A5" w:rsidRPr="00A66B1C">
        <w:t> </w:t>
      </w:r>
      <w:r w:rsidR="00CE47DD" w:rsidRPr="00A66B1C">
        <w:t xml:space="preserve">nepovinných zkoušek profilové části stanoví ředitel školy nejpozději </w:t>
      </w:r>
      <w:r w:rsidR="006117CC" w:rsidRPr="00A66B1C">
        <w:t xml:space="preserve">dva měsíce </w:t>
      </w:r>
      <w:r w:rsidR="00CE47DD" w:rsidRPr="00A66B1C">
        <w:t xml:space="preserve">před jejich konáním </w:t>
      </w:r>
      <w:r w:rsidR="00F95507" w:rsidRPr="00A66B1C">
        <w:t>v </w:t>
      </w:r>
      <w:r w:rsidR="00CE47DD" w:rsidRPr="00A66B1C">
        <w:t xml:space="preserve">souladu </w:t>
      </w:r>
      <w:r w:rsidR="00F95507" w:rsidRPr="00A66B1C">
        <w:t>s </w:t>
      </w:r>
      <w:r w:rsidR="00CE47DD" w:rsidRPr="00A66B1C">
        <w:t>odstavci 3 až 6</w:t>
      </w:r>
      <w:r w:rsidR="006117CC" w:rsidRPr="00A66B1C">
        <w:t xml:space="preserve">, </w:t>
      </w:r>
      <w:r w:rsidR="006117CC" w:rsidRPr="00A66B1C">
        <w:rPr>
          <w:rFonts w:eastAsia="Times New Roman"/>
        </w:rPr>
        <w:t>a to tak, aby se nepřekrývaly s jednotným zkušebním schématem</w:t>
      </w:r>
      <w:r w:rsidR="00CE47DD" w:rsidRPr="00A66B1C">
        <w:t>.</w:t>
      </w:r>
    </w:p>
    <w:p w:rsidR="00CE47DD" w:rsidRPr="003F56B1" w:rsidRDefault="006117CC" w:rsidP="006117CC">
      <w:pPr>
        <w:tabs>
          <w:tab w:val="left" w:pos="2280"/>
        </w:tabs>
        <w:spacing w:before="120"/>
        <w:ind w:firstLine="0"/>
        <w:jc w:val="left"/>
      </w:pPr>
      <w:r>
        <w:tab/>
      </w:r>
    </w:p>
    <w:p w:rsidR="00CE47DD" w:rsidRPr="003F56B1" w:rsidRDefault="007A0A70" w:rsidP="00607DEB">
      <w:pPr>
        <w:spacing w:before="120"/>
        <w:ind w:firstLine="0"/>
        <w:jc w:val="left"/>
      </w:pPr>
      <w:r w:rsidRPr="003F56B1">
        <w:t>§ </w:t>
      </w:r>
      <w:r w:rsidR="00426BB9" w:rsidRPr="003F56B1">
        <w:t>3</w:t>
      </w:r>
    </w:p>
    <w:p w:rsidR="00CE47DD" w:rsidRPr="003F56B1" w:rsidRDefault="00426BB9" w:rsidP="00607DEB">
      <w:pPr>
        <w:tabs>
          <w:tab w:val="left" w:pos="0"/>
          <w:tab w:val="left" w:pos="900"/>
        </w:tabs>
        <w:spacing w:before="120"/>
        <w:ind w:firstLine="0"/>
        <w:jc w:val="left"/>
      </w:pPr>
      <w:r w:rsidRPr="003F56B1">
        <w:t>(1) </w:t>
      </w:r>
      <w:r w:rsidR="00CE47DD" w:rsidRPr="003F56B1">
        <w:t>Didaktické testy a písemné práce se zahajují vždy ve stejnou dobu</w:t>
      </w:r>
      <w:r w:rsidR="00A90E9A" w:rsidRPr="003F56B1">
        <w:t xml:space="preserve"> podle jednotného zkušebního schématu</w:t>
      </w:r>
      <w:r w:rsidR="00CE47DD" w:rsidRPr="003F56B1">
        <w:t>.</w:t>
      </w:r>
    </w:p>
    <w:p w:rsidR="00CE47DD" w:rsidRPr="003F56B1" w:rsidRDefault="00426BB9" w:rsidP="00607DEB">
      <w:pPr>
        <w:tabs>
          <w:tab w:val="left" w:pos="0"/>
          <w:tab w:val="left" w:pos="900"/>
        </w:tabs>
        <w:spacing w:before="120"/>
        <w:ind w:firstLine="0"/>
        <w:jc w:val="left"/>
      </w:pPr>
      <w:r w:rsidRPr="003F56B1">
        <w:t>(2) </w:t>
      </w:r>
      <w:r w:rsidR="00CE47DD" w:rsidRPr="003F56B1">
        <w:t xml:space="preserve">Termíny podle </w:t>
      </w:r>
      <w:r w:rsidR="007A0A70" w:rsidRPr="003F56B1">
        <w:t>§ </w:t>
      </w:r>
      <w:r w:rsidR="00CE47DD" w:rsidRPr="003F56B1">
        <w:t xml:space="preserve">2 </w:t>
      </w:r>
      <w:r w:rsidR="007A0A70" w:rsidRPr="003F56B1">
        <w:t>odst. </w:t>
      </w:r>
      <w:r w:rsidR="00CE47DD" w:rsidRPr="003F56B1">
        <w:t xml:space="preserve">3 až 7 jsou platné i pro vykonání </w:t>
      </w:r>
      <w:r w:rsidR="00905D43" w:rsidRPr="003F56B1">
        <w:t>opravné a náhradní</w:t>
      </w:r>
      <w:r w:rsidR="00CE47DD" w:rsidRPr="003F56B1">
        <w:t xml:space="preserve"> zkoušky.</w:t>
      </w:r>
    </w:p>
    <w:p w:rsidR="00CE47DD" w:rsidRPr="003F56B1" w:rsidRDefault="00CE47DD" w:rsidP="00607DEB">
      <w:pPr>
        <w:spacing w:before="120"/>
        <w:ind w:firstLine="0"/>
        <w:jc w:val="left"/>
      </w:pPr>
    </w:p>
    <w:p w:rsidR="00CE47DD" w:rsidRPr="003F56B1" w:rsidRDefault="007A0A70" w:rsidP="00607DEB">
      <w:pPr>
        <w:spacing w:before="120"/>
        <w:ind w:firstLine="0"/>
        <w:jc w:val="left"/>
      </w:pPr>
      <w:r w:rsidRPr="003F56B1">
        <w:t>§ </w:t>
      </w:r>
      <w:r w:rsidR="00426BB9" w:rsidRPr="003F56B1">
        <w:t>4</w:t>
      </w:r>
    </w:p>
    <w:p w:rsidR="00CE47DD" w:rsidRPr="003F56B1" w:rsidRDefault="00CE47DD" w:rsidP="000D4C5B">
      <w:pPr>
        <w:spacing w:before="120"/>
        <w:ind w:firstLine="0"/>
        <w:jc w:val="center"/>
        <w:rPr>
          <w:b/>
        </w:rPr>
      </w:pPr>
      <w:r w:rsidRPr="003F56B1">
        <w:rPr>
          <w:b/>
        </w:rPr>
        <w:t>Přihlašování k maturitní zkoušce</w:t>
      </w:r>
    </w:p>
    <w:p w:rsidR="00CE47DD" w:rsidRPr="003F56B1" w:rsidRDefault="00426BB9" w:rsidP="00607DEB">
      <w:pPr>
        <w:spacing w:before="120"/>
        <w:ind w:firstLine="0"/>
      </w:pPr>
      <w:r w:rsidRPr="003F56B1">
        <w:t>(1) </w:t>
      </w:r>
      <w:r w:rsidR="00CE47DD" w:rsidRPr="003F56B1">
        <w:t xml:space="preserve">Žák </w:t>
      </w:r>
      <w:r w:rsidR="00BB3FE3" w:rsidRPr="003F56B1">
        <w:t xml:space="preserve">podává </w:t>
      </w:r>
      <w:r w:rsidR="00CE47DD" w:rsidRPr="003F56B1">
        <w:t xml:space="preserve">k maturitní zkoušce, opravné zkoušce nebo náhradní zkoušce </w:t>
      </w:r>
      <w:r w:rsidR="005B741A" w:rsidRPr="003F56B1">
        <w:t xml:space="preserve">přihlášku </w:t>
      </w:r>
      <w:r w:rsidR="00CE47DD" w:rsidRPr="003F56B1">
        <w:t>k maturitní zkoušce (dále jen „přihláška“)</w:t>
      </w:r>
      <w:r w:rsidR="00CE7ED1" w:rsidRPr="003F56B1">
        <w:t xml:space="preserve">, jejíž vzor je </w:t>
      </w:r>
      <w:r w:rsidR="005B741A" w:rsidRPr="003F56B1">
        <w:t xml:space="preserve">uveden </w:t>
      </w:r>
      <w:r w:rsidR="00F95507" w:rsidRPr="003F56B1">
        <w:t>v </w:t>
      </w:r>
      <w:r w:rsidR="00CE47DD" w:rsidRPr="003F56B1">
        <w:t xml:space="preserve">příloze </w:t>
      </w:r>
      <w:r w:rsidR="007A0A70" w:rsidRPr="003F56B1">
        <w:t>č. </w:t>
      </w:r>
      <w:r w:rsidR="00CE47DD" w:rsidRPr="003F56B1">
        <w:t>1 k této vyhlášce</w:t>
      </w:r>
      <w:r w:rsidR="002E46C5" w:rsidRPr="003F56B1">
        <w:t>,</w:t>
      </w:r>
      <w:r w:rsidR="00CE47DD" w:rsidRPr="003F56B1">
        <w:t xml:space="preserve"> řediteli školy, a to</w:t>
      </w:r>
      <w:r w:rsidR="00145AB3" w:rsidRPr="003F56B1">
        <w:t xml:space="preserve"> nejpozději</w:t>
      </w:r>
      <w:r w:rsidR="005B741A" w:rsidRPr="003F56B1">
        <w:t xml:space="preserve"> </w:t>
      </w:r>
      <w:proofErr w:type="gramStart"/>
      <w:r w:rsidR="005B741A" w:rsidRPr="003F56B1">
        <w:t>do</w:t>
      </w:r>
      <w:proofErr w:type="gramEnd"/>
      <w:r w:rsidR="002358AA" w:rsidRPr="003F56B1">
        <w:t xml:space="preserve"> </w:t>
      </w:r>
    </w:p>
    <w:p w:rsidR="00CE47DD" w:rsidRPr="004C7530" w:rsidRDefault="00426BB9" w:rsidP="00426BB9">
      <w:pPr>
        <w:spacing w:before="120"/>
        <w:ind w:left="284" w:hanging="284"/>
      </w:pPr>
      <w:r w:rsidRPr="004C7530">
        <w:t>a) </w:t>
      </w:r>
      <w:r w:rsidR="00E12AC4" w:rsidRPr="004C7530">
        <w:t xml:space="preserve"> 1. prosince</w:t>
      </w:r>
      <w:r w:rsidR="00CE47DD" w:rsidRPr="004C7530">
        <w:t xml:space="preserve"> pro jarní zkušební období,</w:t>
      </w:r>
      <w:r w:rsidR="00CE47DD" w:rsidRPr="004C7530">
        <w:tab/>
      </w:r>
    </w:p>
    <w:p w:rsidR="00CE47DD" w:rsidRPr="004C7530" w:rsidRDefault="00426BB9" w:rsidP="00426BB9">
      <w:pPr>
        <w:spacing w:before="120"/>
        <w:ind w:left="284" w:hanging="284"/>
      </w:pPr>
      <w:r w:rsidRPr="004C7530">
        <w:t>b) </w:t>
      </w:r>
      <w:r w:rsidR="00CE47DD" w:rsidRPr="004C7530">
        <w:t>25. června pro podzimní zkušební období.</w:t>
      </w:r>
    </w:p>
    <w:p w:rsidR="00AD0F85" w:rsidRPr="004C7530" w:rsidRDefault="00AD0F85" w:rsidP="00607DEB">
      <w:pPr>
        <w:spacing w:before="120"/>
        <w:ind w:firstLine="0"/>
      </w:pPr>
    </w:p>
    <w:p w:rsidR="00CE47DD" w:rsidRPr="004C7530" w:rsidRDefault="00426BB9" w:rsidP="00607DEB">
      <w:pPr>
        <w:spacing w:before="120"/>
        <w:ind w:firstLine="0"/>
      </w:pPr>
      <w:r w:rsidRPr="004C7530">
        <w:t>(2) </w:t>
      </w:r>
      <w:r w:rsidR="00F95507" w:rsidRPr="004C7530">
        <w:t>V </w:t>
      </w:r>
      <w:r w:rsidR="00CE47DD" w:rsidRPr="004C7530">
        <w:t xml:space="preserve">přihlášce žák </w:t>
      </w:r>
      <w:r w:rsidR="002750E0" w:rsidRPr="004C7530">
        <w:t xml:space="preserve">uvede </w:t>
      </w:r>
    </w:p>
    <w:p w:rsidR="00CE47DD" w:rsidRPr="004C7530" w:rsidRDefault="00426BB9" w:rsidP="00C712B3">
      <w:pPr>
        <w:tabs>
          <w:tab w:val="left" w:pos="360"/>
        </w:tabs>
        <w:spacing w:before="120"/>
        <w:ind w:left="284" w:hanging="284"/>
      </w:pPr>
      <w:r w:rsidRPr="004C7530">
        <w:t>a) </w:t>
      </w:r>
      <w:r w:rsidR="002E46C5" w:rsidRPr="004C7530">
        <w:t>jméno</w:t>
      </w:r>
      <w:r w:rsidR="00744B98" w:rsidRPr="004C7530">
        <w:t>, popřípadě jména</w:t>
      </w:r>
      <w:r w:rsidR="002E46C5" w:rsidRPr="004C7530">
        <w:t>,</w:t>
      </w:r>
      <w:r w:rsidR="00CE47DD" w:rsidRPr="004C7530">
        <w:t xml:space="preserve"> a příjmení,</w:t>
      </w:r>
      <w:r w:rsidR="008A3B98" w:rsidRPr="004C7530">
        <w:t xml:space="preserve"> školu,</w:t>
      </w:r>
      <w:r w:rsidR="00CE47DD" w:rsidRPr="004C7530">
        <w:t xml:space="preserve"> třídu a obor vzdělání, rodné číslo</w:t>
      </w:r>
      <w:r w:rsidR="00A76B51" w:rsidRPr="004C7530">
        <w:t>,</w:t>
      </w:r>
      <w:r w:rsidR="006D0BD5" w:rsidRPr="004C7530">
        <w:t xml:space="preserve"> </w:t>
      </w:r>
      <w:r w:rsidR="00CE47DD" w:rsidRPr="004C7530">
        <w:t xml:space="preserve">bylo-li přiděleno, jinak datum narození a místo narození, </w:t>
      </w:r>
      <w:r w:rsidR="008A3B98" w:rsidRPr="004C7530">
        <w:t xml:space="preserve">státní </w:t>
      </w:r>
      <w:r w:rsidR="00772177" w:rsidRPr="004C7530">
        <w:t>občanství</w:t>
      </w:r>
      <w:r w:rsidR="008A3B98" w:rsidRPr="004C7530">
        <w:t>,</w:t>
      </w:r>
    </w:p>
    <w:p w:rsidR="00CE47DD" w:rsidRPr="004C7530" w:rsidRDefault="00426BB9" w:rsidP="00C712B3">
      <w:pPr>
        <w:tabs>
          <w:tab w:val="left" w:pos="360"/>
        </w:tabs>
        <w:spacing w:before="120"/>
        <w:ind w:left="284" w:hanging="284"/>
      </w:pPr>
      <w:r w:rsidRPr="004C7530">
        <w:t>b) </w:t>
      </w:r>
      <w:r w:rsidR="00CE47DD" w:rsidRPr="004C7530">
        <w:t>názvy zkušebních předmětů povinných zkoušek společné části maturitní zkoušky</w:t>
      </w:r>
      <w:r w:rsidR="0035057D" w:rsidRPr="004C7530">
        <w:rPr>
          <w:vertAlign w:val="superscript"/>
        </w:rPr>
        <w:t>7)</w:t>
      </w:r>
      <w:r w:rsidR="0035057D" w:rsidRPr="004C7530">
        <w:t>,</w:t>
      </w:r>
    </w:p>
    <w:p w:rsidR="00CE47DD" w:rsidRPr="004C7530" w:rsidRDefault="00426BB9" w:rsidP="00C712B3">
      <w:pPr>
        <w:tabs>
          <w:tab w:val="left" w:pos="360"/>
        </w:tabs>
        <w:spacing w:before="120"/>
        <w:ind w:left="284" w:hanging="284"/>
      </w:pPr>
      <w:r w:rsidRPr="004C7530">
        <w:t>c) </w:t>
      </w:r>
      <w:r w:rsidR="00CE47DD" w:rsidRPr="004C7530">
        <w:t>názvy zkušebních předmětů povinných zkoušek profilové části maturitní zkoušky</w:t>
      </w:r>
      <w:r w:rsidR="0035057D" w:rsidRPr="004C7530">
        <w:rPr>
          <w:vertAlign w:val="superscript"/>
        </w:rPr>
        <w:t>8)</w:t>
      </w:r>
      <w:r w:rsidR="0035057D" w:rsidRPr="004C7530">
        <w:t>,</w:t>
      </w:r>
    </w:p>
    <w:p w:rsidR="00CE47DD" w:rsidRPr="004C7530" w:rsidRDefault="00426BB9" w:rsidP="00C712B3">
      <w:pPr>
        <w:tabs>
          <w:tab w:val="left" w:pos="360"/>
        </w:tabs>
        <w:spacing w:before="120"/>
        <w:ind w:left="284" w:hanging="284"/>
      </w:pPr>
      <w:r w:rsidRPr="004C7530">
        <w:t>d) </w:t>
      </w:r>
      <w:r w:rsidR="00CE47DD" w:rsidRPr="004C7530">
        <w:t>názvy zkušebních předmětů nepovinných zkoušek společné části maturitní zkoušky</w:t>
      </w:r>
      <w:r w:rsidR="0035057D" w:rsidRPr="004C7530">
        <w:rPr>
          <w:vertAlign w:val="superscript"/>
        </w:rPr>
        <w:t>9)</w:t>
      </w:r>
      <w:r w:rsidR="0035057D" w:rsidRPr="004C7530">
        <w:t>,</w:t>
      </w:r>
    </w:p>
    <w:p w:rsidR="00CE47DD" w:rsidRPr="004C7530" w:rsidRDefault="00426BB9" w:rsidP="00C712B3">
      <w:pPr>
        <w:tabs>
          <w:tab w:val="left" w:pos="360"/>
        </w:tabs>
        <w:spacing w:before="120"/>
        <w:ind w:left="284" w:hanging="284"/>
      </w:pPr>
      <w:r w:rsidRPr="004C7530">
        <w:t>e) </w:t>
      </w:r>
      <w:r w:rsidR="00CE47DD" w:rsidRPr="004C7530">
        <w:t>názvy zkušebních předmětů nepovinných zkoušek profilové části maturitní zkoušky</w:t>
      </w:r>
      <w:r w:rsidR="0035057D" w:rsidRPr="004C7530">
        <w:rPr>
          <w:vertAlign w:val="superscript"/>
        </w:rPr>
        <w:t>10)</w:t>
      </w:r>
      <w:r w:rsidR="0035057D" w:rsidRPr="004C7530">
        <w:t>,</w:t>
      </w:r>
    </w:p>
    <w:p w:rsidR="00CE47DD" w:rsidRPr="004C7530" w:rsidRDefault="00426BB9" w:rsidP="00C712B3">
      <w:pPr>
        <w:tabs>
          <w:tab w:val="left" w:pos="360"/>
        </w:tabs>
        <w:spacing w:before="120"/>
        <w:ind w:left="284" w:hanging="284"/>
      </w:pPr>
      <w:r w:rsidRPr="004C7530">
        <w:t>f) </w:t>
      </w:r>
      <w:r w:rsidR="00CE47DD" w:rsidRPr="004C7530">
        <w:t xml:space="preserve">označení zkušebního předmětu, který bude žák konat ve společné </w:t>
      </w:r>
      <w:r w:rsidR="00626BED" w:rsidRPr="004C7530">
        <w:t xml:space="preserve">a profilové </w:t>
      </w:r>
      <w:r w:rsidR="00CE47DD" w:rsidRPr="004C7530">
        <w:t xml:space="preserve">části maturitní zkoušky </w:t>
      </w:r>
      <w:r w:rsidR="00F95507" w:rsidRPr="004C7530">
        <w:t>v </w:t>
      </w:r>
      <w:r w:rsidR="00CE47DD" w:rsidRPr="004C7530">
        <w:t>jazyce národnostní menšiny,</w:t>
      </w:r>
    </w:p>
    <w:p w:rsidR="00FC076A" w:rsidRPr="004C7530" w:rsidRDefault="00426BB9" w:rsidP="00C712B3">
      <w:pPr>
        <w:tabs>
          <w:tab w:val="left" w:pos="360"/>
        </w:tabs>
        <w:spacing w:before="120"/>
        <w:ind w:left="284" w:hanging="284"/>
      </w:pPr>
      <w:r w:rsidRPr="004C7530">
        <w:t>g) </w:t>
      </w:r>
      <w:r w:rsidR="00CE47DD" w:rsidRPr="004C7530">
        <w:t xml:space="preserve">zařazení žáka </w:t>
      </w:r>
      <w:r w:rsidR="00F95507" w:rsidRPr="004C7530">
        <w:t>s </w:t>
      </w:r>
      <w:r w:rsidR="00CE47DD" w:rsidRPr="004C7530">
        <w:t xml:space="preserve">přiznaným uzpůsobením podmínek pro konání maturitní zkoušky do kategorie a skupiny </w:t>
      </w:r>
      <w:r w:rsidR="004944FC" w:rsidRPr="004C7530">
        <w:t xml:space="preserve">uvedené </w:t>
      </w:r>
      <w:r w:rsidR="00F95507" w:rsidRPr="004C7530">
        <w:t>v </w:t>
      </w:r>
      <w:r w:rsidR="00CE47DD" w:rsidRPr="004C7530">
        <w:t xml:space="preserve">příloze </w:t>
      </w:r>
      <w:r w:rsidR="007A0A70" w:rsidRPr="004C7530">
        <w:t>č. </w:t>
      </w:r>
      <w:r w:rsidR="00CE47DD" w:rsidRPr="004C7530">
        <w:t>2 k</w:t>
      </w:r>
      <w:r w:rsidR="00BB1379" w:rsidRPr="004C7530">
        <w:t xml:space="preserve"> </w:t>
      </w:r>
      <w:r w:rsidR="00CE47DD" w:rsidRPr="004C7530">
        <w:t>této vyhlášce za účelem uzpůsobení podmínek pro konání společné části maturitní zkoušky</w:t>
      </w:r>
      <w:r w:rsidR="004F355E" w:rsidRPr="004C7530">
        <w:t>,</w:t>
      </w:r>
    </w:p>
    <w:p w:rsidR="00CE47DD" w:rsidRPr="004C7530" w:rsidRDefault="00FC076A" w:rsidP="00C712B3">
      <w:pPr>
        <w:tabs>
          <w:tab w:val="left" w:pos="360"/>
        </w:tabs>
        <w:spacing w:before="120"/>
        <w:ind w:left="284" w:hanging="284"/>
      </w:pPr>
      <w:r w:rsidRPr="004C7530">
        <w:t>h)</w:t>
      </w:r>
      <w:r w:rsidR="00DB55E4" w:rsidRPr="004C7530">
        <w:t> </w:t>
      </w:r>
      <w:r w:rsidRPr="004C7530">
        <w:t xml:space="preserve">požadavek žáka-cizince na uzpůsobení zkoušky </w:t>
      </w:r>
      <w:r w:rsidR="00F95507" w:rsidRPr="004C7530">
        <w:t>z </w:t>
      </w:r>
      <w:r w:rsidRPr="004C7530">
        <w:t>českého jazyka a literatury</w:t>
      </w:r>
      <w:r w:rsidR="00CE47DD" w:rsidRPr="004C7530">
        <w:t>.</w:t>
      </w:r>
    </w:p>
    <w:p w:rsidR="00CE47DD" w:rsidRPr="004C7530" w:rsidRDefault="00C712B3" w:rsidP="00607DEB">
      <w:pPr>
        <w:spacing w:before="120"/>
        <w:ind w:firstLine="0"/>
      </w:pPr>
      <w:r w:rsidRPr="00D509FA">
        <w:t>(3) </w:t>
      </w:r>
      <w:r w:rsidR="00CE47DD" w:rsidRPr="00D509FA">
        <w:t xml:space="preserve">K přihlášce </w:t>
      </w:r>
      <w:r w:rsidR="00044128" w:rsidRPr="00D509FA">
        <w:t xml:space="preserve">podle odstavce 2 </w:t>
      </w:r>
      <w:r w:rsidR="007A0A70" w:rsidRPr="00D509FA">
        <w:t>písm. </w:t>
      </w:r>
      <w:r w:rsidR="00044128" w:rsidRPr="00D509FA">
        <w:t xml:space="preserve">g) </w:t>
      </w:r>
      <w:r w:rsidR="00CE47DD" w:rsidRPr="00D509FA">
        <w:t xml:space="preserve">přiloží </w:t>
      </w:r>
      <w:r w:rsidR="00EC6205" w:rsidRPr="00D509FA">
        <w:t xml:space="preserve">žák </w:t>
      </w:r>
      <w:r w:rsidR="00D30A3B" w:rsidRPr="00D509FA">
        <w:t xml:space="preserve">doporučení </w:t>
      </w:r>
      <w:r w:rsidR="00CE47DD" w:rsidRPr="00D509FA">
        <w:t xml:space="preserve">školského poradenského zařízení podle </w:t>
      </w:r>
      <w:r w:rsidR="007A0A70" w:rsidRPr="00D509FA">
        <w:t>§ </w:t>
      </w:r>
      <w:r w:rsidR="00CE47DD" w:rsidRPr="00D509FA">
        <w:t>20</w:t>
      </w:r>
      <w:r w:rsidR="00D509FA" w:rsidRPr="00D509FA">
        <w:t>.</w:t>
      </w:r>
      <w:r w:rsidR="00793328" w:rsidRPr="00D509FA">
        <w:t xml:space="preserve"> </w:t>
      </w:r>
      <w:r w:rsidR="00D30A3B" w:rsidRPr="00D509FA">
        <w:t xml:space="preserve">Toto doporučení </w:t>
      </w:r>
      <w:r w:rsidR="00793328" w:rsidRPr="00D509FA">
        <w:t xml:space="preserve">se založí do školní matriky podle </w:t>
      </w:r>
      <w:r w:rsidR="007A0A70" w:rsidRPr="00D509FA">
        <w:t>§ </w:t>
      </w:r>
      <w:r w:rsidR="00793328" w:rsidRPr="00D509FA">
        <w:t xml:space="preserve">28 </w:t>
      </w:r>
      <w:r w:rsidR="007A0A70" w:rsidRPr="00D509FA">
        <w:t>odst. </w:t>
      </w:r>
      <w:r w:rsidR="00793328" w:rsidRPr="00D509FA">
        <w:t xml:space="preserve">2 </w:t>
      </w:r>
      <w:r w:rsidR="007A0A70" w:rsidRPr="00D509FA">
        <w:t>písm. </w:t>
      </w:r>
      <w:r w:rsidR="00793328" w:rsidRPr="00D509FA">
        <w:t>f)</w:t>
      </w:r>
      <w:r w:rsidR="00793328" w:rsidRPr="004C7530">
        <w:t xml:space="preserve"> školského zákona.</w:t>
      </w:r>
      <w:r w:rsidR="00BB1379" w:rsidRPr="004C7530">
        <w:t xml:space="preserve"> </w:t>
      </w:r>
    </w:p>
    <w:p w:rsidR="00CE47DD" w:rsidRPr="004C7530" w:rsidRDefault="00C712B3" w:rsidP="00607DEB">
      <w:pPr>
        <w:spacing w:before="120"/>
        <w:ind w:firstLine="0"/>
      </w:pPr>
      <w:r w:rsidRPr="004C7530">
        <w:t>(4) </w:t>
      </w:r>
      <w:r w:rsidR="003F56B1" w:rsidRPr="004C7530">
        <w:t xml:space="preserve">Žák se v řádném termínu přihlašuje na všechny zkušební předměty uvedené v odstavci 2 písm. b) a c). </w:t>
      </w:r>
      <w:r w:rsidR="003820DF" w:rsidRPr="004C7530">
        <w:t>Přihláška ke zkoušce</w:t>
      </w:r>
      <w:r w:rsidR="00CE47DD" w:rsidRPr="004C7530">
        <w:t xml:space="preserve"> podle </w:t>
      </w:r>
      <w:r w:rsidR="007A0A70" w:rsidRPr="004C7530">
        <w:t>§ </w:t>
      </w:r>
      <w:r w:rsidR="00CE47DD" w:rsidRPr="004C7530">
        <w:t xml:space="preserve">81 </w:t>
      </w:r>
      <w:r w:rsidR="007A0A70" w:rsidRPr="004C7530">
        <w:t>odst. </w:t>
      </w:r>
      <w:r w:rsidR="00CE47DD" w:rsidRPr="004C7530">
        <w:t>5 školského zákona</w:t>
      </w:r>
      <w:r w:rsidR="003820DF" w:rsidRPr="004C7530">
        <w:t xml:space="preserve"> se po</w:t>
      </w:r>
      <w:r w:rsidR="00CE47DD" w:rsidRPr="004C7530">
        <w:t xml:space="preserve">dává podle </w:t>
      </w:r>
      <w:r w:rsidR="000C6632" w:rsidRPr="004C7530">
        <w:rPr>
          <w:rFonts w:eastAsia="Times New Roman"/>
        </w:rPr>
        <w:t>odstavců</w:t>
      </w:r>
      <w:r w:rsidR="00CE47DD" w:rsidRPr="004C7530">
        <w:t xml:space="preserve"> </w:t>
      </w:r>
      <w:r w:rsidR="00FC076A" w:rsidRPr="004C7530">
        <w:t xml:space="preserve">1 </w:t>
      </w:r>
      <w:r w:rsidR="00CE47DD" w:rsidRPr="004C7530">
        <w:t>a</w:t>
      </w:r>
      <w:r w:rsidR="00FC076A" w:rsidRPr="004C7530">
        <w:t>ž</w:t>
      </w:r>
      <w:r w:rsidR="00CE47DD" w:rsidRPr="004C7530">
        <w:t xml:space="preserve"> 3; </w:t>
      </w:r>
      <w:r w:rsidR="00F95507" w:rsidRPr="004C7530">
        <w:t>v </w:t>
      </w:r>
      <w:r w:rsidR="00CE47DD" w:rsidRPr="004C7530">
        <w:t xml:space="preserve">přihlášce </w:t>
      </w:r>
      <w:r w:rsidR="003820DF" w:rsidRPr="004C7530">
        <w:t xml:space="preserve">se </w:t>
      </w:r>
      <w:r w:rsidR="00CE47DD" w:rsidRPr="004C7530">
        <w:t>uvede rok úspěšného ukončení posledního ročníku vzdělávání.</w:t>
      </w:r>
    </w:p>
    <w:p w:rsidR="00CE47DD" w:rsidRPr="004C7530" w:rsidRDefault="00C712B3" w:rsidP="00607DEB">
      <w:pPr>
        <w:spacing w:before="120"/>
        <w:ind w:firstLine="0"/>
      </w:pPr>
      <w:r w:rsidRPr="004C7530">
        <w:t>(5) </w:t>
      </w:r>
      <w:r w:rsidR="00CE47DD" w:rsidRPr="004C7530">
        <w:t>Ředitel školy předá</w:t>
      </w:r>
      <w:r w:rsidR="00FC076A" w:rsidRPr="004C7530">
        <w:t xml:space="preserve"> prostřednictvím </w:t>
      </w:r>
      <w:r w:rsidR="002A6EE0" w:rsidRPr="004C7530">
        <w:t xml:space="preserve">informačního systému Centra </w:t>
      </w:r>
      <w:r w:rsidR="00CE47DD" w:rsidRPr="004C7530">
        <w:t>údaje</w:t>
      </w:r>
      <w:r w:rsidR="00CE1F01" w:rsidRPr="004C7530">
        <w:t xml:space="preserve"> </w:t>
      </w:r>
      <w:r w:rsidR="00CE47DD" w:rsidRPr="004C7530">
        <w:t xml:space="preserve">podle </w:t>
      </w:r>
      <w:r w:rsidR="00330C0E" w:rsidRPr="004C7530">
        <w:t>odstavců 2 až 4</w:t>
      </w:r>
      <w:r w:rsidR="003E08B5" w:rsidRPr="004C7530">
        <w:t xml:space="preserve"> </w:t>
      </w:r>
      <w:r w:rsidR="00CE47DD" w:rsidRPr="004C7530">
        <w:t xml:space="preserve">Centru </w:t>
      </w:r>
      <w:r w:rsidR="004944FC" w:rsidRPr="004C7530">
        <w:t xml:space="preserve">nejpozději </w:t>
      </w:r>
      <w:proofErr w:type="gramStart"/>
      <w:r w:rsidR="005B741A" w:rsidRPr="004C7530">
        <w:t>do</w:t>
      </w:r>
      <w:proofErr w:type="gramEnd"/>
      <w:r w:rsidR="00CE47DD" w:rsidRPr="004C7530">
        <w:t xml:space="preserve"> </w:t>
      </w:r>
    </w:p>
    <w:p w:rsidR="00CE47DD" w:rsidRPr="004C7530" w:rsidRDefault="00472FA9" w:rsidP="00C712B3">
      <w:pPr>
        <w:spacing w:before="120"/>
      </w:pPr>
      <w:r w:rsidRPr="004C7530">
        <w:t>a) </w:t>
      </w:r>
      <w:r w:rsidR="00CE47DD" w:rsidRPr="004C7530">
        <w:t xml:space="preserve"> </w:t>
      </w:r>
      <w:r w:rsidR="00AD0F85" w:rsidRPr="004C7530">
        <w:t xml:space="preserve">15. prosince </w:t>
      </w:r>
      <w:r w:rsidR="00CE47DD" w:rsidRPr="004C7530">
        <w:t>pro jarní zkušební období,</w:t>
      </w:r>
    </w:p>
    <w:p w:rsidR="00CE47DD" w:rsidRPr="004C7530" w:rsidRDefault="00472FA9" w:rsidP="00C712B3">
      <w:pPr>
        <w:spacing w:before="120"/>
      </w:pPr>
      <w:r w:rsidRPr="004C7530">
        <w:lastRenderedPageBreak/>
        <w:t>b) </w:t>
      </w:r>
      <w:r w:rsidR="00CE47DD" w:rsidRPr="004C7530">
        <w:t>30. června pro podzimní zkušební období.</w:t>
      </w:r>
    </w:p>
    <w:p w:rsidR="008C54C6" w:rsidRPr="00A66B1C" w:rsidRDefault="00C712B3" w:rsidP="00607DEB">
      <w:pPr>
        <w:pStyle w:val="Textodstavce0"/>
        <w:tabs>
          <w:tab w:val="clear" w:pos="851"/>
        </w:tabs>
        <w:spacing w:after="0"/>
        <w:ind w:firstLine="0"/>
      </w:pPr>
      <w:r w:rsidRPr="003F56B1">
        <w:t>(6) </w:t>
      </w:r>
      <w:r w:rsidR="00CE47DD" w:rsidRPr="003F56B1">
        <w:t xml:space="preserve">Změny </w:t>
      </w:r>
      <w:r w:rsidR="00F95507" w:rsidRPr="003F56B1">
        <w:t>v </w:t>
      </w:r>
      <w:r w:rsidR="00CE47DD" w:rsidRPr="003F56B1">
        <w:t>osobních údajích žáka</w:t>
      </w:r>
      <w:r w:rsidR="00FC076A" w:rsidRPr="003F56B1">
        <w:t xml:space="preserve"> </w:t>
      </w:r>
      <w:r w:rsidR="00AD1B96" w:rsidRPr="003F56B1">
        <w:t>podle odstavce 2</w:t>
      </w:r>
      <w:r w:rsidR="00FC076A" w:rsidRPr="003F56B1">
        <w:t xml:space="preserve"> </w:t>
      </w:r>
      <w:r w:rsidR="007A0A70" w:rsidRPr="003F56B1">
        <w:t>písm. </w:t>
      </w:r>
      <w:r w:rsidR="00FC076A" w:rsidRPr="003F56B1">
        <w:t>a)</w:t>
      </w:r>
      <w:r w:rsidR="00AD1B96" w:rsidRPr="003F56B1">
        <w:t xml:space="preserve"> a g)</w:t>
      </w:r>
      <w:r w:rsidR="00CE47DD" w:rsidRPr="003F56B1">
        <w:t xml:space="preserve">, k nimž došlo od předání </w:t>
      </w:r>
      <w:r w:rsidR="00CE47DD" w:rsidRPr="00A66B1C">
        <w:t xml:space="preserve">údajů Centru podle odstavce 5, oznámí ředitel školy Centru </w:t>
      </w:r>
      <w:r w:rsidR="00AD1B96" w:rsidRPr="00A66B1C">
        <w:t>neprodleně.</w:t>
      </w:r>
      <w:r w:rsidR="009A0495" w:rsidRPr="00A66B1C">
        <w:t xml:space="preserve"> </w:t>
      </w:r>
      <w:r w:rsidR="003F56B1" w:rsidRPr="00A66B1C">
        <w:t>Změny v údajích žáka podle odstavce 2 písm. c) a e), k nimž došlo v době od předání údajů Centru podle odstavce 5 z důvodu přestupu žáka podle § 66 odst. 4 školského zákona</w:t>
      </w:r>
      <w:r w:rsidR="00174CC3" w:rsidRPr="00A66B1C">
        <w:t xml:space="preserve"> nebo změny oboru vzdělání podle § 66 odst. 3 školského zákona</w:t>
      </w:r>
      <w:r w:rsidR="003F56B1" w:rsidRPr="00A66B1C">
        <w:t>, oznámí ředitel školy Centru neprodleně. Změny podle věty druhé lze provést nejpozději do začátku zkoušek profilové části maturitní zkoušky v souladu s § 2 odst. 4 a 6.</w:t>
      </w:r>
    </w:p>
    <w:p w:rsidR="00174CC3" w:rsidRPr="00A66B1C" w:rsidRDefault="00174CC3" w:rsidP="00607DEB">
      <w:pPr>
        <w:pStyle w:val="Textodstavce0"/>
        <w:tabs>
          <w:tab w:val="clear" w:pos="851"/>
        </w:tabs>
        <w:spacing w:after="0"/>
        <w:ind w:firstLine="0"/>
      </w:pPr>
    </w:p>
    <w:p w:rsidR="00174CC3" w:rsidRPr="00A66B1C" w:rsidRDefault="00174CC3" w:rsidP="00607DEB">
      <w:pPr>
        <w:pStyle w:val="Textodstavce0"/>
        <w:tabs>
          <w:tab w:val="clear" w:pos="851"/>
        </w:tabs>
        <w:spacing w:after="0"/>
        <w:ind w:firstLine="0"/>
      </w:pPr>
      <w:r w:rsidRPr="00A66B1C">
        <w:rPr>
          <w:rFonts w:eastAsia="Times New Roman"/>
        </w:rPr>
        <w:t>(7) Žák, který byl přijat do posledního ročníku vzdělávání podle § 63 školského zákona po termínu podle odstavce 5 písm. a), podává přihlášku na následující podzimní zkušební období. Toto období se pro konání maturitní zkoušky tímto žákem považuje také za řádný termín.</w:t>
      </w:r>
    </w:p>
    <w:p w:rsidR="00174CC3" w:rsidRPr="00A66B1C" w:rsidRDefault="00174CC3" w:rsidP="00607DEB">
      <w:pPr>
        <w:pStyle w:val="Textodstavce0"/>
        <w:tabs>
          <w:tab w:val="clear" w:pos="851"/>
        </w:tabs>
        <w:spacing w:after="0"/>
        <w:ind w:firstLine="0"/>
        <w:rPr>
          <w:strike/>
        </w:rPr>
      </w:pPr>
    </w:p>
    <w:p w:rsidR="00CE47DD" w:rsidRPr="00A66B1C" w:rsidRDefault="00C712B3" w:rsidP="00607DEB">
      <w:pPr>
        <w:pStyle w:val="Textodstavce0"/>
        <w:tabs>
          <w:tab w:val="clear" w:pos="851"/>
        </w:tabs>
        <w:spacing w:after="0"/>
        <w:ind w:firstLine="0"/>
      </w:pPr>
      <w:r w:rsidRPr="00A66B1C">
        <w:t>(</w:t>
      </w:r>
      <w:r w:rsidR="00174CC3" w:rsidRPr="00A66B1C">
        <w:t>8</w:t>
      </w:r>
      <w:r w:rsidRPr="00A66B1C">
        <w:t>) </w:t>
      </w:r>
      <w:r w:rsidR="00CE47DD" w:rsidRPr="00A66B1C">
        <w:t xml:space="preserve">Žák obdrží </w:t>
      </w:r>
      <w:r w:rsidR="00174CC3" w:rsidRPr="00A66B1C">
        <w:t xml:space="preserve">výpis z </w:t>
      </w:r>
      <w:r w:rsidR="00CE47DD" w:rsidRPr="00A66B1C">
        <w:t>přihlášky</w:t>
      </w:r>
      <w:r w:rsidR="00544FDA" w:rsidRPr="00A66B1C">
        <w:t xml:space="preserve"> </w:t>
      </w:r>
      <w:r w:rsidR="005B1BC9" w:rsidRPr="00A66B1C">
        <w:t xml:space="preserve">z informačního systému Centra </w:t>
      </w:r>
      <w:r w:rsidR="00544FDA" w:rsidRPr="00A66B1C">
        <w:t>potvrzen</w:t>
      </w:r>
      <w:r w:rsidR="00174CC3" w:rsidRPr="00A66B1C">
        <w:t>ý</w:t>
      </w:r>
      <w:r w:rsidR="00544FDA" w:rsidRPr="00A66B1C">
        <w:t xml:space="preserve"> ředitelem školy</w:t>
      </w:r>
      <w:r w:rsidR="003820DF" w:rsidRPr="00A66B1C">
        <w:t xml:space="preserve"> nejpozději do </w:t>
      </w:r>
      <w:r w:rsidR="002B42BF" w:rsidRPr="00A66B1C">
        <w:t>5</w:t>
      </w:r>
      <w:r w:rsidR="003820DF" w:rsidRPr="00A66B1C">
        <w:t xml:space="preserve"> dnů od předání údajů Centru podle odstavce 5</w:t>
      </w:r>
      <w:r w:rsidR="00467EC2" w:rsidRPr="00A66B1C">
        <w:t xml:space="preserve"> a podpisem stvrdí správnost údajů </w:t>
      </w:r>
      <w:r w:rsidR="00F95507" w:rsidRPr="00A66B1C">
        <w:t>v </w:t>
      </w:r>
      <w:r w:rsidR="00467EC2" w:rsidRPr="00A66B1C">
        <w:t>n</w:t>
      </w:r>
      <w:r w:rsidR="00174CC3" w:rsidRPr="00A66B1C">
        <w:t>ěm</w:t>
      </w:r>
      <w:r w:rsidR="00467EC2" w:rsidRPr="00A66B1C">
        <w:t xml:space="preserve"> obsažených.</w:t>
      </w:r>
      <w:r w:rsidR="00AD1B96" w:rsidRPr="00A66B1C">
        <w:t xml:space="preserve"> </w:t>
      </w:r>
    </w:p>
    <w:p w:rsidR="00CE47DD" w:rsidRPr="00A66B1C" w:rsidRDefault="00CE47DD" w:rsidP="000D4C5B">
      <w:pPr>
        <w:spacing w:before="120"/>
        <w:ind w:firstLine="0"/>
        <w:jc w:val="center"/>
        <w:rPr>
          <w:b/>
        </w:rPr>
      </w:pPr>
    </w:p>
    <w:p w:rsidR="00472FA9" w:rsidRPr="003F56B1" w:rsidRDefault="00472FA9" w:rsidP="00607DEB">
      <w:pPr>
        <w:spacing w:before="120"/>
        <w:ind w:firstLine="0"/>
        <w:jc w:val="left"/>
        <w:rPr>
          <w:b/>
        </w:rPr>
      </w:pPr>
    </w:p>
    <w:p w:rsidR="00CE47DD" w:rsidRPr="003F56B1" w:rsidRDefault="00CE47DD" w:rsidP="00607DEB">
      <w:pPr>
        <w:spacing w:before="120"/>
        <w:ind w:firstLine="0"/>
        <w:jc w:val="left"/>
        <w:rPr>
          <w:b/>
        </w:rPr>
      </w:pPr>
      <w:r w:rsidRPr="003F56B1">
        <w:rPr>
          <w:b/>
        </w:rPr>
        <w:t>ČÁST DRUHÁ</w:t>
      </w:r>
    </w:p>
    <w:p w:rsidR="00CE47DD" w:rsidRPr="003F56B1" w:rsidRDefault="00CE47DD" w:rsidP="00607DEB">
      <w:pPr>
        <w:spacing w:before="120"/>
        <w:ind w:firstLine="0"/>
        <w:jc w:val="left"/>
        <w:rPr>
          <w:b/>
        </w:rPr>
      </w:pPr>
      <w:r w:rsidRPr="003F56B1">
        <w:rPr>
          <w:b/>
        </w:rPr>
        <w:t>SPOLEČNÁ ČÁST MATURITNÍ ZKOUŠKY</w:t>
      </w:r>
    </w:p>
    <w:p w:rsidR="001B283A" w:rsidRPr="003F56B1" w:rsidRDefault="001B283A" w:rsidP="00607DEB">
      <w:pPr>
        <w:spacing w:before="120"/>
        <w:ind w:firstLine="0"/>
        <w:jc w:val="left"/>
        <w:rPr>
          <w:b/>
        </w:rPr>
      </w:pPr>
    </w:p>
    <w:p w:rsidR="00CE47DD" w:rsidRPr="003F56B1" w:rsidRDefault="00CE47DD" w:rsidP="00607DEB">
      <w:pPr>
        <w:spacing w:before="120"/>
        <w:ind w:firstLine="0"/>
        <w:jc w:val="left"/>
        <w:rPr>
          <w:b/>
        </w:rPr>
      </w:pPr>
      <w:r w:rsidRPr="003F56B1">
        <w:rPr>
          <w:b/>
        </w:rPr>
        <w:t xml:space="preserve">Zkouška </w:t>
      </w:r>
      <w:r w:rsidR="00F95507" w:rsidRPr="003F56B1">
        <w:rPr>
          <w:b/>
        </w:rPr>
        <w:t>z </w:t>
      </w:r>
      <w:r w:rsidRPr="003F56B1">
        <w:rPr>
          <w:b/>
        </w:rPr>
        <w:t>českého jazyka a literatury</w:t>
      </w:r>
    </w:p>
    <w:p w:rsidR="00CE47DD" w:rsidRPr="003F56B1" w:rsidRDefault="007A0A70" w:rsidP="00607DEB">
      <w:pPr>
        <w:spacing w:before="120"/>
        <w:ind w:firstLine="0"/>
        <w:jc w:val="left"/>
      </w:pPr>
      <w:r w:rsidRPr="003F56B1">
        <w:t>§ </w:t>
      </w:r>
      <w:r w:rsidR="00426BB9" w:rsidRPr="003F56B1">
        <w:t>5</w:t>
      </w:r>
    </w:p>
    <w:p w:rsidR="004C7530" w:rsidRDefault="00472FA9" w:rsidP="00607DEB">
      <w:pPr>
        <w:spacing w:before="120"/>
        <w:ind w:firstLine="0"/>
      </w:pPr>
      <w:r w:rsidRPr="003F56B1">
        <w:t>(1) </w:t>
      </w:r>
      <w:r w:rsidR="00CE47DD" w:rsidRPr="003F56B1">
        <w:t xml:space="preserve">Didaktický test </w:t>
      </w:r>
      <w:r w:rsidR="003820DF" w:rsidRPr="003F56B1">
        <w:t xml:space="preserve">ze </w:t>
      </w:r>
      <w:r w:rsidR="00CE47DD" w:rsidRPr="003F56B1">
        <w:t>zkušebního předmětu český jazyk a literatura trvá 60 minut</w:t>
      </w:r>
      <w:r w:rsidR="00AD0F85">
        <w:t>.</w:t>
      </w:r>
      <w:r w:rsidR="00CE47DD" w:rsidRPr="003F56B1">
        <w:t xml:space="preserve"> </w:t>
      </w:r>
    </w:p>
    <w:p w:rsidR="00CE47DD" w:rsidRPr="003F56B1" w:rsidRDefault="00472FA9" w:rsidP="00607DEB">
      <w:pPr>
        <w:spacing w:before="120"/>
        <w:ind w:firstLine="0"/>
      </w:pPr>
      <w:r w:rsidRPr="003F56B1">
        <w:t>(2) </w:t>
      </w:r>
      <w:r w:rsidR="00CE47DD" w:rsidRPr="003F56B1">
        <w:t xml:space="preserve">Písemná práce </w:t>
      </w:r>
      <w:r w:rsidR="003820DF" w:rsidRPr="003F56B1">
        <w:t xml:space="preserve">ze </w:t>
      </w:r>
      <w:r w:rsidR="00CE47DD" w:rsidRPr="003F56B1">
        <w:t xml:space="preserve">zkušebního předmětu český jazyk a literatura </w:t>
      </w:r>
      <w:r w:rsidR="00AD0F85">
        <w:t xml:space="preserve">trvá </w:t>
      </w:r>
      <w:r w:rsidR="00CE47DD" w:rsidRPr="003F56B1">
        <w:t xml:space="preserve">90 minut. Do této doby se nezapočítává doba na výběr zadání podle odstavce </w:t>
      </w:r>
      <w:r w:rsidR="007A3565" w:rsidRPr="003F56B1">
        <w:t>3</w:t>
      </w:r>
      <w:r w:rsidR="00CE47DD" w:rsidRPr="003F56B1">
        <w:t xml:space="preserve">. </w:t>
      </w:r>
    </w:p>
    <w:p w:rsidR="00FF635B" w:rsidRDefault="00FF635B" w:rsidP="00FF635B">
      <w:pPr>
        <w:ind w:firstLine="0"/>
      </w:pPr>
    </w:p>
    <w:p w:rsidR="00CE47DD" w:rsidRPr="00FF635B" w:rsidRDefault="00472FA9" w:rsidP="00FF635B">
      <w:pPr>
        <w:pBdr>
          <w:top w:val="single" w:sz="4" w:space="1" w:color="auto"/>
          <w:left w:val="single" w:sz="4" w:space="4" w:color="auto"/>
          <w:bottom w:val="single" w:sz="4" w:space="1" w:color="auto"/>
          <w:right w:val="single" w:sz="4" w:space="4" w:color="auto"/>
        </w:pBdr>
        <w:ind w:firstLine="0"/>
      </w:pPr>
      <w:r w:rsidRPr="00FF635B">
        <w:t>(3) </w:t>
      </w:r>
      <w:r w:rsidR="00CE47DD" w:rsidRPr="00FF635B">
        <w:t>Zadání písemné práce obsahuje náz</w:t>
      </w:r>
      <w:r w:rsidR="00F95507" w:rsidRPr="00FF635B">
        <w:t xml:space="preserve">ev </w:t>
      </w:r>
      <w:r w:rsidR="00CE47DD" w:rsidRPr="00FF635B">
        <w:t>zadání, popřípadě výchozí text k zadání a</w:t>
      </w:r>
      <w:r w:rsidR="001979A5" w:rsidRPr="00FF635B">
        <w:t> </w:t>
      </w:r>
      <w:r w:rsidR="00CE47DD" w:rsidRPr="00FF635B">
        <w:t xml:space="preserve">způsob zpracování zadání. Pro každý termín písemné práce a Centrum stanoví 10 zadání písemné práce, </w:t>
      </w:r>
      <w:r w:rsidR="00F95507" w:rsidRPr="00FF635B">
        <w:t>z </w:t>
      </w:r>
      <w:r w:rsidR="00CE47DD" w:rsidRPr="00FF635B">
        <w:t xml:space="preserve">nichž si žák jedno zadání vybere do 25 minut od převzetí zadání. </w:t>
      </w:r>
      <w:r w:rsidR="00950664" w:rsidRPr="00FF635B">
        <w:t xml:space="preserve">Po uplynutí lhůty </w:t>
      </w:r>
      <w:proofErr w:type="gramStart"/>
      <w:r w:rsidR="00950664" w:rsidRPr="00FF635B">
        <w:t xml:space="preserve">25 </w:t>
      </w:r>
      <w:r w:rsidR="00EC434D" w:rsidRPr="00FF635B">
        <w:t xml:space="preserve"> </w:t>
      </w:r>
      <w:r w:rsidR="00950664" w:rsidRPr="00FF635B">
        <w:t>minut</w:t>
      </w:r>
      <w:proofErr w:type="gramEnd"/>
      <w:r w:rsidR="00950664" w:rsidRPr="00FF635B">
        <w:t xml:space="preserve"> žáci obdrží záznamové archy, do nichž zapíší číslo </w:t>
      </w:r>
      <w:r w:rsidR="00CE47DD" w:rsidRPr="00FF635B">
        <w:t>zvoleného zadání</w:t>
      </w:r>
      <w:r w:rsidR="00950664" w:rsidRPr="00FF635B">
        <w:t>;</w:t>
      </w:r>
      <w:r w:rsidR="00CE47DD" w:rsidRPr="00FF635B">
        <w:t xml:space="preserve"> poté již nelze zadání měnit.</w:t>
      </w:r>
    </w:p>
    <w:p w:rsidR="00FF635B" w:rsidRPr="00FF635B" w:rsidRDefault="00FF635B" w:rsidP="00FF635B">
      <w:pPr>
        <w:pBdr>
          <w:top w:val="single" w:sz="4" w:space="1" w:color="auto"/>
          <w:left w:val="single" w:sz="4" w:space="4" w:color="auto"/>
          <w:bottom w:val="single" w:sz="4" w:space="1" w:color="auto"/>
          <w:right w:val="single" w:sz="4" w:space="4" w:color="auto"/>
        </w:pBdr>
        <w:spacing w:before="120"/>
        <w:ind w:firstLine="0"/>
        <w:rPr>
          <w:b/>
          <w:color w:val="FF0000"/>
        </w:rPr>
      </w:pPr>
      <w:r w:rsidRPr="00FF635B">
        <w:rPr>
          <w:b/>
          <w:color w:val="FF0000"/>
        </w:rPr>
        <w:t xml:space="preserve">znění platné do </w:t>
      </w:r>
      <w:proofErr w:type="gramStart"/>
      <w:r w:rsidRPr="00FF635B">
        <w:rPr>
          <w:b/>
          <w:color w:val="FF0000"/>
        </w:rPr>
        <w:t>30.9.2017</w:t>
      </w:r>
      <w:proofErr w:type="gramEnd"/>
    </w:p>
    <w:p w:rsidR="00FF635B" w:rsidRDefault="00FF635B" w:rsidP="00607DEB">
      <w:pPr>
        <w:spacing w:before="120"/>
        <w:ind w:firstLine="0"/>
      </w:pPr>
    </w:p>
    <w:p w:rsidR="00FF635B" w:rsidRPr="003F56B1" w:rsidRDefault="00FF635B" w:rsidP="00FF635B">
      <w:pPr>
        <w:pBdr>
          <w:top w:val="single" w:sz="4" w:space="1" w:color="auto"/>
          <w:left w:val="single" w:sz="4" w:space="4" w:color="auto"/>
          <w:bottom w:val="single" w:sz="4" w:space="1" w:color="auto"/>
          <w:right w:val="single" w:sz="4" w:space="4" w:color="auto"/>
        </w:pBdr>
        <w:spacing w:before="120"/>
        <w:ind w:firstLine="0"/>
      </w:pPr>
      <w:r w:rsidRPr="003F56B1">
        <w:t>(3) Zadání písemné práce</w:t>
      </w:r>
      <w:r w:rsidRPr="003F56B1">
        <w:rPr>
          <w:b/>
        </w:rPr>
        <w:t xml:space="preserve"> </w:t>
      </w:r>
      <w:r w:rsidRPr="003F56B1">
        <w:t xml:space="preserve">obsahuje název zadání, popřípadě výchozí text k zadání a způsob zpracování zadání. Pro každý termín písemné práce a Centrum stanoví </w:t>
      </w:r>
      <w:r w:rsidRPr="00EC434D">
        <w:rPr>
          <w:b/>
          <w:color w:val="0000FF"/>
        </w:rPr>
        <w:t>6</w:t>
      </w:r>
      <w:r>
        <w:t xml:space="preserve"> </w:t>
      </w:r>
      <w:r w:rsidRPr="003F56B1">
        <w:t xml:space="preserve">zadání písemné práce, z nichž si žák jedno zadání vybere do </w:t>
      </w:r>
      <w:r w:rsidRPr="00EC434D">
        <w:rPr>
          <w:b/>
          <w:color w:val="0000FF"/>
        </w:rPr>
        <w:t>20</w:t>
      </w:r>
      <w:r>
        <w:t xml:space="preserve"> </w:t>
      </w:r>
      <w:r w:rsidRPr="003F56B1">
        <w:t xml:space="preserve">minut od převzetí zadání. Po uplynutí lhůty </w:t>
      </w:r>
      <w:r w:rsidRPr="00EC434D">
        <w:rPr>
          <w:b/>
          <w:color w:val="0000FF"/>
        </w:rPr>
        <w:t>20</w:t>
      </w:r>
      <w:r>
        <w:t xml:space="preserve"> </w:t>
      </w:r>
      <w:r w:rsidRPr="003F56B1">
        <w:t>minut žáci obdrží záznamové archy, do nichž zapíší číslo zvoleného zadání; poté již nelze zadání měnit.</w:t>
      </w:r>
    </w:p>
    <w:p w:rsidR="00FF635B" w:rsidRPr="00FF635B" w:rsidRDefault="00FF635B" w:rsidP="00FF635B">
      <w:pPr>
        <w:pBdr>
          <w:top w:val="single" w:sz="4" w:space="1" w:color="auto"/>
          <w:left w:val="single" w:sz="4" w:space="4" w:color="auto"/>
          <w:bottom w:val="single" w:sz="4" w:space="1" w:color="auto"/>
          <w:right w:val="single" w:sz="4" w:space="4" w:color="auto"/>
        </w:pBdr>
        <w:spacing w:before="120"/>
        <w:ind w:firstLine="0"/>
        <w:rPr>
          <w:b/>
          <w:color w:val="0000FF"/>
        </w:rPr>
      </w:pPr>
      <w:r w:rsidRPr="00FF635B">
        <w:rPr>
          <w:b/>
          <w:color w:val="0000FF"/>
        </w:rPr>
        <w:t xml:space="preserve">znění platné od </w:t>
      </w:r>
      <w:proofErr w:type="gramStart"/>
      <w:r w:rsidRPr="00FF635B">
        <w:rPr>
          <w:b/>
          <w:color w:val="0000FF"/>
        </w:rPr>
        <w:t>1.10.2017</w:t>
      </w:r>
      <w:proofErr w:type="gramEnd"/>
    </w:p>
    <w:p w:rsidR="00CE47DD" w:rsidRPr="004C7530" w:rsidRDefault="004C7530" w:rsidP="00AD0F85">
      <w:pPr>
        <w:spacing w:before="120"/>
        <w:ind w:firstLine="0"/>
        <w:jc w:val="left"/>
        <w:rPr>
          <w:rFonts w:eastAsia="Times New Roman"/>
        </w:rPr>
      </w:pPr>
      <w:r w:rsidRPr="004C7530">
        <w:rPr>
          <w:rFonts w:eastAsia="Times New Roman"/>
        </w:rPr>
        <w:t xml:space="preserve"> </w:t>
      </w:r>
      <w:r w:rsidR="00AD0F85" w:rsidRPr="004C7530">
        <w:rPr>
          <w:rFonts w:eastAsia="Times New Roman"/>
        </w:rPr>
        <w:t xml:space="preserve">(4) Cizinci, který pobývá na území České republiky </w:t>
      </w:r>
      <w:r w:rsidR="00AD0F85" w:rsidRPr="00EC434D">
        <w:rPr>
          <w:rFonts w:eastAsia="Times New Roman"/>
          <w:strike/>
          <w:color w:val="FF0000"/>
        </w:rPr>
        <w:t>nepřetržitě</w:t>
      </w:r>
      <w:r w:rsidR="00AD0F85" w:rsidRPr="004C7530">
        <w:rPr>
          <w:rFonts w:eastAsia="Times New Roman"/>
        </w:rPr>
        <w:t xml:space="preserve"> po dobu kratší než </w:t>
      </w:r>
      <w:r w:rsidR="009A7576" w:rsidRPr="008427CC">
        <w:t>čtyři</w:t>
      </w:r>
      <w:r w:rsidR="009A7576">
        <w:rPr>
          <w:rFonts w:eastAsia="Times New Roman"/>
        </w:rPr>
        <w:t xml:space="preserve"> </w:t>
      </w:r>
      <w:r w:rsidR="00AD0F85" w:rsidRPr="004C7530">
        <w:rPr>
          <w:rFonts w:eastAsia="Times New Roman"/>
        </w:rPr>
        <w:t xml:space="preserve">roky bezprostředně před konáním maturitní zkoušky, se na jeho žádost prodlužuje doba konání </w:t>
      </w:r>
      <w:r w:rsidR="00AD0F85" w:rsidRPr="004C7530">
        <w:rPr>
          <w:rFonts w:eastAsia="Times New Roman"/>
        </w:rPr>
        <w:lastRenderedPageBreak/>
        <w:t>didaktického testu z českého jazyka a literatury o 15 minut a písemné práce z českého jazyka a literatury o 30 minut. Při konání písemné práce má možnost použít překladový slovník a Slovník spisovné češtiny.</w:t>
      </w:r>
    </w:p>
    <w:p w:rsidR="00AD0F85" w:rsidRPr="003F56B1" w:rsidRDefault="00AD0F85" w:rsidP="00AD0F85">
      <w:pPr>
        <w:spacing w:before="120"/>
        <w:ind w:firstLine="0"/>
        <w:jc w:val="left"/>
      </w:pPr>
    </w:p>
    <w:p w:rsidR="00CE47DD" w:rsidRPr="003F56B1" w:rsidRDefault="007A0A70" w:rsidP="00607DEB">
      <w:pPr>
        <w:spacing w:before="120"/>
        <w:ind w:firstLine="0"/>
      </w:pPr>
      <w:r w:rsidRPr="003F56B1">
        <w:t>§ </w:t>
      </w:r>
      <w:r w:rsidR="00426BB9" w:rsidRPr="003F56B1">
        <w:t>6</w:t>
      </w:r>
    </w:p>
    <w:p w:rsidR="00CE47DD" w:rsidRPr="003F56B1" w:rsidRDefault="00472FA9" w:rsidP="00607DEB">
      <w:pPr>
        <w:tabs>
          <w:tab w:val="num" w:pos="1440"/>
        </w:tabs>
        <w:spacing w:before="120"/>
        <w:ind w:firstLine="0"/>
      </w:pPr>
      <w:r w:rsidRPr="003F56B1">
        <w:t>(1) </w:t>
      </w:r>
      <w:r w:rsidR="00CE47DD" w:rsidRPr="003F56B1">
        <w:t xml:space="preserve">Ústní zkouška ze zkušebního předmětu český jazyk a literatura trvá nejdéle 15 minut. Příprava k ústní zkoušce trvá 20 minut. </w:t>
      </w:r>
    </w:p>
    <w:p w:rsidR="00AD0F85" w:rsidRPr="004C7530" w:rsidRDefault="00AD0F85" w:rsidP="00607DEB">
      <w:pPr>
        <w:tabs>
          <w:tab w:val="num" w:pos="4886"/>
        </w:tabs>
        <w:spacing w:before="120"/>
        <w:ind w:firstLine="0"/>
        <w:rPr>
          <w:rFonts w:eastAsia="Times New Roman"/>
        </w:rPr>
      </w:pPr>
      <w:r w:rsidRPr="004C7530">
        <w:rPr>
          <w:rFonts w:eastAsia="Times New Roman"/>
        </w:rPr>
        <w:t xml:space="preserve">(2) Pro ústní zkoušku společné části ředitel školy v souladu s katalogem požadavků stanoví a zpřístupní žákům do 30. září školního roku, v němž se maturitní zkouška koná, školní seznam nejméně </w:t>
      </w:r>
      <w:r w:rsidR="009A7576" w:rsidRPr="008427CC">
        <w:t>60</w:t>
      </w:r>
      <w:r w:rsidR="009A7576" w:rsidRPr="009A7576">
        <w:rPr>
          <w:rFonts w:eastAsia="Times New Roman"/>
        </w:rPr>
        <w:t xml:space="preserve"> </w:t>
      </w:r>
      <w:r w:rsidRPr="004C7530">
        <w:rPr>
          <w:rFonts w:eastAsia="Times New Roman"/>
        </w:rPr>
        <w:t>literárních děl. Školní seznam je platný pro jarní a podzimní zkušební období následující po jeho zpřístupnění žákům.</w:t>
      </w:r>
    </w:p>
    <w:p w:rsidR="00AD0F85" w:rsidRPr="004C7530" w:rsidRDefault="004C7530" w:rsidP="00607DEB">
      <w:pPr>
        <w:tabs>
          <w:tab w:val="num" w:pos="4886"/>
        </w:tabs>
        <w:spacing w:before="120"/>
        <w:ind w:firstLine="0"/>
        <w:rPr>
          <w:strike/>
        </w:rPr>
      </w:pPr>
      <w:r w:rsidRPr="004C7530">
        <w:rPr>
          <w:rFonts w:eastAsia="Times New Roman"/>
        </w:rPr>
        <w:t xml:space="preserve"> </w:t>
      </w:r>
      <w:r w:rsidR="00AD0F85" w:rsidRPr="004C7530">
        <w:rPr>
          <w:rFonts w:eastAsia="Times New Roman"/>
        </w:rPr>
        <w:t>(3) Ze školního seznamu literárních děl žák připraví podle kritérií pro výběr zadání ústní zkoušky společné části podle katalogu vlastní seznam 20 literárních děl. Žák odevzdá vlastní seznam řediteli školy do 31. března pro jarní zkušební období a do 30. června pro podzimní zkušební období. Neodevzdá-li žák do stanoveného data vlastní seznam literárních děl, losuje si u zkoušky z pracovních listů ke všem dílům obsaženým ve školním seznamu literárních děl. Ředitel školy zajistí pracovní listy pro žáky k dílům z jejich vlastních seznamů literárních děl.</w:t>
      </w:r>
    </w:p>
    <w:p w:rsidR="00CE47DD" w:rsidRPr="004C7530" w:rsidRDefault="00472FA9" w:rsidP="00607DEB">
      <w:pPr>
        <w:tabs>
          <w:tab w:val="num" w:pos="4886"/>
        </w:tabs>
        <w:spacing w:before="120"/>
        <w:ind w:firstLine="0"/>
      </w:pPr>
      <w:r w:rsidRPr="004C7530">
        <w:t>(4) </w:t>
      </w:r>
      <w:r w:rsidR="00CE47DD" w:rsidRPr="004C7530">
        <w:t xml:space="preserve">Pracovní list je tvořen výňatkem </w:t>
      </w:r>
      <w:r w:rsidR="00F95507" w:rsidRPr="004C7530">
        <w:t>z </w:t>
      </w:r>
      <w:r w:rsidR="00CE47DD" w:rsidRPr="004C7530">
        <w:t xml:space="preserve">uměleckého textu, výňatkem </w:t>
      </w:r>
      <w:r w:rsidR="00F95507" w:rsidRPr="004C7530">
        <w:t>z </w:t>
      </w:r>
      <w:r w:rsidR="00CE47DD" w:rsidRPr="004C7530">
        <w:t xml:space="preserve">neuměleckého textu a vymezením struktury ústní zkoušky. </w:t>
      </w:r>
    </w:p>
    <w:p w:rsidR="0097187E" w:rsidRPr="00A66B1C" w:rsidRDefault="00472FA9" w:rsidP="00607DEB">
      <w:pPr>
        <w:tabs>
          <w:tab w:val="num" w:pos="4886"/>
        </w:tabs>
        <w:spacing w:before="120"/>
        <w:ind w:firstLine="0"/>
      </w:pPr>
      <w:r w:rsidRPr="004C7530">
        <w:t>(5) </w:t>
      </w:r>
      <w:r w:rsidR="004B7267" w:rsidRPr="004C7530">
        <w:t>Ředitel školy</w:t>
      </w:r>
      <w:r w:rsidR="00CE47DD" w:rsidRPr="004C7530">
        <w:t xml:space="preserve"> může využít již vytvořený pracovní list </w:t>
      </w:r>
      <w:r w:rsidR="00F95507" w:rsidRPr="004C7530">
        <w:t>z </w:t>
      </w:r>
      <w:r w:rsidR="00CE47DD" w:rsidRPr="004C7530">
        <w:t>nabídky pracovních listů Centra.</w:t>
      </w:r>
      <w:r w:rsidR="00CE47DD" w:rsidRPr="003F56B1">
        <w:t xml:space="preserve"> Centrum zpřístupní oprávněným uživatelům nabídku pracovních listů </w:t>
      </w:r>
      <w:r w:rsidR="00CE1F01" w:rsidRPr="003F56B1">
        <w:t>prostřednictvím informačního systému Centra</w:t>
      </w:r>
      <w:r w:rsidR="00CE47DD" w:rsidRPr="003F56B1">
        <w:t xml:space="preserve">, a to nejpozději do 30. září školního roku, </w:t>
      </w:r>
      <w:r w:rsidR="00F95507" w:rsidRPr="003F56B1">
        <w:t>v </w:t>
      </w:r>
      <w:r w:rsidR="00CE47DD" w:rsidRPr="003F56B1">
        <w:t xml:space="preserve">němž se maturitní zkouška </w:t>
      </w:r>
      <w:r w:rsidR="00CE47DD" w:rsidRPr="00A66B1C">
        <w:t xml:space="preserve">koná. </w:t>
      </w:r>
    </w:p>
    <w:p w:rsidR="00AC384E" w:rsidRPr="00A66B1C" w:rsidRDefault="00472FA9" w:rsidP="00607DEB">
      <w:pPr>
        <w:tabs>
          <w:tab w:val="num" w:pos="4886"/>
        </w:tabs>
        <w:spacing w:before="120"/>
        <w:ind w:firstLine="0"/>
      </w:pPr>
      <w:r w:rsidRPr="00A66B1C">
        <w:t>(6) </w:t>
      </w:r>
      <w:r w:rsidR="00CE47DD" w:rsidRPr="00A66B1C">
        <w:t xml:space="preserve">Pro ústní zkoušku společné části si žák losuje před zkušební maturitní komisí číslo pracovního listu. </w:t>
      </w:r>
      <w:r w:rsidR="00F95507" w:rsidRPr="00A66B1C">
        <w:t>V </w:t>
      </w:r>
      <w:r w:rsidR="00CE47DD" w:rsidRPr="00A66B1C">
        <w:t xml:space="preserve">jednom dni nelze losovat dvakrát pracovní list ke stejnému literárnímu dílu; </w:t>
      </w:r>
      <w:r w:rsidR="00F95507" w:rsidRPr="00A66B1C">
        <w:t>v </w:t>
      </w:r>
      <w:r w:rsidR="00CE47DD" w:rsidRPr="00A66B1C">
        <w:t>takovém případě žák losuje znovu.</w:t>
      </w:r>
    </w:p>
    <w:p w:rsidR="00F35764" w:rsidRPr="00A66B1C" w:rsidRDefault="00F35764" w:rsidP="000D4C5B">
      <w:pPr>
        <w:spacing w:before="120"/>
        <w:ind w:firstLine="0"/>
        <w:jc w:val="center"/>
      </w:pPr>
    </w:p>
    <w:p w:rsidR="001B283A" w:rsidRPr="00A66B1C" w:rsidRDefault="001B283A" w:rsidP="00607DEB">
      <w:pPr>
        <w:spacing w:before="120"/>
        <w:ind w:firstLine="0"/>
        <w:rPr>
          <w:b/>
        </w:rPr>
      </w:pPr>
      <w:r w:rsidRPr="00A66B1C">
        <w:rPr>
          <w:b/>
        </w:rPr>
        <w:t xml:space="preserve">Zkouška </w:t>
      </w:r>
      <w:r w:rsidR="00F95507" w:rsidRPr="00A66B1C">
        <w:rPr>
          <w:b/>
        </w:rPr>
        <w:t>z </w:t>
      </w:r>
      <w:r w:rsidRPr="00A66B1C">
        <w:rPr>
          <w:b/>
        </w:rPr>
        <w:t>cizího jazyka</w:t>
      </w:r>
    </w:p>
    <w:p w:rsidR="00CE47DD" w:rsidRPr="00A66B1C" w:rsidRDefault="007A0A70" w:rsidP="00607DEB">
      <w:pPr>
        <w:spacing w:before="120"/>
        <w:ind w:firstLine="0"/>
      </w:pPr>
      <w:r w:rsidRPr="00A66B1C">
        <w:t>§ </w:t>
      </w:r>
      <w:r w:rsidR="00426BB9" w:rsidRPr="00A66B1C">
        <w:t>7</w:t>
      </w:r>
    </w:p>
    <w:p w:rsidR="00CE47DD" w:rsidRPr="00A66B1C" w:rsidRDefault="00472FA9" w:rsidP="00607DEB">
      <w:pPr>
        <w:spacing w:before="120"/>
        <w:ind w:firstLine="0"/>
      </w:pPr>
      <w:r w:rsidRPr="00A66B1C">
        <w:t>(1) </w:t>
      </w:r>
      <w:r w:rsidR="00CE47DD" w:rsidRPr="00A66B1C">
        <w:t>Zkoušku ze zkušebního předmětu cizí jazyk lze konat</w:t>
      </w:r>
      <w:r w:rsidR="00C55A46" w:rsidRPr="00A66B1C">
        <w:t xml:space="preserve"> </w:t>
      </w:r>
      <w:r w:rsidR="00F95507" w:rsidRPr="00A66B1C">
        <w:t>z </w:t>
      </w:r>
    </w:p>
    <w:p w:rsidR="00CE47DD" w:rsidRPr="00A66B1C" w:rsidRDefault="00472FA9" w:rsidP="00472FA9">
      <w:pPr>
        <w:spacing w:before="120"/>
        <w:ind w:firstLine="284"/>
      </w:pPr>
      <w:r w:rsidRPr="00A66B1C">
        <w:t>a) </w:t>
      </w:r>
      <w:r w:rsidR="00CE47DD" w:rsidRPr="00A66B1C">
        <w:t xml:space="preserve">anglického jazyka, </w:t>
      </w:r>
    </w:p>
    <w:p w:rsidR="00CE47DD" w:rsidRPr="003F56B1" w:rsidRDefault="00472FA9" w:rsidP="00472FA9">
      <w:pPr>
        <w:spacing w:before="120"/>
        <w:ind w:firstLine="284"/>
      </w:pPr>
      <w:r w:rsidRPr="00A66B1C">
        <w:t>b) </w:t>
      </w:r>
      <w:r w:rsidR="00CE47DD" w:rsidRPr="00A66B1C">
        <w:t>francouzského</w:t>
      </w:r>
      <w:r w:rsidR="00CE47DD" w:rsidRPr="003F56B1">
        <w:t xml:space="preserve"> jazyka, </w:t>
      </w:r>
    </w:p>
    <w:p w:rsidR="00CE47DD" w:rsidRPr="003F56B1" w:rsidRDefault="00472FA9" w:rsidP="00472FA9">
      <w:pPr>
        <w:spacing w:before="120"/>
        <w:ind w:firstLine="284"/>
      </w:pPr>
      <w:r w:rsidRPr="003F56B1">
        <w:t>c) </w:t>
      </w:r>
      <w:r w:rsidR="00CE47DD" w:rsidRPr="003F56B1">
        <w:t xml:space="preserve">německého jazyka, </w:t>
      </w:r>
    </w:p>
    <w:p w:rsidR="00CE47DD" w:rsidRPr="003F56B1" w:rsidRDefault="00472FA9" w:rsidP="00472FA9">
      <w:pPr>
        <w:spacing w:before="120"/>
        <w:ind w:firstLine="284"/>
      </w:pPr>
      <w:r w:rsidRPr="003F56B1">
        <w:t>d) </w:t>
      </w:r>
      <w:r w:rsidR="00CE47DD" w:rsidRPr="003F56B1">
        <w:t>španělského jazyka, nebo</w:t>
      </w:r>
    </w:p>
    <w:p w:rsidR="00CE47DD" w:rsidRPr="003F56B1" w:rsidRDefault="00472FA9" w:rsidP="00472FA9">
      <w:pPr>
        <w:spacing w:before="120"/>
        <w:ind w:firstLine="284"/>
      </w:pPr>
      <w:r w:rsidRPr="003F56B1">
        <w:t>e) </w:t>
      </w:r>
      <w:r w:rsidR="00CE47DD" w:rsidRPr="003F56B1">
        <w:t>ruského jazyka.</w:t>
      </w:r>
    </w:p>
    <w:p w:rsidR="00CE47DD" w:rsidRPr="003F56B1" w:rsidRDefault="004C7530" w:rsidP="00607DEB">
      <w:pPr>
        <w:spacing w:before="120"/>
        <w:ind w:firstLine="0"/>
      </w:pPr>
      <w:r w:rsidRPr="003F56B1">
        <w:t xml:space="preserve"> </w:t>
      </w:r>
      <w:r w:rsidR="00472FA9" w:rsidRPr="003F56B1">
        <w:t>(</w:t>
      </w:r>
      <w:r w:rsidR="00AD0F85">
        <w:t>2</w:t>
      </w:r>
      <w:r w:rsidR="00472FA9" w:rsidRPr="003F56B1">
        <w:t>) </w:t>
      </w:r>
      <w:r w:rsidR="00CE47DD" w:rsidRPr="003F56B1">
        <w:t xml:space="preserve">Didaktický test ze zkušebního předmětu cizí jazyk trvá </w:t>
      </w:r>
      <w:r w:rsidR="005C0612" w:rsidRPr="00EC434D">
        <w:rPr>
          <w:b/>
          <w:strike/>
          <w:color w:val="FF0000"/>
        </w:rPr>
        <w:t>95</w:t>
      </w:r>
      <w:r w:rsidR="00EC434D">
        <w:t> </w:t>
      </w:r>
      <w:r w:rsidR="00EC434D" w:rsidRPr="00EC434D">
        <w:rPr>
          <w:b/>
          <w:color w:val="0000FF"/>
        </w:rPr>
        <w:t>100</w:t>
      </w:r>
      <w:r w:rsidR="00EC434D">
        <w:t xml:space="preserve"> </w:t>
      </w:r>
      <w:r w:rsidR="005C0612" w:rsidRPr="003F56B1">
        <w:t>minut</w:t>
      </w:r>
      <w:r w:rsidR="00CE47DD" w:rsidRPr="003F56B1">
        <w:t xml:space="preserve">, </w:t>
      </w:r>
      <w:r w:rsidR="00F95507" w:rsidRPr="003F56B1">
        <w:t>z </w:t>
      </w:r>
      <w:r w:rsidR="00CE47DD" w:rsidRPr="003F56B1">
        <w:t>toho</w:t>
      </w:r>
      <w:r w:rsidR="0004630F" w:rsidRPr="003F56B1">
        <w:t xml:space="preserve"> </w:t>
      </w:r>
      <w:r w:rsidR="005C0612" w:rsidRPr="00EC434D">
        <w:rPr>
          <w:b/>
          <w:strike/>
          <w:color w:val="FF0000"/>
        </w:rPr>
        <w:t>35</w:t>
      </w:r>
      <w:r w:rsidR="005C0612" w:rsidRPr="003F56B1">
        <w:t xml:space="preserve"> </w:t>
      </w:r>
      <w:r w:rsidR="00EC434D" w:rsidRPr="00EC434D">
        <w:rPr>
          <w:b/>
          <w:color w:val="0000FF"/>
        </w:rPr>
        <w:t>40</w:t>
      </w:r>
      <w:r w:rsidR="00EC434D">
        <w:t xml:space="preserve"> </w:t>
      </w:r>
      <w:r w:rsidR="005C0612" w:rsidRPr="003F56B1">
        <w:t>minut</w:t>
      </w:r>
      <w:r w:rsidR="00CE47DD" w:rsidRPr="003F56B1">
        <w:t xml:space="preserve"> poslechová část testu a 60 minut část testu ověřující čtení a jazykov</w:t>
      </w:r>
      <w:r w:rsidR="003820DF" w:rsidRPr="003F56B1">
        <w:t>é vědomosti a dovednosti</w:t>
      </w:r>
      <w:r w:rsidR="00CE47DD" w:rsidRPr="003F56B1">
        <w:t>.</w:t>
      </w:r>
      <w:r w:rsidR="00140EEF" w:rsidRPr="003F56B1">
        <w:t xml:space="preserve"> </w:t>
      </w:r>
    </w:p>
    <w:p w:rsidR="00CE47DD" w:rsidRPr="003F56B1" w:rsidRDefault="004C7530" w:rsidP="00607DEB">
      <w:pPr>
        <w:spacing w:before="120"/>
        <w:ind w:firstLine="0"/>
      </w:pPr>
      <w:r w:rsidRPr="003F56B1">
        <w:t xml:space="preserve"> </w:t>
      </w:r>
      <w:r w:rsidR="00472FA9" w:rsidRPr="003F56B1">
        <w:t>(</w:t>
      </w:r>
      <w:r w:rsidR="00AD0F85">
        <w:t>3</w:t>
      </w:r>
      <w:r w:rsidR="00472FA9" w:rsidRPr="003F56B1">
        <w:t>) </w:t>
      </w:r>
      <w:r w:rsidR="00CE47DD" w:rsidRPr="003F56B1">
        <w:t>Písemná práce ze zkušebního předmětu</w:t>
      </w:r>
      <w:r w:rsidR="007C5E29" w:rsidRPr="003F56B1">
        <w:t xml:space="preserve"> </w:t>
      </w:r>
      <w:r w:rsidR="00CE47DD" w:rsidRPr="003F56B1">
        <w:t>cizí jazyk trvá 60 minut</w:t>
      </w:r>
      <w:r>
        <w:t>.</w:t>
      </w:r>
      <w:r w:rsidR="00CE47DD" w:rsidRPr="00AD0F85">
        <w:rPr>
          <w:sz w:val="22"/>
        </w:rPr>
        <w:t xml:space="preserve"> </w:t>
      </w:r>
    </w:p>
    <w:p w:rsidR="00CE47DD" w:rsidRPr="003F56B1" w:rsidRDefault="00CE47DD" w:rsidP="000D4C5B">
      <w:pPr>
        <w:spacing w:before="120"/>
        <w:ind w:firstLine="0"/>
        <w:jc w:val="center"/>
      </w:pPr>
    </w:p>
    <w:p w:rsidR="00CE47DD" w:rsidRPr="003F56B1" w:rsidRDefault="007A0A70" w:rsidP="009A7576">
      <w:pPr>
        <w:spacing w:before="120"/>
        <w:ind w:firstLine="0"/>
        <w:jc w:val="left"/>
      </w:pPr>
      <w:r w:rsidRPr="003F56B1">
        <w:t>§ </w:t>
      </w:r>
      <w:r w:rsidR="00426BB9" w:rsidRPr="003F56B1">
        <w:t>8</w:t>
      </w:r>
    </w:p>
    <w:p w:rsidR="00CE47DD" w:rsidRPr="003F56B1" w:rsidRDefault="00472FA9" w:rsidP="00607DEB">
      <w:pPr>
        <w:spacing w:before="120"/>
        <w:ind w:firstLine="0"/>
      </w:pPr>
      <w:r w:rsidRPr="003F56B1">
        <w:lastRenderedPageBreak/>
        <w:t>(1) </w:t>
      </w:r>
      <w:r w:rsidR="00CE47DD" w:rsidRPr="003F56B1">
        <w:t>Ústní zkouška společné části ze zkušebního předmětu</w:t>
      </w:r>
      <w:r w:rsidR="007C5E29" w:rsidRPr="003F56B1">
        <w:t xml:space="preserve"> </w:t>
      </w:r>
      <w:r w:rsidR="00CE47DD" w:rsidRPr="003F56B1">
        <w:t>cizí jazyk</w:t>
      </w:r>
      <w:r w:rsidR="00CE47DD" w:rsidRPr="003F56B1">
        <w:rPr>
          <w:b/>
        </w:rPr>
        <w:t xml:space="preserve"> </w:t>
      </w:r>
      <w:r w:rsidR="00CE47DD" w:rsidRPr="003F56B1">
        <w:t>trvá nejdéle 15</w:t>
      </w:r>
      <w:r w:rsidR="007E6317" w:rsidRPr="003F56B1">
        <w:t> </w:t>
      </w:r>
      <w:r w:rsidR="00CE47DD" w:rsidRPr="003F56B1">
        <w:t>minut. Příprava k ústní zkoušce trvá 20 minut.</w:t>
      </w:r>
    </w:p>
    <w:p w:rsidR="00CE47DD" w:rsidRPr="003F56B1" w:rsidRDefault="00472FA9" w:rsidP="00607DEB">
      <w:pPr>
        <w:spacing w:before="120"/>
        <w:ind w:firstLine="0"/>
        <w:rPr>
          <w:strike/>
        </w:rPr>
      </w:pPr>
      <w:r w:rsidRPr="003F56B1">
        <w:t>(2) </w:t>
      </w:r>
      <w:r w:rsidR="004E6B72" w:rsidRPr="003F56B1">
        <w:t xml:space="preserve">Pro ústní zkoušku společné části žák </w:t>
      </w:r>
      <w:r w:rsidR="0048689C" w:rsidRPr="003F56B1">
        <w:t xml:space="preserve">obdrží </w:t>
      </w:r>
      <w:r w:rsidR="004E6B72" w:rsidRPr="003F56B1">
        <w:t>jeden</w:t>
      </w:r>
      <w:r w:rsidR="00A223D2" w:rsidRPr="003F56B1">
        <w:t xml:space="preserve"> číslovaný</w:t>
      </w:r>
      <w:r w:rsidR="004E6B72" w:rsidRPr="003F56B1">
        <w:t xml:space="preserve"> pracovní list</w:t>
      </w:r>
      <w:r w:rsidR="0048689C" w:rsidRPr="003F56B1">
        <w:t>, jehož číslo si vylosuje</w:t>
      </w:r>
      <w:r w:rsidR="004E6B72" w:rsidRPr="003F56B1">
        <w:t>.</w:t>
      </w:r>
      <w:r w:rsidR="00A12DD7" w:rsidRPr="003F56B1">
        <w:rPr>
          <w:b/>
        </w:rPr>
        <w:t xml:space="preserve"> </w:t>
      </w:r>
      <w:r w:rsidR="00CE47DD" w:rsidRPr="003F56B1">
        <w:t>Pracovní list je zpracován ve dvou vyhotoveních</w:t>
      </w:r>
      <w:r w:rsidR="00E57332" w:rsidRPr="003F56B1">
        <w:t>;</w:t>
      </w:r>
      <w:r w:rsidR="00CE47DD" w:rsidRPr="003F56B1">
        <w:t xml:space="preserve"> jedno je určeno pro žáka a</w:t>
      </w:r>
      <w:r w:rsidR="001979A5" w:rsidRPr="003F56B1">
        <w:t> </w:t>
      </w:r>
      <w:r w:rsidR="00CE47DD" w:rsidRPr="003F56B1">
        <w:t>jedno pro hodnotitele.</w:t>
      </w:r>
      <w:r w:rsidR="00E57332" w:rsidRPr="003F56B1">
        <w:t xml:space="preserve"> </w:t>
      </w:r>
    </w:p>
    <w:p w:rsidR="00CE47DD" w:rsidRPr="00A66B1C" w:rsidRDefault="00472FA9" w:rsidP="00607DEB">
      <w:pPr>
        <w:spacing w:before="120"/>
        <w:ind w:firstLine="0"/>
      </w:pPr>
      <w:r w:rsidRPr="00A66B1C">
        <w:t>(3) </w:t>
      </w:r>
      <w:r w:rsidR="00D50796" w:rsidRPr="00A66B1C">
        <w:rPr>
          <w:rFonts w:eastAsia="Times New Roman"/>
        </w:rPr>
        <w:t xml:space="preserve">Každý pracovní list obsahuje v jedinečné kombinaci podle rozhodnutí ředitele školy buď tři zkušební úlohy zpracované Centrem a jednu zkušební úlohu zpracovanou školou (dále jen "školní zkušební úloha") podle předlohy stanovené Centrem, nebo čtyři zkušební úlohy zpracované Centrem. Listinnou podobu příslušného pracovního listu zhotoví škola prostřednictvím informačního systému Centra ze sady zkušebních úloh zpracovaných Centrem a případně též z jedné školní zkušební úlohy. </w:t>
      </w:r>
      <w:r w:rsidR="00F95507" w:rsidRPr="00A66B1C">
        <w:t>S </w:t>
      </w:r>
      <w:r w:rsidR="00CE47DD" w:rsidRPr="00A66B1C">
        <w:t xml:space="preserve">obsahem školních zkušebních úloh jsou před zahájením ústní zkoušky seznámeni pouze ředitel školy a hodnotitelé. Témata pro zpracování školních zkušebních úloh ředitel školy stanoví a zpřístupní žákům nejpozději do 31. října školního roku, </w:t>
      </w:r>
      <w:r w:rsidR="00F95507" w:rsidRPr="00A66B1C">
        <w:t>v </w:t>
      </w:r>
      <w:r w:rsidR="00CE47DD" w:rsidRPr="00A66B1C">
        <w:t>němž se maturitní zkouška koná.</w:t>
      </w:r>
      <w:r w:rsidR="004E6B72" w:rsidRPr="00A66B1C">
        <w:t xml:space="preserve"> Témata jsou platná pro jarní a</w:t>
      </w:r>
      <w:r w:rsidR="001979A5" w:rsidRPr="00A66B1C">
        <w:t> </w:t>
      </w:r>
      <w:r w:rsidR="004E6B72" w:rsidRPr="00A66B1C">
        <w:t>podzimní zkušební období následující po jejich zveřejnění.</w:t>
      </w:r>
      <w:r w:rsidR="00F84B20" w:rsidRPr="00A66B1C">
        <w:t xml:space="preserve"> </w:t>
      </w:r>
    </w:p>
    <w:p w:rsidR="00CE47DD" w:rsidRPr="00A66B1C" w:rsidRDefault="00472FA9" w:rsidP="00607DEB">
      <w:pPr>
        <w:spacing w:before="120"/>
        <w:ind w:firstLine="0"/>
      </w:pPr>
      <w:r w:rsidRPr="00A66B1C">
        <w:t>(4) </w:t>
      </w:r>
      <w:r w:rsidR="00793328" w:rsidRPr="00A66B1C">
        <w:t>Předlohu</w:t>
      </w:r>
      <w:r w:rsidR="00CE47DD" w:rsidRPr="00A66B1C">
        <w:t xml:space="preserve"> pro zpracování školních zkušebních úloh zpřístupní Centrum řediteli školy a hodnotitelům </w:t>
      </w:r>
      <w:r w:rsidR="009F281A" w:rsidRPr="00A66B1C">
        <w:t xml:space="preserve">prostřednictvím informačního systému Centra </w:t>
      </w:r>
      <w:r w:rsidR="00CE47DD" w:rsidRPr="00A66B1C">
        <w:t xml:space="preserve">nejpozději do 30. září školního roku, </w:t>
      </w:r>
      <w:r w:rsidR="00F95507" w:rsidRPr="00A66B1C">
        <w:t>v </w:t>
      </w:r>
      <w:r w:rsidR="00CE47DD" w:rsidRPr="00A66B1C">
        <w:t xml:space="preserve">němž se maturitní zkouška koná. </w:t>
      </w:r>
      <w:r w:rsidR="006D3983" w:rsidRPr="00A66B1C">
        <w:t>Sadu zkušebních úloh zpracovaných</w:t>
      </w:r>
      <w:r w:rsidR="00CE47DD" w:rsidRPr="00A66B1C">
        <w:t xml:space="preserve"> Centrem zpřístupní Centrum</w:t>
      </w:r>
      <w:r w:rsidR="00CE47DD" w:rsidRPr="00A66B1C" w:rsidDel="000854D4">
        <w:t xml:space="preserve"> </w:t>
      </w:r>
      <w:r w:rsidR="00CE47DD" w:rsidRPr="00A66B1C">
        <w:t xml:space="preserve">řediteli školy </w:t>
      </w:r>
      <w:r w:rsidR="009F281A" w:rsidRPr="00A66B1C">
        <w:t xml:space="preserve">prostřednictvím informačního systému Centra </w:t>
      </w:r>
      <w:r w:rsidR="00CE47DD" w:rsidRPr="00A66B1C">
        <w:t>nejpozději 7 dnů před zahájením ústní zkoušky</w:t>
      </w:r>
      <w:r w:rsidR="00A76B51" w:rsidRPr="00A66B1C">
        <w:t xml:space="preserve"> ve škole</w:t>
      </w:r>
      <w:r w:rsidR="006D3983" w:rsidRPr="00A66B1C">
        <w:t>.</w:t>
      </w:r>
    </w:p>
    <w:p w:rsidR="00CE47DD" w:rsidRPr="00A66B1C" w:rsidRDefault="002A7879" w:rsidP="00607DEB">
      <w:pPr>
        <w:spacing w:before="120"/>
        <w:ind w:firstLine="0"/>
      </w:pPr>
      <w:r w:rsidRPr="00A66B1C">
        <w:t>(5)</w:t>
      </w:r>
      <w:r w:rsidR="00472FA9" w:rsidRPr="00A66B1C">
        <w:t> </w:t>
      </w:r>
      <w:r w:rsidR="00CE47DD" w:rsidRPr="00A66B1C">
        <w:t xml:space="preserve">Pro ústní zkoušku společné části nelze losovat </w:t>
      </w:r>
      <w:r w:rsidR="00F95507" w:rsidRPr="00A66B1C">
        <w:t>v </w:t>
      </w:r>
      <w:r w:rsidR="00A223D2" w:rsidRPr="00A66B1C">
        <w:t xml:space="preserve">jednom dni </w:t>
      </w:r>
      <w:r w:rsidR="00CE47DD" w:rsidRPr="00A66B1C">
        <w:t>dvakrát stejné číslo pracovního listu.</w:t>
      </w:r>
      <w:r w:rsidR="006C5AB1" w:rsidRPr="00A66B1C">
        <w:t xml:space="preserve"> </w:t>
      </w:r>
      <w:r w:rsidR="006C5AB1" w:rsidRPr="00A66B1C">
        <w:rPr>
          <w:rFonts w:eastAsia="Times New Roman"/>
        </w:rPr>
        <w:t>Žák losuje vždy alespoň z pěti nabízených pracovních listů.</w:t>
      </w:r>
    </w:p>
    <w:p w:rsidR="00CE47DD" w:rsidRPr="00A66B1C" w:rsidRDefault="00CE47DD" w:rsidP="000D4C5B">
      <w:pPr>
        <w:spacing w:before="120"/>
        <w:ind w:firstLine="0"/>
        <w:jc w:val="center"/>
      </w:pPr>
    </w:p>
    <w:p w:rsidR="00AD0F85" w:rsidRPr="004C7530" w:rsidRDefault="00AD0F85" w:rsidP="00AD0F85">
      <w:pPr>
        <w:ind w:firstLine="0"/>
        <w:jc w:val="left"/>
        <w:rPr>
          <w:rFonts w:eastAsia="Times New Roman"/>
        </w:rPr>
      </w:pPr>
    </w:p>
    <w:p w:rsidR="00AD0F85" w:rsidRPr="004C7530" w:rsidRDefault="00AD0F85" w:rsidP="00AD0F85">
      <w:pPr>
        <w:ind w:firstLine="0"/>
        <w:jc w:val="left"/>
        <w:rPr>
          <w:rFonts w:eastAsia="Times New Roman"/>
        </w:rPr>
      </w:pPr>
      <w:r w:rsidRPr="004C7530">
        <w:rPr>
          <w:rFonts w:eastAsia="Times New Roman"/>
        </w:rPr>
        <w:t>§ 9</w:t>
      </w:r>
    </w:p>
    <w:p w:rsidR="00AD0F85" w:rsidRPr="004C7530" w:rsidRDefault="00AD0F85" w:rsidP="00AD0F85">
      <w:pPr>
        <w:jc w:val="left"/>
        <w:rPr>
          <w:rFonts w:eastAsia="Times New Roman"/>
        </w:rPr>
      </w:pPr>
    </w:p>
    <w:p w:rsidR="00AD0F85" w:rsidRPr="004C7530" w:rsidRDefault="00AD0F85" w:rsidP="00AD0F85">
      <w:pPr>
        <w:ind w:firstLine="0"/>
        <w:jc w:val="left"/>
        <w:rPr>
          <w:rFonts w:eastAsia="Times New Roman"/>
        </w:rPr>
      </w:pPr>
      <w:r w:rsidRPr="004C7530">
        <w:rPr>
          <w:rFonts w:eastAsia="Times New Roman"/>
          <w:b/>
          <w:bCs/>
        </w:rPr>
        <w:t>Zkouška z matematiky</w:t>
      </w:r>
    </w:p>
    <w:p w:rsidR="009F4DC8" w:rsidRPr="00D30A3B" w:rsidRDefault="00AD0F85" w:rsidP="00AD0F85">
      <w:pPr>
        <w:tabs>
          <w:tab w:val="left" w:pos="1134"/>
        </w:tabs>
        <w:spacing w:before="120"/>
        <w:ind w:firstLine="0"/>
        <w:jc w:val="left"/>
      </w:pPr>
      <w:r w:rsidRPr="00D30A3B">
        <w:rPr>
          <w:rFonts w:eastAsia="Times New Roman"/>
        </w:rPr>
        <w:t xml:space="preserve">Didaktický test z matematiky trvá </w:t>
      </w:r>
      <w:r w:rsidR="00D23C3B" w:rsidRPr="00D30A3B">
        <w:rPr>
          <w:rFonts w:eastAsia="Times New Roman"/>
        </w:rPr>
        <w:t xml:space="preserve">105 </w:t>
      </w:r>
      <w:r w:rsidRPr="00D30A3B">
        <w:rPr>
          <w:rFonts w:eastAsia="Times New Roman"/>
        </w:rPr>
        <w:t xml:space="preserve">minut. </w:t>
      </w:r>
    </w:p>
    <w:p w:rsidR="00AD0F85" w:rsidRPr="004C7530" w:rsidRDefault="00AD0F85" w:rsidP="00026FAF">
      <w:pPr>
        <w:tabs>
          <w:tab w:val="left" w:pos="1134"/>
        </w:tabs>
        <w:spacing w:before="120"/>
        <w:ind w:firstLine="0"/>
        <w:jc w:val="center"/>
      </w:pPr>
    </w:p>
    <w:p w:rsidR="00AD0F85" w:rsidRPr="004C7530" w:rsidRDefault="00AD0F85" w:rsidP="00026FAF">
      <w:pPr>
        <w:tabs>
          <w:tab w:val="left" w:pos="1134"/>
        </w:tabs>
        <w:spacing w:before="120"/>
        <w:ind w:firstLine="0"/>
        <w:jc w:val="center"/>
      </w:pPr>
    </w:p>
    <w:p w:rsidR="00026FAF" w:rsidRPr="004C7530" w:rsidRDefault="00026FAF" w:rsidP="00026FAF">
      <w:pPr>
        <w:spacing w:before="120"/>
        <w:ind w:firstLine="0"/>
        <w:jc w:val="center"/>
      </w:pPr>
    </w:p>
    <w:p w:rsidR="00CE47DD" w:rsidRPr="004C7530" w:rsidRDefault="00CE47DD" w:rsidP="00607DEB">
      <w:pPr>
        <w:spacing w:before="120"/>
        <w:ind w:firstLine="0"/>
        <w:rPr>
          <w:b/>
        </w:rPr>
      </w:pPr>
      <w:r w:rsidRPr="004C7530">
        <w:rPr>
          <w:b/>
        </w:rPr>
        <w:t>Organizace společné části maturitní zkoušky</w:t>
      </w:r>
    </w:p>
    <w:p w:rsidR="00CE47DD" w:rsidRPr="004C7530" w:rsidRDefault="007A0A70" w:rsidP="00607DEB">
      <w:pPr>
        <w:spacing w:before="120"/>
        <w:ind w:firstLine="0"/>
      </w:pPr>
      <w:r w:rsidRPr="004C7530">
        <w:t>§ </w:t>
      </w:r>
      <w:r w:rsidR="00426BB9" w:rsidRPr="004C7530">
        <w:t>11</w:t>
      </w:r>
    </w:p>
    <w:p w:rsidR="00EE1D62" w:rsidRPr="004C7530" w:rsidRDefault="004C7530" w:rsidP="00607DEB">
      <w:pPr>
        <w:spacing w:before="120"/>
        <w:ind w:firstLine="0"/>
      </w:pPr>
      <w:r w:rsidRPr="004C7530">
        <w:rPr>
          <w:rFonts w:eastAsia="Times New Roman"/>
        </w:rPr>
        <w:t xml:space="preserve"> </w:t>
      </w:r>
      <w:r w:rsidR="00EE1D62" w:rsidRPr="004C7530">
        <w:rPr>
          <w:rFonts w:eastAsia="Times New Roman"/>
        </w:rPr>
        <w:t>(1) Centrum doručí příslušnou zkušební dokumentaci do zkušebního místa v bezpečnostních schránkách nejpozději poslední pracovní den, který předchází zahájení didaktických testů a písemných prací podle § 2.</w:t>
      </w:r>
    </w:p>
    <w:p w:rsidR="00EE1D62" w:rsidRPr="003F56B1" w:rsidRDefault="00EE1D62" w:rsidP="00607DEB">
      <w:pPr>
        <w:spacing w:before="120"/>
        <w:ind w:firstLine="0"/>
      </w:pPr>
    </w:p>
    <w:p w:rsidR="00CE47DD" w:rsidRPr="006C5AB1" w:rsidRDefault="001615AE" w:rsidP="00607DEB">
      <w:pPr>
        <w:spacing w:before="120"/>
        <w:ind w:firstLine="0"/>
        <w:rPr>
          <w:strike/>
          <w:color w:val="FF0000"/>
        </w:rPr>
      </w:pPr>
      <w:r w:rsidRPr="003F56B1">
        <w:t>(2) </w:t>
      </w:r>
      <w:r w:rsidR="00CE47DD" w:rsidRPr="003F56B1">
        <w:t xml:space="preserve">Bezpečnostní schránka obsahuje taktéž </w:t>
      </w:r>
    </w:p>
    <w:p w:rsidR="00CE47DD" w:rsidRPr="003F56B1" w:rsidRDefault="001615AE" w:rsidP="001615AE">
      <w:pPr>
        <w:tabs>
          <w:tab w:val="num" w:pos="2520"/>
        </w:tabs>
        <w:autoSpaceDE w:val="0"/>
        <w:autoSpaceDN w:val="0"/>
        <w:adjustRightInd w:val="0"/>
        <w:spacing w:before="120"/>
        <w:ind w:left="284" w:hanging="284"/>
      </w:pPr>
      <w:r w:rsidRPr="003F56B1">
        <w:t>a) </w:t>
      </w:r>
      <w:r w:rsidR="00CE47DD" w:rsidRPr="003F56B1">
        <w:t>prezenční listinu žáků,</w:t>
      </w:r>
    </w:p>
    <w:p w:rsidR="00CE47DD" w:rsidRPr="003F56B1" w:rsidRDefault="001615AE" w:rsidP="001615AE">
      <w:pPr>
        <w:tabs>
          <w:tab w:val="num" w:pos="2520"/>
        </w:tabs>
        <w:autoSpaceDE w:val="0"/>
        <w:autoSpaceDN w:val="0"/>
        <w:adjustRightInd w:val="0"/>
        <w:spacing w:before="120"/>
        <w:ind w:left="284" w:hanging="284"/>
      </w:pPr>
      <w:r w:rsidRPr="003F56B1">
        <w:t>b) </w:t>
      </w:r>
      <w:r w:rsidR="00CE47DD" w:rsidRPr="003F56B1">
        <w:t xml:space="preserve">protokol o průběhu zkoušky </w:t>
      </w:r>
      <w:r w:rsidR="00F95507" w:rsidRPr="003F56B1">
        <w:t>v </w:t>
      </w:r>
      <w:r w:rsidR="00CE47DD" w:rsidRPr="003F56B1">
        <w:t>učebně,</w:t>
      </w:r>
    </w:p>
    <w:p w:rsidR="00CE47DD" w:rsidRPr="003F56B1" w:rsidRDefault="006C5AB1" w:rsidP="001615AE">
      <w:pPr>
        <w:tabs>
          <w:tab w:val="num" w:pos="2520"/>
        </w:tabs>
        <w:autoSpaceDE w:val="0"/>
        <w:autoSpaceDN w:val="0"/>
        <w:adjustRightInd w:val="0"/>
        <w:spacing w:before="120"/>
        <w:ind w:left="284" w:hanging="284"/>
      </w:pPr>
      <w:r>
        <w:t>c</w:t>
      </w:r>
      <w:r w:rsidR="001615AE" w:rsidRPr="003F56B1">
        <w:t>) </w:t>
      </w:r>
      <w:r w:rsidR="00CE47DD" w:rsidRPr="003F56B1">
        <w:t>pokyny pro zadavatele,</w:t>
      </w:r>
    </w:p>
    <w:p w:rsidR="00CE47DD" w:rsidRPr="003F56B1" w:rsidRDefault="006C5AB1" w:rsidP="001615AE">
      <w:pPr>
        <w:tabs>
          <w:tab w:val="num" w:pos="2520"/>
        </w:tabs>
        <w:autoSpaceDE w:val="0"/>
        <w:autoSpaceDN w:val="0"/>
        <w:adjustRightInd w:val="0"/>
        <w:spacing w:before="120"/>
        <w:ind w:left="284" w:hanging="284"/>
      </w:pPr>
      <w:r>
        <w:t>d</w:t>
      </w:r>
      <w:r w:rsidR="001615AE" w:rsidRPr="003F56B1">
        <w:t>) </w:t>
      </w:r>
      <w:r w:rsidR="00CE47DD" w:rsidRPr="003F56B1">
        <w:t>bezpečnostní obálky pro vyplněné záznamové archy a prezenční listinu žáků,</w:t>
      </w:r>
    </w:p>
    <w:p w:rsidR="00CE47DD" w:rsidRPr="003F56B1" w:rsidRDefault="006C5AB1" w:rsidP="001615AE">
      <w:pPr>
        <w:tabs>
          <w:tab w:val="num" w:pos="2520"/>
        </w:tabs>
        <w:autoSpaceDE w:val="0"/>
        <w:autoSpaceDN w:val="0"/>
        <w:adjustRightInd w:val="0"/>
        <w:spacing w:before="120"/>
        <w:ind w:left="284" w:hanging="284"/>
      </w:pPr>
      <w:r>
        <w:lastRenderedPageBreak/>
        <w:t>e</w:t>
      </w:r>
      <w:r w:rsidR="001615AE" w:rsidRPr="003F56B1">
        <w:t>) </w:t>
      </w:r>
      <w:r w:rsidR="00CE47DD" w:rsidRPr="003F56B1">
        <w:t>další pomocné materiály.</w:t>
      </w:r>
    </w:p>
    <w:p w:rsidR="00CE47DD" w:rsidRPr="003F56B1" w:rsidRDefault="001615AE" w:rsidP="00607DEB">
      <w:pPr>
        <w:tabs>
          <w:tab w:val="left" w:pos="900"/>
        </w:tabs>
        <w:spacing w:before="120"/>
        <w:ind w:firstLine="0"/>
      </w:pPr>
      <w:r w:rsidRPr="003F56B1">
        <w:t>(3) </w:t>
      </w:r>
      <w:r w:rsidR="00CE47DD" w:rsidRPr="003F56B1">
        <w:t xml:space="preserve">Ředitel školy převezme bezpečnostní schránku pro </w:t>
      </w:r>
      <w:r w:rsidR="002358A0" w:rsidRPr="003F56B1">
        <w:t>zkušební místo</w:t>
      </w:r>
      <w:r w:rsidR="009F4DC8" w:rsidRPr="003F56B1">
        <w:t xml:space="preserve"> </w:t>
      </w:r>
      <w:r w:rsidR="00CE47DD" w:rsidRPr="003F56B1">
        <w:t xml:space="preserve">od osoby pověřené Centrem a zkontroluje její neporušenost. </w:t>
      </w:r>
      <w:r w:rsidR="008033C1" w:rsidRPr="003F56B1">
        <w:t>Oba p</w:t>
      </w:r>
      <w:r w:rsidR="00CE47DD" w:rsidRPr="003F56B1">
        <w:t xml:space="preserve">řevzetí </w:t>
      </w:r>
      <w:r w:rsidR="008033C1" w:rsidRPr="003F56B1">
        <w:t xml:space="preserve">potvrdí </w:t>
      </w:r>
      <w:r w:rsidR="00CE47DD" w:rsidRPr="003F56B1">
        <w:t xml:space="preserve">záznamem o předání. </w:t>
      </w:r>
    </w:p>
    <w:p w:rsidR="00CE47DD" w:rsidRPr="003F56B1" w:rsidRDefault="001615AE" w:rsidP="00607DEB">
      <w:pPr>
        <w:tabs>
          <w:tab w:val="left" w:pos="900"/>
        </w:tabs>
        <w:spacing w:before="120"/>
        <w:ind w:firstLine="0"/>
      </w:pPr>
      <w:r w:rsidRPr="003F56B1">
        <w:t>(4) </w:t>
      </w:r>
      <w:r w:rsidR="00F95507" w:rsidRPr="003F56B1">
        <w:t>V </w:t>
      </w:r>
      <w:r w:rsidR="00CE47DD" w:rsidRPr="003F56B1">
        <w:t xml:space="preserve">den konání příslušné zkoušky podle jednotného zkušebního schématu ředitel školy za přítomnosti komisaře otevře bezpečnostní schránku a vyjme </w:t>
      </w:r>
      <w:r w:rsidR="00F95507" w:rsidRPr="003F56B1">
        <w:t>z </w:t>
      </w:r>
      <w:r w:rsidR="00CE47DD" w:rsidRPr="003F56B1">
        <w:t>ní zkušební dokumentaci pro příslušný zkušební předmět a učebnu. Poté bezpečnostní schránku zapečetí. Ředitel školy předá zkušební dokumentaci zadavateli za přítomnosti komisaře, a to nejdříve 20 minut před zahájením příslušné zkoušky. Předání dokumentace se potvrzuje záznamem o</w:t>
      </w:r>
      <w:r w:rsidR="00A179F5" w:rsidRPr="003F56B1">
        <w:t> </w:t>
      </w:r>
      <w:r w:rsidR="00CE47DD" w:rsidRPr="003F56B1">
        <w:t xml:space="preserve">předání. </w:t>
      </w:r>
    </w:p>
    <w:p w:rsidR="00CE47DD" w:rsidRPr="003F56B1" w:rsidRDefault="001615AE" w:rsidP="00607DEB">
      <w:pPr>
        <w:tabs>
          <w:tab w:val="left" w:pos="900"/>
        </w:tabs>
        <w:spacing w:before="120"/>
        <w:ind w:firstLine="0"/>
      </w:pPr>
      <w:r w:rsidRPr="003F56B1">
        <w:t>(5) </w:t>
      </w:r>
      <w:r w:rsidR="00CE47DD" w:rsidRPr="003F56B1">
        <w:t xml:space="preserve">Zadavatel </w:t>
      </w:r>
      <w:r w:rsidR="00F95507" w:rsidRPr="003F56B1">
        <w:t>v </w:t>
      </w:r>
      <w:r w:rsidR="00CE47DD" w:rsidRPr="003F56B1">
        <w:t>učebně, kde se zkouška bude konat, zkontroluje neporušenost obalu zkušební dokumentace a rozpečetí jej. O</w:t>
      </w:r>
      <w:r w:rsidR="00A179F5" w:rsidRPr="003F56B1">
        <w:t> </w:t>
      </w:r>
      <w:r w:rsidR="00CE47DD" w:rsidRPr="003F56B1">
        <w:t xml:space="preserve">rozpečetění provede zadavatel záznam </w:t>
      </w:r>
      <w:r w:rsidR="00F95507" w:rsidRPr="003F56B1">
        <w:t>v </w:t>
      </w:r>
      <w:r w:rsidR="00CE47DD" w:rsidRPr="003F56B1">
        <w:t>protokolu o</w:t>
      </w:r>
      <w:r w:rsidR="007A0A70" w:rsidRPr="003F56B1">
        <w:t> </w:t>
      </w:r>
      <w:r w:rsidR="00CE47DD" w:rsidRPr="003F56B1">
        <w:t xml:space="preserve">konání zkoušky </w:t>
      </w:r>
      <w:r w:rsidR="00F95507" w:rsidRPr="003F56B1">
        <w:t>v </w:t>
      </w:r>
      <w:r w:rsidR="00CE47DD" w:rsidRPr="003F56B1">
        <w:t xml:space="preserve">učebně. </w:t>
      </w:r>
    </w:p>
    <w:p w:rsidR="00CE47DD" w:rsidRPr="003F56B1" w:rsidRDefault="001615AE" w:rsidP="00607DEB">
      <w:pPr>
        <w:tabs>
          <w:tab w:val="left" w:pos="900"/>
        </w:tabs>
        <w:spacing w:before="120"/>
        <w:ind w:firstLine="0"/>
      </w:pPr>
      <w:r w:rsidRPr="003F56B1">
        <w:t>(6) </w:t>
      </w:r>
      <w:r w:rsidR="00CE47DD" w:rsidRPr="003F56B1">
        <w:t xml:space="preserve">Zadavatel rozdá </w:t>
      </w:r>
      <w:r w:rsidR="00BC4C61" w:rsidRPr="003F56B1">
        <w:t xml:space="preserve">zadání zkoušky a </w:t>
      </w:r>
      <w:r w:rsidR="00CE47DD" w:rsidRPr="003F56B1">
        <w:t>záznamové archy, případně další části zkušební dokumentace určené žákům, a ve stanoveném čase podle jednotného zkušebního schématu zahájí zkoušku.</w:t>
      </w:r>
    </w:p>
    <w:p w:rsidR="00F35764" w:rsidRPr="003F56B1" w:rsidRDefault="00F35764" w:rsidP="00026FAF">
      <w:pPr>
        <w:spacing w:before="120"/>
        <w:ind w:firstLine="0"/>
        <w:jc w:val="center"/>
      </w:pPr>
    </w:p>
    <w:p w:rsidR="00CE47DD" w:rsidRPr="003F56B1" w:rsidRDefault="007A0A70" w:rsidP="00607DEB">
      <w:pPr>
        <w:spacing w:before="120"/>
        <w:ind w:firstLine="0"/>
        <w:jc w:val="left"/>
      </w:pPr>
      <w:r w:rsidRPr="003F56B1">
        <w:t>§ </w:t>
      </w:r>
      <w:r w:rsidR="00426BB9" w:rsidRPr="003F56B1">
        <w:t>12</w:t>
      </w:r>
    </w:p>
    <w:p w:rsidR="00CE47DD" w:rsidRPr="003F56B1" w:rsidRDefault="00CE47DD" w:rsidP="00607DEB">
      <w:pPr>
        <w:pStyle w:val="textodstavce"/>
        <w:numPr>
          <w:ilvl w:val="0"/>
          <w:numId w:val="0"/>
        </w:numPr>
        <w:tabs>
          <w:tab w:val="clear" w:pos="1134"/>
          <w:tab w:val="left" w:pos="900"/>
        </w:tabs>
        <w:spacing w:after="0"/>
        <w:jc w:val="left"/>
      </w:pPr>
      <w:r w:rsidRPr="003F56B1">
        <w:t>Při konání didaktického testu a písemné práce každý žák sedí </w:t>
      </w:r>
      <w:r w:rsidR="00F95507" w:rsidRPr="003F56B1">
        <w:t>v </w:t>
      </w:r>
      <w:r w:rsidRPr="003F56B1">
        <w:t xml:space="preserve">samostatné lavici. </w:t>
      </w:r>
      <w:r w:rsidR="00F95507" w:rsidRPr="003F56B1">
        <w:t>V </w:t>
      </w:r>
      <w:r w:rsidRPr="003F56B1">
        <w:t xml:space="preserve">jedné učebně může být nejvýše 17 žáků, </w:t>
      </w:r>
      <w:r w:rsidR="00F95507" w:rsidRPr="003F56B1">
        <w:t>v </w:t>
      </w:r>
      <w:r w:rsidRPr="003F56B1">
        <w:t xml:space="preserve">případě žáků </w:t>
      </w:r>
      <w:r w:rsidR="00F95507" w:rsidRPr="003F56B1">
        <w:t>s </w:t>
      </w:r>
      <w:r w:rsidRPr="003F56B1">
        <w:t>přiznaným uzpůsobením podmínek pro konání maturitní zkoušky nejvýše 14 žáků.</w:t>
      </w:r>
    </w:p>
    <w:p w:rsidR="00CE47DD" w:rsidRPr="003F56B1" w:rsidRDefault="00CE47DD" w:rsidP="00607DEB">
      <w:pPr>
        <w:spacing w:before="120"/>
        <w:ind w:firstLine="0"/>
        <w:jc w:val="left"/>
      </w:pPr>
    </w:p>
    <w:p w:rsidR="00CE47DD" w:rsidRPr="003F56B1" w:rsidRDefault="007A0A70" w:rsidP="00607DEB">
      <w:pPr>
        <w:spacing w:before="120"/>
        <w:ind w:firstLine="0"/>
        <w:jc w:val="left"/>
      </w:pPr>
      <w:r w:rsidRPr="003F56B1">
        <w:t>§ </w:t>
      </w:r>
      <w:r w:rsidR="00426BB9" w:rsidRPr="003F56B1">
        <w:t>13</w:t>
      </w:r>
    </w:p>
    <w:p w:rsidR="00AF3724" w:rsidRPr="003F56B1" w:rsidRDefault="0086171A" w:rsidP="00607DEB">
      <w:pPr>
        <w:tabs>
          <w:tab w:val="left" w:pos="1134"/>
        </w:tabs>
        <w:spacing w:before="120"/>
        <w:ind w:firstLine="0"/>
        <w:jc w:val="left"/>
      </w:pPr>
      <w:r w:rsidRPr="003F56B1">
        <w:t>(1) </w:t>
      </w:r>
      <w:r w:rsidR="00AF3724" w:rsidRPr="003F56B1">
        <w:t xml:space="preserve">Zadavatel vybere bezprostředně po ukončení zkoušky </w:t>
      </w:r>
      <w:r w:rsidR="008F4DAA" w:rsidRPr="003F56B1">
        <w:t>po</w:t>
      </w:r>
      <w:r w:rsidR="00AF3724" w:rsidRPr="003F56B1">
        <w:t xml:space="preserve">dle jednotného zkušebního schématu od žáků </w:t>
      </w:r>
      <w:r w:rsidR="00114BE4" w:rsidRPr="003F56B1">
        <w:t xml:space="preserve">vyplněné </w:t>
      </w:r>
      <w:r w:rsidR="00AF3724" w:rsidRPr="003F56B1">
        <w:t>záznamové archy</w:t>
      </w:r>
      <w:r w:rsidR="00F85358" w:rsidRPr="003F56B1">
        <w:t xml:space="preserve"> spolu s prezenční listinou</w:t>
      </w:r>
      <w:r w:rsidR="00AF3724" w:rsidRPr="003F56B1">
        <w:t xml:space="preserve"> a</w:t>
      </w:r>
      <w:r w:rsidR="007A0A70" w:rsidRPr="003F56B1">
        <w:t> </w:t>
      </w:r>
      <w:r w:rsidR="00AF3724" w:rsidRPr="003F56B1">
        <w:t>zadání</w:t>
      </w:r>
      <w:r w:rsidR="00A76B51" w:rsidRPr="003F56B1">
        <w:t>m</w:t>
      </w:r>
      <w:r w:rsidR="00AF3724" w:rsidRPr="003F56B1">
        <w:t xml:space="preserve"> zkoušky, překontroluje jejich úplnost, uloží </w:t>
      </w:r>
      <w:r w:rsidR="00114BE4" w:rsidRPr="003F56B1">
        <w:t xml:space="preserve">záznamové archy a </w:t>
      </w:r>
      <w:r w:rsidR="000E116D" w:rsidRPr="003F56B1">
        <w:t xml:space="preserve">zadání zkoušky </w:t>
      </w:r>
      <w:r w:rsidR="00AF3724" w:rsidRPr="003F56B1">
        <w:t xml:space="preserve">do bezpečnostních obálek a o uložení provede záznam do protokolu o konání zkoušky </w:t>
      </w:r>
      <w:r w:rsidR="00F95507" w:rsidRPr="003F56B1">
        <w:t>v </w:t>
      </w:r>
      <w:r w:rsidR="00AF3724" w:rsidRPr="003F56B1">
        <w:t xml:space="preserve">učebně. Bezpečnostní obálky neprodleně předá komisaři. Komisař i zadavatel potvrdí jejich předání </w:t>
      </w:r>
      <w:r w:rsidR="00F95507" w:rsidRPr="003F56B1">
        <w:t>v </w:t>
      </w:r>
      <w:r w:rsidR="00AF3724" w:rsidRPr="003F56B1">
        <w:t>záznamu o předání.</w:t>
      </w:r>
      <w:r w:rsidR="000E116D" w:rsidRPr="003F56B1">
        <w:t xml:space="preserve"> </w:t>
      </w:r>
    </w:p>
    <w:p w:rsidR="00AF3724" w:rsidRDefault="00AF3724" w:rsidP="00607DEB">
      <w:pPr>
        <w:tabs>
          <w:tab w:val="left" w:pos="1134"/>
        </w:tabs>
        <w:spacing w:before="120"/>
        <w:ind w:firstLine="0"/>
        <w:jc w:val="left"/>
        <w:rPr>
          <w:strike/>
          <w:color w:val="FF0000"/>
        </w:rPr>
      </w:pPr>
      <w:r w:rsidRPr="003F56B1">
        <w:t>(2)</w:t>
      </w:r>
      <w:r w:rsidR="0086171A" w:rsidRPr="003F56B1">
        <w:t> </w:t>
      </w:r>
      <w:r w:rsidR="00F96D78" w:rsidRPr="003F56B1">
        <w:t>Komisař převede záznamové archy písemných prací do elektronické podoby a</w:t>
      </w:r>
      <w:r w:rsidR="007A0A70" w:rsidRPr="003F56B1">
        <w:t> </w:t>
      </w:r>
      <w:r w:rsidR="00114BE4" w:rsidRPr="003F56B1">
        <w:t xml:space="preserve">prostřednictvím </w:t>
      </w:r>
      <w:r w:rsidR="00F96D78" w:rsidRPr="003F56B1">
        <w:t xml:space="preserve">informačního systému </w:t>
      </w:r>
      <w:r w:rsidR="00114BE4" w:rsidRPr="003F56B1">
        <w:t xml:space="preserve">Centra </w:t>
      </w:r>
      <w:r w:rsidR="00F96D78" w:rsidRPr="003F56B1">
        <w:t xml:space="preserve">je </w:t>
      </w:r>
      <w:r w:rsidR="008F4DAA" w:rsidRPr="003F56B1">
        <w:t xml:space="preserve">odešle </w:t>
      </w:r>
      <w:r w:rsidRPr="003F56B1">
        <w:t>do Centra</w:t>
      </w:r>
      <w:r w:rsidR="008F4DAA" w:rsidRPr="003F56B1">
        <w:t>.</w:t>
      </w:r>
      <w:r w:rsidRPr="003F56B1">
        <w:t xml:space="preserve"> </w:t>
      </w:r>
    </w:p>
    <w:p w:rsidR="003F56B1" w:rsidRPr="006C5AB1" w:rsidRDefault="003F56B1" w:rsidP="009A0495">
      <w:pPr>
        <w:ind w:firstLine="0"/>
        <w:rPr>
          <w:strike/>
          <w:color w:val="FF0000"/>
        </w:rPr>
      </w:pPr>
      <w:r w:rsidRPr="009A0495">
        <w:t xml:space="preserve">Komisař předá záznamové archy řediteli školy. </w:t>
      </w:r>
    </w:p>
    <w:p w:rsidR="00AF3724" w:rsidRPr="003F56B1" w:rsidRDefault="00AF3724" w:rsidP="00607DEB">
      <w:pPr>
        <w:tabs>
          <w:tab w:val="left" w:pos="1134"/>
        </w:tabs>
        <w:spacing w:before="120"/>
        <w:ind w:firstLine="0"/>
        <w:jc w:val="left"/>
      </w:pPr>
      <w:r w:rsidRPr="003F56B1">
        <w:t>(3)</w:t>
      </w:r>
      <w:r w:rsidR="0086171A" w:rsidRPr="003F56B1">
        <w:t> </w:t>
      </w:r>
      <w:r w:rsidR="00F96D78" w:rsidRPr="003F56B1">
        <w:t>Komisař převede záznamové archy didaktických testů do elektronické podoby a</w:t>
      </w:r>
      <w:r w:rsidR="007A0A70" w:rsidRPr="003F56B1">
        <w:t> </w:t>
      </w:r>
      <w:r w:rsidR="00F96D78" w:rsidRPr="003F56B1">
        <w:t>prostřednictvím informačního systému Centra je odešle do Centra.</w:t>
      </w:r>
    </w:p>
    <w:p w:rsidR="00957770" w:rsidRPr="00A66B1C" w:rsidRDefault="00957770" w:rsidP="00607DEB">
      <w:pPr>
        <w:tabs>
          <w:tab w:val="left" w:pos="1134"/>
        </w:tabs>
        <w:spacing w:before="120"/>
        <w:ind w:firstLine="0"/>
        <w:jc w:val="left"/>
      </w:pPr>
      <w:r w:rsidRPr="00A66B1C">
        <w:t xml:space="preserve">(4) Po ukončení didaktických testů předá komisař řediteli bezpečnostní obálky se zadáním didaktických testů. Oba potvrdí předání v záznamu o předání. </w:t>
      </w:r>
      <w:r w:rsidR="006C5AB1" w:rsidRPr="00A66B1C">
        <w:rPr>
          <w:rFonts w:eastAsia="Times New Roman"/>
        </w:rPr>
        <w:t>Ředitel školy po ukončení zkoušek zajistí na základě výzvy Centra předání bezpečnostní schránky Centru způsobem stanoveným Centrem.</w:t>
      </w:r>
    </w:p>
    <w:p w:rsidR="006F76DD" w:rsidRPr="003F56B1" w:rsidRDefault="00A17763" w:rsidP="00607DEB">
      <w:pPr>
        <w:spacing w:before="120"/>
        <w:ind w:firstLine="0"/>
        <w:jc w:val="left"/>
      </w:pPr>
      <w:r w:rsidRPr="003F56B1">
        <w:t>(</w:t>
      </w:r>
      <w:r w:rsidR="00957770" w:rsidRPr="003F56B1">
        <w:t>5</w:t>
      </w:r>
      <w:r w:rsidRPr="003F56B1">
        <w:t>)</w:t>
      </w:r>
      <w:r w:rsidR="004F7EED" w:rsidRPr="003F56B1">
        <w:t> </w:t>
      </w:r>
      <w:r w:rsidR="00770E94" w:rsidRPr="003F56B1">
        <w:t>Záznamové archy didaktických testů a písemných prací</w:t>
      </w:r>
      <w:r w:rsidR="00F5477F" w:rsidRPr="003F56B1">
        <w:t xml:space="preserve"> </w:t>
      </w:r>
      <w:r w:rsidR="00770E94" w:rsidRPr="003F56B1">
        <w:t>se ukládají ve škole způsobem stanoveným zákonem o archivnictví a spisové službě a o změně některých zákonů</w:t>
      </w:r>
      <w:r w:rsidR="001D624F" w:rsidRPr="003F56B1">
        <w:rPr>
          <w:rStyle w:val="Znakapoznpodarou"/>
        </w:rPr>
        <w:t>11</w:t>
      </w:r>
      <w:r w:rsidR="001D624F" w:rsidRPr="003F56B1">
        <w:rPr>
          <w:vertAlign w:val="superscript"/>
        </w:rPr>
        <w:t>)</w:t>
      </w:r>
      <w:r w:rsidR="001D624F" w:rsidRPr="003F56B1">
        <w:t>.</w:t>
      </w:r>
      <w:r w:rsidR="006F76DD" w:rsidRPr="003F56B1">
        <w:rPr>
          <w:vertAlign w:val="superscript"/>
        </w:rPr>
        <w:t xml:space="preserve"> </w:t>
      </w:r>
      <w:r w:rsidR="006F76DD" w:rsidRPr="003F56B1">
        <w:t xml:space="preserve">Skartační lhůta </w:t>
      </w:r>
      <w:r w:rsidR="006F76DD" w:rsidRPr="009A0495">
        <w:t xml:space="preserve">činí </w:t>
      </w:r>
      <w:r w:rsidR="0007020E" w:rsidRPr="009A0495">
        <w:t>5 let.</w:t>
      </w:r>
    </w:p>
    <w:p w:rsidR="005F21B2" w:rsidRPr="003F56B1" w:rsidRDefault="005F21B2" w:rsidP="005F21B2">
      <w:pPr>
        <w:tabs>
          <w:tab w:val="left" w:pos="1134"/>
        </w:tabs>
        <w:spacing w:before="120"/>
        <w:ind w:firstLine="0"/>
        <w:rPr>
          <w:u w:val="single"/>
        </w:rPr>
      </w:pPr>
    </w:p>
    <w:p w:rsidR="00F35764" w:rsidRPr="003F56B1" w:rsidRDefault="00F35764" w:rsidP="00607DEB">
      <w:pPr>
        <w:tabs>
          <w:tab w:val="left" w:pos="1134"/>
        </w:tabs>
        <w:spacing w:before="120"/>
        <w:ind w:firstLine="0"/>
        <w:jc w:val="left"/>
        <w:rPr>
          <w:u w:val="single"/>
        </w:rPr>
      </w:pPr>
    </w:p>
    <w:p w:rsidR="00CE47DD" w:rsidRPr="003F56B1" w:rsidRDefault="00CE47DD" w:rsidP="00607DEB">
      <w:pPr>
        <w:spacing w:before="120"/>
        <w:ind w:firstLine="0"/>
        <w:jc w:val="left"/>
        <w:rPr>
          <w:b/>
        </w:rPr>
      </w:pPr>
      <w:r w:rsidRPr="003F56B1">
        <w:rPr>
          <w:b/>
        </w:rPr>
        <w:t>ČÁST TŘETÍ</w:t>
      </w:r>
    </w:p>
    <w:p w:rsidR="00CE47DD" w:rsidRPr="003F56B1" w:rsidRDefault="00CE47DD" w:rsidP="00607DEB">
      <w:pPr>
        <w:spacing w:before="120"/>
        <w:ind w:firstLine="0"/>
        <w:jc w:val="left"/>
        <w:rPr>
          <w:b/>
        </w:rPr>
      </w:pPr>
      <w:r w:rsidRPr="003F56B1">
        <w:rPr>
          <w:b/>
        </w:rPr>
        <w:lastRenderedPageBreak/>
        <w:t>PROFILOVÁ ČÁST MATURITNÍ ZKOUŠKY</w:t>
      </w:r>
    </w:p>
    <w:p w:rsidR="00363A40" w:rsidRPr="003F56B1" w:rsidRDefault="00363A40" w:rsidP="00607DEB">
      <w:pPr>
        <w:ind w:firstLine="0"/>
        <w:jc w:val="left"/>
      </w:pPr>
    </w:p>
    <w:p w:rsidR="00607DEB" w:rsidRPr="003F56B1" w:rsidRDefault="007A0A70" w:rsidP="00607DEB">
      <w:pPr>
        <w:spacing w:before="120"/>
        <w:ind w:firstLine="0"/>
        <w:jc w:val="left"/>
      </w:pPr>
      <w:r w:rsidRPr="003F56B1">
        <w:t>§ </w:t>
      </w:r>
      <w:r w:rsidR="00607DEB" w:rsidRPr="003F56B1">
        <w:t>1</w:t>
      </w:r>
      <w:r w:rsidR="0007020E">
        <w:t>4</w:t>
      </w:r>
    </w:p>
    <w:p w:rsidR="00825620" w:rsidRPr="003F56B1" w:rsidRDefault="00197C3D" w:rsidP="00607DEB">
      <w:pPr>
        <w:spacing w:before="120"/>
        <w:ind w:firstLine="0"/>
      </w:pPr>
      <w:r w:rsidRPr="003F56B1">
        <w:t>(1) </w:t>
      </w:r>
      <w:r w:rsidR="00CE47DD" w:rsidRPr="003F56B1">
        <w:t>Ředitel školy může do nabídky povinných zkoušek profilové části maturitní zkoušky zařadit pouze předměty</w:t>
      </w:r>
      <w:r w:rsidR="009B5827" w:rsidRPr="003F56B1">
        <w:t xml:space="preserve"> nebo jiné ucelené části vzdělávacího </w:t>
      </w:r>
      <w:r w:rsidR="00527207" w:rsidRPr="003F56B1">
        <w:t>obsahu</w:t>
      </w:r>
      <w:r w:rsidR="00527207" w:rsidRPr="003F56B1">
        <w:rPr>
          <w:b/>
        </w:rPr>
        <w:t>,</w:t>
      </w:r>
      <w:r w:rsidR="00527207" w:rsidRPr="003F56B1">
        <w:t xml:space="preserve"> jejichž</w:t>
      </w:r>
      <w:r w:rsidR="00CE47DD" w:rsidRPr="003F56B1">
        <w:t xml:space="preserve"> </w:t>
      </w:r>
      <w:r w:rsidR="00B90E79" w:rsidRPr="003F56B1">
        <w:t xml:space="preserve">celková </w:t>
      </w:r>
      <w:r w:rsidR="005E43E6" w:rsidRPr="003F56B1">
        <w:t>doba</w:t>
      </w:r>
      <w:r w:rsidR="00CE47DD" w:rsidRPr="003F56B1">
        <w:t xml:space="preserve"> </w:t>
      </w:r>
      <w:r w:rsidR="00DC332D" w:rsidRPr="003F56B1">
        <w:t>podle</w:t>
      </w:r>
      <w:r w:rsidR="007C5E29" w:rsidRPr="003F56B1">
        <w:t xml:space="preserve"> </w:t>
      </w:r>
      <w:r w:rsidR="00CE47DD" w:rsidRPr="003F56B1">
        <w:t>učební</w:t>
      </w:r>
      <w:r w:rsidR="00DC332D" w:rsidRPr="003F56B1">
        <w:t>ho</w:t>
      </w:r>
      <w:r w:rsidR="00CE47DD" w:rsidRPr="003F56B1">
        <w:t xml:space="preserve"> plánu školního vzdělávacího programu činí </w:t>
      </w:r>
      <w:r w:rsidR="00B90E79" w:rsidRPr="003F56B1">
        <w:t xml:space="preserve">po dobu vzdělávání </w:t>
      </w:r>
      <w:r w:rsidR="00CE47DD" w:rsidRPr="003F56B1">
        <w:t xml:space="preserve">nejméně </w:t>
      </w:r>
      <w:r w:rsidR="00C61164" w:rsidRPr="003F56B1">
        <w:t>1</w:t>
      </w:r>
      <w:r w:rsidR="003C2EE0" w:rsidRPr="003F56B1">
        <w:t xml:space="preserve">44 </w:t>
      </w:r>
      <w:r w:rsidR="0097187E" w:rsidRPr="003F56B1">
        <w:t xml:space="preserve">vyučovacích </w:t>
      </w:r>
      <w:r w:rsidR="00C61164" w:rsidRPr="003F56B1">
        <w:t>hodin.</w:t>
      </w:r>
      <w:r w:rsidR="00825620" w:rsidRPr="003F56B1">
        <w:t xml:space="preserve"> Obsahem zkoušky může být více obsahově příbuzných předmětů školního vzdělávacího programu.</w:t>
      </w:r>
      <w:r w:rsidR="009B5827" w:rsidRPr="003F56B1">
        <w:t xml:space="preserve"> </w:t>
      </w:r>
    </w:p>
    <w:p w:rsidR="00197C3D" w:rsidRPr="003F56B1" w:rsidRDefault="00197C3D" w:rsidP="00607DEB">
      <w:pPr>
        <w:spacing w:before="120"/>
        <w:ind w:firstLine="0"/>
      </w:pPr>
      <w:r w:rsidRPr="003F56B1">
        <w:t>(2) </w:t>
      </w:r>
      <w:r w:rsidR="00056E54" w:rsidRPr="003F56B1">
        <w:t xml:space="preserve">Pro jiné formy vzdělávání než denní je </w:t>
      </w:r>
      <w:r w:rsidR="006E4B8F" w:rsidRPr="003F56B1">
        <w:t xml:space="preserve">pro stanovení nejnižšího počtu vyučovacích hodin po dobu vzdělávání </w:t>
      </w:r>
      <w:r w:rsidR="00056E54" w:rsidRPr="003F56B1">
        <w:t>rozhodující vzdělávací obsah uvedený v</w:t>
      </w:r>
      <w:r w:rsidR="00D44594" w:rsidRPr="003F56B1">
        <w:t>e</w:t>
      </w:r>
      <w:r w:rsidR="00056E54" w:rsidRPr="003F56B1">
        <w:t> </w:t>
      </w:r>
      <w:bookmarkStart w:id="0" w:name="_Toc59265639"/>
      <w:bookmarkStart w:id="1" w:name="_Toc59266042"/>
      <w:r w:rsidR="006E4B8F" w:rsidRPr="003F56B1">
        <w:t xml:space="preserve">školním </w:t>
      </w:r>
      <w:bookmarkEnd w:id="0"/>
      <w:bookmarkEnd w:id="1"/>
      <w:r w:rsidR="006E4B8F" w:rsidRPr="003F56B1">
        <w:t>vzdělávacím program</w:t>
      </w:r>
      <w:r w:rsidR="00D44594" w:rsidRPr="003F56B1">
        <w:t>u</w:t>
      </w:r>
      <w:r w:rsidR="00056E54" w:rsidRPr="003F56B1">
        <w:t xml:space="preserve">, který odpovídá denní formě vzdělávání. </w:t>
      </w:r>
    </w:p>
    <w:p w:rsidR="00363A40" w:rsidRPr="003F56B1" w:rsidRDefault="00363A40" w:rsidP="00026FAF">
      <w:pPr>
        <w:spacing w:before="120"/>
        <w:ind w:firstLine="0"/>
        <w:jc w:val="center"/>
      </w:pPr>
    </w:p>
    <w:p w:rsidR="00CE47DD" w:rsidRPr="003F56B1" w:rsidRDefault="007A0A70" w:rsidP="00607DEB">
      <w:pPr>
        <w:spacing w:before="120"/>
        <w:ind w:firstLine="0"/>
        <w:jc w:val="left"/>
      </w:pPr>
      <w:r w:rsidRPr="003F56B1">
        <w:t>§ </w:t>
      </w:r>
      <w:r w:rsidR="00426BB9" w:rsidRPr="003F56B1">
        <w:t>15</w:t>
      </w:r>
    </w:p>
    <w:p w:rsidR="00CE47DD" w:rsidRPr="003F56B1" w:rsidRDefault="00CE47DD" w:rsidP="00607DEB">
      <w:pPr>
        <w:spacing w:before="120"/>
        <w:ind w:firstLine="0"/>
        <w:jc w:val="left"/>
        <w:rPr>
          <w:b/>
        </w:rPr>
      </w:pPr>
      <w:r w:rsidRPr="003F56B1">
        <w:rPr>
          <w:b/>
        </w:rPr>
        <w:t>Maturitní práce a její obhajoba před zkušební maturitní komisí</w:t>
      </w:r>
    </w:p>
    <w:p w:rsidR="00CE47DD" w:rsidRPr="003F56B1" w:rsidRDefault="000652E8" w:rsidP="00607DEB">
      <w:pPr>
        <w:tabs>
          <w:tab w:val="left" w:pos="900"/>
        </w:tabs>
        <w:spacing w:before="120"/>
        <w:ind w:firstLine="0"/>
        <w:jc w:val="left"/>
      </w:pPr>
      <w:r w:rsidRPr="003F56B1">
        <w:t>(1) Zadání maturitní práce obsahuje</w:t>
      </w:r>
    </w:p>
    <w:p w:rsidR="00CE47DD" w:rsidRPr="003F56B1" w:rsidRDefault="000652E8" w:rsidP="000652E8">
      <w:pPr>
        <w:spacing w:before="120"/>
        <w:ind w:left="284" w:hanging="284"/>
      </w:pPr>
      <w:r w:rsidRPr="003F56B1">
        <w:t>a) </w:t>
      </w:r>
      <w:r w:rsidR="00CE47DD" w:rsidRPr="003F56B1">
        <w:t>téma maturitní práce,</w:t>
      </w:r>
    </w:p>
    <w:p w:rsidR="00CE47DD" w:rsidRPr="003F56B1" w:rsidRDefault="000652E8" w:rsidP="000652E8">
      <w:pPr>
        <w:spacing w:before="120"/>
        <w:ind w:left="284" w:hanging="284"/>
      </w:pPr>
      <w:r w:rsidRPr="003F56B1">
        <w:t>b) </w:t>
      </w:r>
      <w:r w:rsidR="00CE47DD" w:rsidRPr="003F56B1">
        <w:t>termín odevzdání maturitní práce,</w:t>
      </w:r>
    </w:p>
    <w:p w:rsidR="003C2EE0" w:rsidRPr="003F56B1" w:rsidRDefault="000652E8" w:rsidP="000652E8">
      <w:pPr>
        <w:spacing w:before="120"/>
        <w:ind w:left="284" w:hanging="284"/>
      </w:pPr>
      <w:r w:rsidRPr="003F56B1">
        <w:t>c) </w:t>
      </w:r>
      <w:r w:rsidR="00CE47DD" w:rsidRPr="003F56B1">
        <w:t>způsob zpracování a pokyny k obsahu a rozsahu</w:t>
      </w:r>
      <w:r w:rsidR="003C2EE0" w:rsidRPr="003F56B1">
        <w:t xml:space="preserve"> maturitní práce</w:t>
      </w:r>
      <w:r w:rsidR="00CE47DD" w:rsidRPr="003F56B1">
        <w:t>,</w:t>
      </w:r>
    </w:p>
    <w:p w:rsidR="00CE47DD" w:rsidRPr="003F56B1" w:rsidRDefault="000652E8" w:rsidP="000652E8">
      <w:pPr>
        <w:spacing w:before="120"/>
        <w:ind w:left="284" w:hanging="284"/>
      </w:pPr>
      <w:r w:rsidRPr="003F56B1">
        <w:t>d) </w:t>
      </w:r>
      <w:r w:rsidR="00CE47DD" w:rsidRPr="003F56B1">
        <w:t>kritéria hodnocení maturitní práce,</w:t>
      </w:r>
    </w:p>
    <w:p w:rsidR="00CE47DD" w:rsidRPr="003F56B1" w:rsidRDefault="000652E8" w:rsidP="000652E8">
      <w:pPr>
        <w:spacing w:before="120"/>
        <w:ind w:left="284" w:hanging="284"/>
      </w:pPr>
      <w:r w:rsidRPr="003F56B1">
        <w:t>e) </w:t>
      </w:r>
      <w:r w:rsidR="003C2EE0" w:rsidRPr="003F56B1">
        <w:t xml:space="preserve">požadavek na </w:t>
      </w:r>
      <w:r w:rsidR="00CE47DD" w:rsidRPr="003F56B1">
        <w:t>počet vyhotovení maturitní práce, a</w:t>
      </w:r>
    </w:p>
    <w:p w:rsidR="00CE47DD" w:rsidRPr="003F56B1" w:rsidRDefault="000652E8" w:rsidP="000652E8">
      <w:pPr>
        <w:spacing w:before="120"/>
        <w:ind w:left="284" w:hanging="284"/>
      </w:pPr>
      <w:r w:rsidRPr="003F56B1">
        <w:t>f) </w:t>
      </w:r>
      <w:r w:rsidR="00CE47DD" w:rsidRPr="003F56B1">
        <w:t xml:space="preserve">určení částí tématu zpracovaných jednotlivými žáky </w:t>
      </w:r>
      <w:r w:rsidR="00F95507" w:rsidRPr="003F56B1">
        <w:t>v </w:t>
      </w:r>
      <w:r w:rsidR="00CE47DD" w:rsidRPr="003F56B1">
        <w:t xml:space="preserve">případě, že maturitní práci bude zpracovávat několik žáků společně. </w:t>
      </w:r>
    </w:p>
    <w:p w:rsidR="004944FC" w:rsidRPr="003F56B1" w:rsidRDefault="000652E8" w:rsidP="00607DEB">
      <w:pPr>
        <w:tabs>
          <w:tab w:val="left" w:pos="900"/>
        </w:tabs>
        <w:spacing w:before="120"/>
        <w:ind w:firstLine="0"/>
        <w:jc w:val="left"/>
      </w:pPr>
      <w:r w:rsidRPr="003F56B1">
        <w:t>(2) </w:t>
      </w:r>
      <w:r w:rsidR="004944FC" w:rsidRPr="003F56B1">
        <w:t xml:space="preserve">Zadání maturitní práce podle odstavce </w:t>
      </w:r>
      <w:r w:rsidR="00221862" w:rsidRPr="003F56B1">
        <w:t xml:space="preserve">1 </w:t>
      </w:r>
      <w:r w:rsidR="004944FC" w:rsidRPr="003F56B1">
        <w:t xml:space="preserve">určí ředitel školy </w:t>
      </w:r>
      <w:r w:rsidR="00F95507" w:rsidRPr="003F56B1">
        <w:t>s </w:t>
      </w:r>
      <w:r w:rsidR="004944FC" w:rsidRPr="003F56B1">
        <w:t xml:space="preserve">dostatečným časovým předstihem </w:t>
      </w:r>
      <w:r w:rsidR="00F95507" w:rsidRPr="003F56B1">
        <w:t>s </w:t>
      </w:r>
      <w:r w:rsidR="004944FC" w:rsidRPr="003F56B1">
        <w:t xml:space="preserve">ohledem na rozsah, obsah a náročnost zpracování tématu práce, nejpozději však 4 měsíce před termínem obhajoby maturitní práce. Žák má na vypracování maturitní práce lhůtu nejméně jeden měsíc. Pokud je určeno více než jedno téma, žák si téma maturitní práce zvolí </w:t>
      </w:r>
      <w:r w:rsidR="00F95507" w:rsidRPr="003F56B1">
        <w:t>v </w:t>
      </w:r>
      <w:r w:rsidR="004944FC" w:rsidRPr="003F56B1">
        <w:t xml:space="preserve">termínu stanoveném ředitelem školy; pokud si žák ve stanoveném termínu téma nezvolí, vylosuje si jedno téma </w:t>
      </w:r>
      <w:r w:rsidR="00F95507" w:rsidRPr="003F56B1">
        <w:t>z </w:t>
      </w:r>
      <w:r w:rsidR="004944FC" w:rsidRPr="003F56B1">
        <w:t xml:space="preserve">nabídky určené ředitelem školy. Maturitní práci může zpracovávat a obhajovat několik žáků společně, i </w:t>
      </w:r>
      <w:r w:rsidR="00F95507" w:rsidRPr="003F56B1">
        <w:t>v </w:t>
      </w:r>
      <w:r w:rsidR="004944FC" w:rsidRPr="003F56B1">
        <w:t xml:space="preserve">tomto případě jsou žáci hodnoceni jednotlivě. </w:t>
      </w:r>
    </w:p>
    <w:p w:rsidR="0057052D" w:rsidRPr="003F56B1" w:rsidRDefault="0057052D" w:rsidP="00607DEB">
      <w:pPr>
        <w:spacing w:before="120"/>
        <w:ind w:firstLine="0"/>
        <w:jc w:val="left"/>
      </w:pPr>
      <w:r w:rsidRPr="003F56B1">
        <w:t>(3) Téma a zadání maturitní práce se zachovává i pro opravnou zkoušku a náhradní zkoušku.</w:t>
      </w:r>
    </w:p>
    <w:p w:rsidR="00221862" w:rsidRPr="003F56B1" w:rsidRDefault="000652E8" w:rsidP="00607DEB">
      <w:pPr>
        <w:tabs>
          <w:tab w:val="left" w:pos="900"/>
        </w:tabs>
        <w:spacing w:before="120"/>
        <w:ind w:firstLine="0"/>
        <w:jc w:val="left"/>
      </w:pPr>
      <w:r w:rsidRPr="003F56B1">
        <w:t>(</w:t>
      </w:r>
      <w:r w:rsidR="0057052D" w:rsidRPr="003F56B1">
        <w:t>4</w:t>
      </w:r>
      <w:r w:rsidRPr="003F56B1">
        <w:t>) </w:t>
      </w:r>
      <w:r w:rsidR="00CE47DD" w:rsidRPr="003F56B1">
        <w:t xml:space="preserve">Ředitel školy nejpozději 4 měsíce před termínem obhajoby maturitní práce určí vedoucího maturitní práce a nejpozději jeden měsíc před termínem obhajoby maturitní práce stanoví oponenta maturitní práce. Vedoucím a oponentem maturitní práce může být i </w:t>
      </w:r>
      <w:r w:rsidR="00221862" w:rsidRPr="003F56B1">
        <w:t xml:space="preserve">fyzická </w:t>
      </w:r>
      <w:r w:rsidR="00CE47DD" w:rsidRPr="003F56B1">
        <w:t>osoba</w:t>
      </w:r>
      <w:r w:rsidR="008B6044" w:rsidRPr="003F56B1">
        <w:t xml:space="preserve">, která není </w:t>
      </w:r>
      <w:r w:rsidR="00F95507" w:rsidRPr="003F56B1">
        <w:t>v </w:t>
      </w:r>
      <w:r w:rsidR="00221862" w:rsidRPr="003F56B1">
        <w:t xml:space="preserve">základním </w:t>
      </w:r>
      <w:r w:rsidR="008B6044" w:rsidRPr="003F56B1">
        <w:t>pracovněprávním vztahu</w:t>
      </w:r>
      <w:r w:rsidR="001D624F" w:rsidRPr="003F56B1">
        <w:rPr>
          <w:rStyle w:val="Znakapoznpodarou"/>
        </w:rPr>
        <w:t>12</w:t>
      </w:r>
      <w:r w:rsidR="001D624F" w:rsidRPr="003F56B1">
        <w:rPr>
          <w:vertAlign w:val="superscript"/>
        </w:rPr>
        <w:t>)</w:t>
      </w:r>
      <w:r w:rsidR="001D624F" w:rsidRPr="003F56B1">
        <w:t xml:space="preserve"> </w:t>
      </w:r>
      <w:r w:rsidR="008B6044" w:rsidRPr="003F56B1">
        <w:t>k právnické osobě vykonávající činnost školy (dále jen „škola“</w:t>
      </w:r>
      <w:r w:rsidR="00A87DF0" w:rsidRPr="003F56B1">
        <w:t>)</w:t>
      </w:r>
      <w:r w:rsidR="008B6044" w:rsidRPr="003F56B1">
        <w:t xml:space="preserve"> a která</w:t>
      </w:r>
      <w:r w:rsidR="00CE47DD" w:rsidRPr="003F56B1">
        <w:t xml:space="preserve"> působí </w:t>
      </w:r>
      <w:r w:rsidR="00E57332" w:rsidRPr="003F56B1">
        <w:t xml:space="preserve">nebo působila </w:t>
      </w:r>
      <w:r w:rsidR="00F95507" w:rsidRPr="003F56B1">
        <w:t>v </w:t>
      </w:r>
      <w:r w:rsidR="00CE47DD" w:rsidRPr="003F56B1">
        <w:t xml:space="preserve">oblasti související </w:t>
      </w:r>
      <w:r w:rsidR="00F95507" w:rsidRPr="003F56B1">
        <w:t>s </w:t>
      </w:r>
      <w:r w:rsidR="00CE47DD" w:rsidRPr="003F56B1">
        <w:t>tématem maturitní práce.</w:t>
      </w:r>
    </w:p>
    <w:p w:rsidR="00221862" w:rsidRPr="003F56B1" w:rsidRDefault="000652E8" w:rsidP="00607DEB">
      <w:pPr>
        <w:tabs>
          <w:tab w:val="left" w:pos="900"/>
        </w:tabs>
        <w:spacing w:before="120"/>
        <w:ind w:firstLine="0"/>
        <w:jc w:val="left"/>
      </w:pPr>
      <w:r w:rsidRPr="003F56B1">
        <w:t>(</w:t>
      </w:r>
      <w:r w:rsidR="0057052D" w:rsidRPr="003F56B1">
        <w:t>5</w:t>
      </w:r>
      <w:r w:rsidRPr="003F56B1">
        <w:t>) </w:t>
      </w:r>
      <w:r w:rsidR="00CE47DD" w:rsidRPr="003F56B1">
        <w:t>Vedoucí a oponent maturitní práce zpracují jednotlivě písemný posudek maturitní práce. Posudky jsou předány žákovi a členům zkušební maturitní komise nejpozději 14</w:t>
      </w:r>
      <w:r w:rsidR="007E6317" w:rsidRPr="003F56B1">
        <w:t> </w:t>
      </w:r>
      <w:r w:rsidR="00CE47DD" w:rsidRPr="003F56B1">
        <w:t xml:space="preserve">dní před termínem obhajoby maturitní práce. </w:t>
      </w:r>
    </w:p>
    <w:p w:rsidR="00221862" w:rsidRPr="003F56B1" w:rsidRDefault="000652E8" w:rsidP="00607DEB">
      <w:pPr>
        <w:tabs>
          <w:tab w:val="left" w:pos="900"/>
        </w:tabs>
        <w:spacing w:before="120"/>
        <w:ind w:firstLine="0"/>
        <w:jc w:val="left"/>
      </w:pPr>
      <w:r w:rsidRPr="003F56B1">
        <w:t>(</w:t>
      </w:r>
      <w:r w:rsidR="00FB2DBC" w:rsidRPr="003F56B1">
        <w:t>6</w:t>
      </w:r>
      <w:r w:rsidRPr="003F56B1">
        <w:t>) </w:t>
      </w:r>
      <w:r w:rsidR="00CE47DD" w:rsidRPr="003F56B1">
        <w:t>Příprava k obhajobě matu</w:t>
      </w:r>
      <w:r w:rsidR="004C7530">
        <w:t xml:space="preserve">ritní práce trvá nejméně 5 minut. </w:t>
      </w:r>
      <w:r w:rsidR="00CE47DD" w:rsidRPr="003F56B1">
        <w:t>Obhajoba maturitní práce trvá nejdéle 30</w:t>
      </w:r>
      <w:r w:rsidR="001979A5" w:rsidRPr="003F56B1">
        <w:t> </w:t>
      </w:r>
      <w:r w:rsidR="00CE47DD" w:rsidRPr="003F56B1">
        <w:t xml:space="preserve">minut. </w:t>
      </w:r>
    </w:p>
    <w:p w:rsidR="00CE47DD" w:rsidRPr="003F56B1" w:rsidRDefault="000652E8" w:rsidP="00607DEB">
      <w:pPr>
        <w:tabs>
          <w:tab w:val="left" w:pos="900"/>
        </w:tabs>
        <w:spacing w:before="120"/>
        <w:ind w:firstLine="0"/>
        <w:jc w:val="left"/>
      </w:pPr>
      <w:r w:rsidRPr="003F56B1">
        <w:lastRenderedPageBreak/>
        <w:t>(</w:t>
      </w:r>
      <w:r w:rsidR="00FB2DBC" w:rsidRPr="003F56B1">
        <w:t>7</w:t>
      </w:r>
      <w:r w:rsidRPr="003F56B1">
        <w:t>) </w:t>
      </w:r>
      <w:r w:rsidR="00601330" w:rsidRPr="003F56B1">
        <w:t>N</w:t>
      </w:r>
      <w:r w:rsidR="00CE47DD" w:rsidRPr="003F56B1">
        <w:t>eodevzdá</w:t>
      </w:r>
      <w:r w:rsidR="00601330" w:rsidRPr="003F56B1">
        <w:t>-li</w:t>
      </w:r>
      <w:r w:rsidR="00CE47DD" w:rsidRPr="003F56B1">
        <w:t xml:space="preserve"> </w:t>
      </w:r>
      <w:r w:rsidR="00601330" w:rsidRPr="003F56B1">
        <w:t xml:space="preserve">žák pro vážné důvody </w:t>
      </w:r>
      <w:r w:rsidR="00CE47DD" w:rsidRPr="003F56B1">
        <w:t xml:space="preserve">práci </w:t>
      </w:r>
      <w:r w:rsidR="00F95507" w:rsidRPr="003F56B1">
        <w:t>v </w:t>
      </w:r>
      <w:r w:rsidR="00CE47DD" w:rsidRPr="003F56B1">
        <w:t>termínu stanoveném podle odstavce</w:t>
      </w:r>
      <w:r w:rsidR="007E6317" w:rsidRPr="003F56B1">
        <w:t> </w:t>
      </w:r>
      <w:r w:rsidR="00FB2DBC" w:rsidRPr="003F56B1">
        <w:t xml:space="preserve">1 </w:t>
      </w:r>
      <w:r w:rsidR="007A0A70" w:rsidRPr="003F56B1">
        <w:t>písm. </w:t>
      </w:r>
      <w:r w:rsidR="00CE47DD" w:rsidRPr="003F56B1">
        <w:t>b)</w:t>
      </w:r>
      <w:r w:rsidR="00601330" w:rsidRPr="003F56B1">
        <w:t>,</w:t>
      </w:r>
      <w:r w:rsidR="00CE47DD" w:rsidRPr="003F56B1">
        <w:t xml:space="preserve"> </w:t>
      </w:r>
      <w:r w:rsidR="00601330" w:rsidRPr="003F56B1">
        <w:t xml:space="preserve">omluví se </w:t>
      </w:r>
      <w:r w:rsidR="00CE47DD" w:rsidRPr="003F56B1">
        <w:t xml:space="preserve">písemně řediteli školy nejpozději </w:t>
      </w:r>
      <w:r w:rsidR="00F95507" w:rsidRPr="003F56B1">
        <w:t>v </w:t>
      </w:r>
      <w:r w:rsidR="00CE47DD" w:rsidRPr="003F56B1">
        <w:t xml:space="preserve">den stanovený pro odevzdání maturitní práce; </w:t>
      </w:r>
      <w:r w:rsidR="00601330" w:rsidRPr="003F56B1">
        <w:t xml:space="preserve">uzná-li </w:t>
      </w:r>
      <w:r w:rsidR="00CE47DD" w:rsidRPr="003F56B1">
        <w:t xml:space="preserve">ředitel školy </w:t>
      </w:r>
      <w:r w:rsidR="00601330" w:rsidRPr="003F56B1">
        <w:t xml:space="preserve">omluvu žáka, </w:t>
      </w:r>
      <w:r w:rsidR="00CE47DD" w:rsidRPr="003F56B1">
        <w:t xml:space="preserve">určí žákovi náhradní termín pro odevzdání maturitní práce. Pokud žák maturitní práci neodevzdá </w:t>
      </w:r>
      <w:r w:rsidR="00F95507" w:rsidRPr="003F56B1">
        <w:t>v </w:t>
      </w:r>
      <w:r w:rsidR="00CE47DD" w:rsidRPr="003F56B1">
        <w:t xml:space="preserve">termínu podle odstavce </w:t>
      </w:r>
      <w:r w:rsidR="00210975" w:rsidRPr="003F56B1">
        <w:t>1</w:t>
      </w:r>
      <w:r w:rsidR="00CE47DD" w:rsidRPr="003F56B1">
        <w:t xml:space="preserve"> </w:t>
      </w:r>
      <w:r w:rsidR="007A0A70" w:rsidRPr="003F56B1">
        <w:t>písm. </w:t>
      </w:r>
      <w:r w:rsidR="00CE47DD" w:rsidRPr="003F56B1">
        <w:t>b) b</w:t>
      </w:r>
      <w:r w:rsidR="00F95507" w:rsidRPr="003F56B1">
        <w:t xml:space="preserve">ez </w:t>
      </w:r>
      <w:r w:rsidR="00CE47DD" w:rsidRPr="003F56B1">
        <w:t xml:space="preserve">písemné omluvy </w:t>
      </w:r>
      <w:r w:rsidR="00F95507" w:rsidRPr="003F56B1">
        <w:t>s </w:t>
      </w:r>
      <w:r w:rsidR="000C6632" w:rsidRPr="003F56B1">
        <w:rPr>
          <w:rFonts w:eastAsia="Times New Roman"/>
        </w:rPr>
        <w:t>uvedením</w:t>
      </w:r>
      <w:r w:rsidR="00CE47DD" w:rsidRPr="003F56B1">
        <w:t xml:space="preserve"> vážných důvodů nebo </w:t>
      </w:r>
      <w:r w:rsidR="00044128" w:rsidRPr="003F56B1">
        <w:t xml:space="preserve">pokud </w:t>
      </w:r>
      <w:r w:rsidR="00CE47DD" w:rsidRPr="003F56B1">
        <w:t>mu omluva nebyla uznána, posuzuje se, jako by danou zkoušku vykonal neúspěšně.</w:t>
      </w:r>
    </w:p>
    <w:p w:rsidR="00CE47DD" w:rsidRPr="003F56B1" w:rsidRDefault="00CE47DD" w:rsidP="00607DEB">
      <w:pPr>
        <w:spacing w:before="120"/>
        <w:ind w:firstLine="0"/>
        <w:jc w:val="left"/>
      </w:pPr>
    </w:p>
    <w:p w:rsidR="00CE47DD" w:rsidRPr="003F56B1" w:rsidRDefault="007A0A70" w:rsidP="00607DEB">
      <w:pPr>
        <w:spacing w:before="120"/>
        <w:ind w:firstLine="0"/>
        <w:jc w:val="left"/>
      </w:pPr>
      <w:r w:rsidRPr="003F56B1">
        <w:t>§ </w:t>
      </w:r>
      <w:r w:rsidR="00426BB9" w:rsidRPr="003F56B1">
        <w:t>16</w:t>
      </w:r>
    </w:p>
    <w:p w:rsidR="00CE47DD" w:rsidRPr="003F56B1" w:rsidRDefault="00CE47DD" w:rsidP="00607DEB">
      <w:pPr>
        <w:spacing w:before="120"/>
        <w:ind w:firstLine="0"/>
        <w:jc w:val="left"/>
        <w:rPr>
          <w:b/>
        </w:rPr>
      </w:pPr>
      <w:r w:rsidRPr="003F56B1">
        <w:rPr>
          <w:b/>
        </w:rPr>
        <w:t>Ústní zkouška před zkušební maturitní komisí</w:t>
      </w:r>
    </w:p>
    <w:p w:rsidR="00CE47DD" w:rsidRPr="004C7530" w:rsidRDefault="000652E8" w:rsidP="00607DEB">
      <w:pPr>
        <w:tabs>
          <w:tab w:val="left" w:pos="900"/>
        </w:tabs>
        <w:spacing w:before="120"/>
        <w:ind w:firstLine="0"/>
        <w:jc w:val="left"/>
      </w:pPr>
      <w:r w:rsidRPr="003F56B1">
        <w:t>(1) </w:t>
      </w:r>
      <w:r w:rsidR="00CE47DD" w:rsidRPr="003F56B1">
        <w:t>Ředitel školy pro každou zkoušku konanou ústní formou zveřejní 20 až 30 témat.</w:t>
      </w:r>
      <w:r w:rsidR="00A51691">
        <w:t xml:space="preserve"> </w:t>
      </w:r>
      <w:r w:rsidR="00A51691" w:rsidRPr="004C7530">
        <w:rPr>
          <w:rFonts w:eastAsia="Times New Roman"/>
        </w:rPr>
        <w:t>Zveřejněná témata se zachovávají i pro opravnou zkoušku a náhradní zkoušku.</w:t>
      </w:r>
    </w:p>
    <w:p w:rsidR="00CE47DD" w:rsidRPr="008427CC" w:rsidRDefault="000652E8" w:rsidP="00607DEB">
      <w:pPr>
        <w:tabs>
          <w:tab w:val="left" w:pos="900"/>
        </w:tabs>
        <w:spacing w:before="120"/>
        <w:ind w:firstLine="0"/>
        <w:jc w:val="left"/>
      </w:pPr>
      <w:r w:rsidRPr="003F56B1">
        <w:t>(2) </w:t>
      </w:r>
      <w:r w:rsidR="00CE47DD" w:rsidRPr="003F56B1">
        <w:t xml:space="preserve">Bezprostředně před zahájením přípravy k ústní zkoušce si žák jedno téma vylosuje. </w:t>
      </w:r>
      <w:r w:rsidR="00CE47DD" w:rsidRPr="008427CC">
        <w:t>Přípra</w:t>
      </w:r>
      <w:r w:rsidR="004C7530" w:rsidRPr="008427CC">
        <w:t>va k ústní zkoušce trvá 15 minut.</w:t>
      </w:r>
      <w:r w:rsidR="00CE47DD" w:rsidRPr="008427CC">
        <w:t xml:space="preserve"> </w:t>
      </w:r>
      <w:r w:rsidR="009A7576" w:rsidRPr="008427CC">
        <w:t xml:space="preserve">Pokud to vyžaduje charakter zkoušky, může ředitel školy stanovit prodloužení trvání přípravy k ústní zkoušce, nejdéle však na 30 minut. </w:t>
      </w:r>
      <w:r w:rsidR="00CE47DD" w:rsidRPr="008427CC">
        <w:t>Ústní zkouška trvá nejdéle 15 minut.</w:t>
      </w:r>
    </w:p>
    <w:p w:rsidR="00CE47DD" w:rsidRPr="003F56B1" w:rsidRDefault="000652E8" w:rsidP="00607DEB">
      <w:pPr>
        <w:tabs>
          <w:tab w:val="left" w:pos="900"/>
        </w:tabs>
        <w:spacing w:before="120"/>
        <w:ind w:firstLine="0"/>
        <w:jc w:val="left"/>
      </w:pPr>
      <w:r w:rsidRPr="003F56B1">
        <w:t>(3) </w:t>
      </w:r>
      <w:r w:rsidR="00CE47DD" w:rsidRPr="003F56B1">
        <w:t xml:space="preserve">Při ústní zkoušce nelze </w:t>
      </w:r>
      <w:r w:rsidR="00F95507" w:rsidRPr="003F56B1">
        <w:t>v </w:t>
      </w:r>
      <w:r w:rsidR="00CE47DD" w:rsidRPr="003F56B1">
        <w:t>jednom dni losovat dvakrát stejné téma.</w:t>
      </w:r>
    </w:p>
    <w:p w:rsidR="00CE47DD" w:rsidRPr="003F56B1" w:rsidRDefault="00CE47DD" w:rsidP="00026FAF">
      <w:pPr>
        <w:spacing w:before="120"/>
        <w:ind w:firstLine="0"/>
        <w:jc w:val="center"/>
      </w:pPr>
    </w:p>
    <w:p w:rsidR="00CE47DD" w:rsidRPr="003F56B1" w:rsidRDefault="007A0A70" w:rsidP="00607DEB">
      <w:pPr>
        <w:spacing w:before="120"/>
        <w:ind w:firstLine="0"/>
        <w:jc w:val="left"/>
      </w:pPr>
      <w:r w:rsidRPr="003F56B1">
        <w:t>§ </w:t>
      </w:r>
      <w:r w:rsidR="00426BB9" w:rsidRPr="003F56B1">
        <w:t>17</w:t>
      </w:r>
    </w:p>
    <w:p w:rsidR="00CE47DD" w:rsidRPr="003F56B1" w:rsidRDefault="00CE47DD" w:rsidP="00607DEB">
      <w:pPr>
        <w:spacing w:before="120"/>
        <w:ind w:firstLine="0"/>
        <w:jc w:val="left"/>
        <w:rPr>
          <w:b/>
        </w:rPr>
      </w:pPr>
      <w:r w:rsidRPr="003F56B1">
        <w:rPr>
          <w:b/>
        </w:rPr>
        <w:t>Písemná zkouška</w:t>
      </w:r>
    </w:p>
    <w:p w:rsidR="00CE47DD" w:rsidRPr="003F56B1" w:rsidRDefault="000652E8" w:rsidP="00607DEB">
      <w:pPr>
        <w:spacing w:before="120"/>
        <w:ind w:firstLine="0"/>
        <w:jc w:val="left"/>
      </w:pPr>
      <w:r w:rsidRPr="003F56B1">
        <w:t>(1) </w:t>
      </w:r>
      <w:r w:rsidR="00CE47DD" w:rsidRPr="003F56B1">
        <w:t>Ředitel školy stanoví témata a zkušební úlohy písemné zkoušky a způsob jejího konání. Pokud je stanoveno více než jedno téma, žák si jedno téma zvolí bezprostředně před zahájením zkoušky. Pokud si žák do zahájení písemné zkoušky téma nezvolí, vylosuje si jedno téma ze stanovené nabídky témat.</w:t>
      </w:r>
    </w:p>
    <w:p w:rsidR="00CE47DD" w:rsidRPr="003F56B1" w:rsidRDefault="000652E8" w:rsidP="00607DEB">
      <w:pPr>
        <w:spacing w:before="120"/>
        <w:ind w:firstLine="0"/>
        <w:jc w:val="left"/>
      </w:pPr>
      <w:r w:rsidRPr="003F56B1">
        <w:t>(2) </w:t>
      </w:r>
      <w:r w:rsidR="00CE47DD" w:rsidRPr="003F56B1">
        <w:t>Délku konání písemné zkoušky stanoví ředitel školy, nejdéle však písemná zkouška trvá 300 minut.</w:t>
      </w:r>
    </w:p>
    <w:p w:rsidR="00CE47DD" w:rsidRPr="003F56B1" w:rsidRDefault="00CE47DD" w:rsidP="00607DEB">
      <w:pPr>
        <w:spacing w:before="120"/>
        <w:ind w:firstLine="0"/>
        <w:jc w:val="left"/>
      </w:pPr>
    </w:p>
    <w:p w:rsidR="00CE47DD" w:rsidRPr="003F56B1" w:rsidRDefault="007A0A70" w:rsidP="00607DEB">
      <w:pPr>
        <w:spacing w:before="120"/>
        <w:ind w:firstLine="0"/>
        <w:jc w:val="left"/>
      </w:pPr>
      <w:r w:rsidRPr="003F56B1">
        <w:t>§ </w:t>
      </w:r>
      <w:r w:rsidR="00426BB9" w:rsidRPr="003F56B1">
        <w:t>18</w:t>
      </w:r>
    </w:p>
    <w:p w:rsidR="00CE47DD" w:rsidRPr="003F56B1" w:rsidRDefault="00CE47DD" w:rsidP="00607DEB">
      <w:pPr>
        <w:spacing w:before="120"/>
        <w:ind w:firstLine="0"/>
        <w:jc w:val="left"/>
        <w:rPr>
          <w:b/>
        </w:rPr>
      </w:pPr>
      <w:r w:rsidRPr="003F56B1">
        <w:rPr>
          <w:b/>
        </w:rPr>
        <w:t>Praktická zkouška</w:t>
      </w:r>
    </w:p>
    <w:p w:rsidR="00CE47DD" w:rsidRPr="003F56B1" w:rsidRDefault="000652E8" w:rsidP="00607DEB">
      <w:pPr>
        <w:spacing w:before="120"/>
        <w:ind w:firstLine="0"/>
        <w:jc w:val="left"/>
      </w:pPr>
      <w:r w:rsidRPr="003F56B1">
        <w:t>(1) </w:t>
      </w:r>
      <w:r w:rsidR="00CE47DD" w:rsidRPr="003F56B1">
        <w:t>Zadání praktické zkoušky</w:t>
      </w:r>
      <w:r w:rsidR="00EC434D">
        <w:t xml:space="preserve">, </w:t>
      </w:r>
      <w:r w:rsidR="00EC434D" w:rsidRPr="00EC434D">
        <w:rPr>
          <w:b/>
          <w:color w:val="0000FF"/>
        </w:rPr>
        <w:t>délku</w:t>
      </w:r>
      <w:r w:rsidR="00EC434D">
        <w:t xml:space="preserve"> </w:t>
      </w:r>
      <w:r w:rsidR="00FE7BAA" w:rsidRPr="003F56B1">
        <w:t>a</w:t>
      </w:r>
      <w:r w:rsidR="00CE47DD" w:rsidRPr="003F56B1">
        <w:t xml:space="preserve"> způsob jejího konání stanoví ředitel školy.</w:t>
      </w:r>
    </w:p>
    <w:p w:rsidR="00CE47DD" w:rsidRPr="003F56B1" w:rsidRDefault="000652E8" w:rsidP="00607DEB">
      <w:pPr>
        <w:spacing w:before="120"/>
        <w:ind w:firstLine="0"/>
        <w:jc w:val="left"/>
      </w:pPr>
      <w:r w:rsidRPr="003F56B1">
        <w:t>(2) </w:t>
      </w:r>
      <w:r w:rsidR="00CE47DD" w:rsidRPr="003F56B1">
        <w:t>Praktickou zkoušku koná žák nejdéle 3 dny, pokud není dále stanoveno jinak.</w:t>
      </w:r>
    </w:p>
    <w:p w:rsidR="00CE47DD" w:rsidRPr="003F56B1" w:rsidRDefault="000652E8" w:rsidP="00607DEB">
      <w:pPr>
        <w:spacing w:before="120"/>
        <w:ind w:firstLine="0"/>
        <w:jc w:val="left"/>
      </w:pPr>
      <w:r w:rsidRPr="003F56B1">
        <w:t>(3) </w:t>
      </w:r>
      <w:r w:rsidR="00F95507" w:rsidRPr="003F56B1">
        <w:t>V </w:t>
      </w:r>
      <w:r w:rsidR="00CE47DD" w:rsidRPr="003F56B1">
        <w:t>oborech vzdělání skupiny Umění a užité umění</w:t>
      </w:r>
      <w:r w:rsidR="0097187E" w:rsidRPr="003F56B1">
        <w:rPr>
          <w:vertAlign w:val="superscript"/>
        </w:rPr>
        <w:t>6</w:t>
      </w:r>
      <w:r w:rsidR="00840480" w:rsidRPr="003F56B1">
        <w:rPr>
          <w:vertAlign w:val="superscript"/>
        </w:rPr>
        <w:t>)</w:t>
      </w:r>
      <w:r w:rsidR="00CE47DD" w:rsidRPr="003F56B1">
        <w:t xml:space="preserve"> se praktická zkouška koná 2 až 4 týdny, </w:t>
      </w:r>
      <w:r w:rsidR="00F95507" w:rsidRPr="003F56B1">
        <w:t>v </w:t>
      </w:r>
      <w:r w:rsidR="00CE47DD" w:rsidRPr="003F56B1">
        <w:t>konzervatoři nejdéle 3 dny.</w:t>
      </w:r>
    </w:p>
    <w:p w:rsidR="00CE47DD" w:rsidRPr="003F56B1" w:rsidRDefault="000652E8" w:rsidP="00607DEB">
      <w:pPr>
        <w:spacing w:before="120"/>
        <w:ind w:firstLine="0"/>
        <w:jc w:val="left"/>
      </w:pPr>
      <w:r w:rsidRPr="003F56B1">
        <w:t>(4) </w:t>
      </w:r>
      <w:r w:rsidR="00F95507" w:rsidRPr="003F56B1">
        <w:t>V </w:t>
      </w:r>
      <w:r w:rsidR="00CE47DD" w:rsidRPr="003F56B1">
        <w:t xml:space="preserve">jednom dni trvá praktická zkouška nejdéle </w:t>
      </w:r>
      <w:r w:rsidR="00954D52" w:rsidRPr="003F56B1">
        <w:t>420</w:t>
      </w:r>
      <w:r w:rsidR="00CE47DD" w:rsidRPr="003F56B1">
        <w:t xml:space="preserve"> minut.</w:t>
      </w:r>
    </w:p>
    <w:p w:rsidR="00CE47DD" w:rsidRPr="003F56B1" w:rsidRDefault="000652E8" w:rsidP="00607DEB">
      <w:pPr>
        <w:spacing w:before="120"/>
        <w:ind w:firstLine="0"/>
        <w:jc w:val="left"/>
      </w:pPr>
      <w:r w:rsidRPr="003F56B1">
        <w:t>(5) </w:t>
      </w:r>
      <w:r w:rsidR="00CE47DD" w:rsidRPr="003F56B1">
        <w:t>Praktická zkouška může mít podobu veřejného vystoupení.</w:t>
      </w:r>
    </w:p>
    <w:p w:rsidR="00CE47DD" w:rsidRPr="003F56B1" w:rsidRDefault="000652E8" w:rsidP="00607DEB">
      <w:pPr>
        <w:spacing w:before="120"/>
        <w:ind w:firstLine="0"/>
        <w:jc w:val="left"/>
      </w:pPr>
      <w:r w:rsidRPr="003F56B1">
        <w:t>(6) </w:t>
      </w:r>
      <w:r w:rsidR="00CE47DD" w:rsidRPr="003F56B1">
        <w:t>Praktická zkouška může být konána individuálně nebo společně více žáky; žáci jsou vždy hodnoceni jednotlivě.</w:t>
      </w:r>
    </w:p>
    <w:p w:rsidR="00006555" w:rsidRPr="003F56B1" w:rsidRDefault="00006555" w:rsidP="00607DEB">
      <w:pPr>
        <w:spacing w:before="120"/>
        <w:ind w:firstLine="0"/>
        <w:jc w:val="left"/>
      </w:pPr>
    </w:p>
    <w:p w:rsidR="00CE47DD" w:rsidRPr="003F56B1" w:rsidRDefault="007A0A70" w:rsidP="00607DEB">
      <w:pPr>
        <w:spacing w:before="120"/>
        <w:ind w:firstLine="0"/>
        <w:jc w:val="left"/>
      </w:pPr>
      <w:r w:rsidRPr="003F56B1">
        <w:t>§ </w:t>
      </w:r>
      <w:r w:rsidR="00426BB9" w:rsidRPr="003F56B1">
        <w:t>19</w:t>
      </w:r>
    </w:p>
    <w:p w:rsidR="00CE47DD" w:rsidRPr="003F56B1" w:rsidRDefault="00CE47DD" w:rsidP="00607DEB">
      <w:pPr>
        <w:spacing w:before="120"/>
        <w:ind w:firstLine="0"/>
        <w:jc w:val="left"/>
        <w:rPr>
          <w:b/>
        </w:rPr>
      </w:pPr>
      <w:r w:rsidRPr="003F56B1">
        <w:rPr>
          <w:b/>
        </w:rPr>
        <w:t>Kombinace forem</w:t>
      </w:r>
    </w:p>
    <w:p w:rsidR="00CE47DD" w:rsidRPr="003F56B1" w:rsidRDefault="00F95507" w:rsidP="00607DEB">
      <w:pPr>
        <w:tabs>
          <w:tab w:val="left" w:pos="900"/>
        </w:tabs>
        <w:spacing w:before="120"/>
        <w:ind w:firstLine="0"/>
        <w:jc w:val="left"/>
      </w:pPr>
      <w:r w:rsidRPr="003F56B1">
        <w:lastRenderedPageBreak/>
        <w:t>V </w:t>
      </w:r>
      <w:r w:rsidR="00CE47DD" w:rsidRPr="003F56B1">
        <w:t xml:space="preserve">případě, že ředitel školy stanoví pro konání zkoušky kombinaci dvou nebo více forem uvedených </w:t>
      </w:r>
      <w:r w:rsidRPr="003F56B1">
        <w:t>v </w:t>
      </w:r>
      <w:r w:rsidR="007A0A70" w:rsidRPr="003F56B1">
        <w:rPr>
          <w:shd w:val="clear" w:color="auto" w:fill="FFFFFF"/>
        </w:rPr>
        <w:t>§ </w:t>
      </w:r>
      <w:r w:rsidR="00CE47DD" w:rsidRPr="003F56B1">
        <w:rPr>
          <w:shd w:val="clear" w:color="auto" w:fill="FFFFFF"/>
        </w:rPr>
        <w:t>15 až 18,</w:t>
      </w:r>
      <w:r w:rsidR="00CE47DD" w:rsidRPr="003F56B1">
        <w:t xml:space="preserve"> postupuje se při konání jednotlivých částí zkoušky podle ustanovení této vyhlášky vztahujícího se k příslušné formě zkoušky.</w:t>
      </w:r>
    </w:p>
    <w:p w:rsidR="00CE47DD" w:rsidRPr="003F56B1" w:rsidRDefault="00CE47DD" w:rsidP="00607DEB">
      <w:pPr>
        <w:spacing w:before="120"/>
        <w:ind w:firstLine="0"/>
        <w:jc w:val="left"/>
      </w:pPr>
    </w:p>
    <w:p w:rsidR="00D23C3B" w:rsidRPr="00D30A3B" w:rsidRDefault="00D23C3B" w:rsidP="00D23C3B">
      <w:pPr>
        <w:ind w:firstLine="0"/>
        <w:jc w:val="left"/>
        <w:rPr>
          <w:rFonts w:eastAsia="Times New Roman"/>
          <w:lang w:eastAsia="cs-CZ"/>
        </w:rPr>
      </w:pPr>
      <w:r w:rsidRPr="00D30A3B">
        <w:rPr>
          <w:rFonts w:eastAsia="Times New Roman"/>
          <w:lang w:eastAsia="cs-CZ"/>
        </w:rPr>
        <w:t>§ 19a</w:t>
      </w:r>
    </w:p>
    <w:p w:rsidR="00D23C3B" w:rsidRPr="00D30A3B" w:rsidRDefault="00D23C3B" w:rsidP="00D23C3B">
      <w:pPr>
        <w:ind w:firstLine="0"/>
        <w:jc w:val="left"/>
        <w:rPr>
          <w:rFonts w:eastAsia="Times New Roman"/>
          <w:lang w:eastAsia="cs-CZ"/>
        </w:rPr>
      </w:pPr>
    </w:p>
    <w:p w:rsidR="00D23C3B" w:rsidRPr="00D30A3B" w:rsidRDefault="00D23C3B" w:rsidP="00D23C3B">
      <w:pPr>
        <w:ind w:firstLine="0"/>
        <w:jc w:val="left"/>
        <w:rPr>
          <w:rFonts w:eastAsia="Times New Roman"/>
          <w:lang w:eastAsia="cs-CZ"/>
        </w:rPr>
      </w:pPr>
      <w:r w:rsidRPr="00D30A3B">
        <w:rPr>
          <w:rFonts w:eastAsia="Times New Roman"/>
          <w:b/>
          <w:bCs/>
          <w:lang w:eastAsia="cs-CZ"/>
        </w:rPr>
        <w:t>Nahrazující zkouška z cizího jazyka</w:t>
      </w:r>
    </w:p>
    <w:p w:rsidR="00006555" w:rsidRPr="00D30A3B" w:rsidRDefault="00D23C3B" w:rsidP="00D23C3B">
      <w:pPr>
        <w:spacing w:before="120"/>
        <w:ind w:firstLine="0"/>
        <w:jc w:val="left"/>
        <w:rPr>
          <w:rFonts w:eastAsia="Times New Roman"/>
          <w:lang w:eastAsia="cs-CZ"/>
        </w:rPr>
      </w:pPr>
      <w:r w:rsidRPr="00D30A3B">
        <w:rPr>
          <w:rFonts w:eastAsia="Times New Roman"/>
          <w:lang w:eastAsia="cs-CZ"/>
        </w:rPr>
        <w:br/>
        <w:t>(1) Zkoušku z cizího jazyka, k jejímuž konání se žák přihlásil podle § 4 odst. 2 písm. c) nebo e), lze nahradit výsledkem standardizované zkoušky podle školského zákona dokládající jazykové znalosti žáka na úrovni B1 nebo úrovni vyšší podle Společného evropského referenčního rámce pro jazyky.</w:t>
      </w:r>
      <w:r w:rsidRPr="00D30A3B">
        <w:rPr>
          <w:rFonts w:eastAsia="Times New Roman"/>
          <w:lang w:eastAsia="cs-CZ"/>
        </w:rPr>
        <w:br/>
      </w:r>
      <w:r w:rsidRPr="00D30A3B">
        <w:rPr>
          <w:rFonts w:eastAsia="Times New Roman"/>
          <w:lang w:eastAsia="cs-CZ"/>
        </w:rPr>
        <w:br/>
        <w:t>(2) Informaci o standardizovaných zkouškách, které ředitel školy může podle odstavce 1 zvolit jako náhradu zkoušky z cizího jazyka, zveřejní ministerstvo nejpozději do 31. března každého roku způsobem umožňujícím dálkový přístup. Informace je platná pro jarní zkušební období a podzimní zkušební období v následujícím kalendářním roce.</w:t>
      </w:r>
      <w:r w:rsidR="00EC434D" w:rsidRPr="00EC434D">
        <w:rPr>
          <w:rFonts w:eastAsia="Times New Roman"/>
          <w:color w:val="0000FF"/>
          <w:lang w:eastAsia="cs-CZ"/>
        </w:rPr>
        <w:t xml:space="preserve"> </w:t>
      </w:r>
      <w:r w:rsidR="00EC434D" w:rsidRPr="00EC434D">
        <w:rPr>
          <w:color w:val="0000FF"/>
        </w:rPr>
        <w:t>Sdělení o možnosti nahrazení zkoušky z cizího jazyka zveřejní ředitel školy spolu s nabídkou zkoušek profilové části ve lhůtě podle § 79 odst. 3 školského zákona.</w:t>
      </w:r>
      <w:r w:rsidRPr="00D30A3B">
        <w:rPr>
          <w:rFonts w:eastAsia="Times New Roman"/>
          <w:lang w:eastAsia="cs-CZ"/>
        </w:rPr>
        <w:br/>
      </w:r>
      <w:r w:rsidRPr="00D30A3B">
        <w:rPr>
          <w:rFonts w:eastAsia="Times New Roman"/>
          <w:lang w:eastAsia="cs-CZ"/>
        </w:rPr>
        <w:br/>
        <w:t>(3) Písemnou žádost o nahrazení zkoušky podává žák řediteli školy nejpozději do 31. března pro konání maturitní zkoušky v jarním zkušebním období a do 30. června pro konání maturitní zkoušky v podzimním zkušebním období. Součástí žádosti je vždy ověřená kopie dokladu o úspěšném vykonání standardizované jazykové zkoušky.</w:t>
      </w:r>
    </w:p>
    <w:p w:rsidR="00D23C3B" w:rsidRPr="00D30A3B" w:rsidRDefault="00D23C3B" w:rsidP="00D23C3B">
      <w:pPr>
        <w:spacing w:before="120"/>
        <w:ind w:firstLine="0"/>
        <w:jc w:val="left"/>
        <w:rPr>
          <w:rFonts w:eastAsia="Times New Roman"/>
          <w:lang w:eastAsia="cs-CZ"/>
        </w:rPr>
      </w:pPr>
    </w:p>
    <w:p w:rsidR="00D23C3B" w:rsidRPr="00D30A3B" w:rsidRDefault="00D23C3B" w:rsidP="00D23C3B">
      <w:pPr>
        <w:spacing w:before="120"/>
        <w:ind w:firstLine="0"/>
        <w:jc w:val="left"/>
      </w:pPr>
    </w:p>
    <w:p w:rsidR="00CE47DD" w:rsidRPr="003F56B1" w:rsidRDefault="00CE47DD" w:rsidP="00607DEB">
      <w:pPr>
        <w:spacing w:before="120"/>
        <w:ind w:firstLine="0"/>
        <w:jc w:val="left"/>
        <w:rPr>
          <w:b/>
          <w:caps/>
        </w:rPr>
      </w:pPr>
      <w:r w:rsidRPr="003F56B1">
        <w:rPr>
          <w:b/>
          <w:caps/>
        </w:rPr>
        <w:t>ČÁST ČTVRTÁ</w:t>
      </w:r>
    </w:p>
    <w:p w:rsidR="00CE47DD" w:rsidRPr="003F56B1" w:rsidRDefault="00CE47DD" w:rsidP="00607DEB">
      <w:pPr>
        <w:spacing w:before="120"/>
        <w:ind w:firstLine="0"/>
        <w:jc w:val="left"/>
        <w:rPr>
          <w:b/>
          <w:caps/>
        </w:rPr>
      </w:pPr>
      <w:r w:rsidRPr="003F56B1">
        <w:rPr>
          <w:b/>
          <w:caps/>
        </w:rPr>
        <w:t xml:space="preserve">Odlišnosti konání maturitní zkoušky pro žáky </w:t>
      </w:r>
      <w:r w:rsidR="00F95507" w:rsidRPr="003F56B1">
        <w:rPr>
          <w:b/>
          <w:caps/>
        </w:rPr>
        <w:t>s </w:t>
      </w:r>
      <w:r w:rsidRPr="003F56B1">
        <w:rPr>
          <w:b/>
          <w:caps/>
        </w:rPr>
        <w:t>přizn</w:t>
      </w:r>
      <w:r w:rsidR="00892138" w:rsidRPr="003F56B1">
        <w:rPr>
          <w:b/>
          <w:caps/>
        </w:rPr>
        <w:t xml:space="preserve">aným uzpůsobením podmínek pro </w:t>
      </w:r>
      <w:r w:rsidRPr="003F56B1">
        <w:rPr>
          <w:b/>
          <w:caps/>
        </w:rPr>
        <w:t>konání maturitní zkoušky</w:t>
      </w:r>
    </w:p>
    <w:p w:rsidR="00CE47DD" w:rsidRPr="003F56B1" w:rsidRDefault="00CE47DD" w:rsidP="00607DEB">
      <w:pPr>
        <w:spacing w:before="120"/>
        <w:ind w:firstLine="0"/>
        <w:jc w:val="left"/>
      </w:pPr>
    </w:p>
    <w:p w:rsidR="00CE47DD" w:rsidRPr="003F56B1" w:rsidRDefault="007A0A70" w:rsidP="00607DEB">
      <w:pPr>
        <w:spacing w:before="120"/>
        <w:ind w:firstLine="0"/>
        <w:jc w:val="left"/>
      </w:pPr>
      <w:r w:rsidRPr="003F56B1">
        <w:t>§ </w:t>
      </w:r>
      <w:r w:rsidR="00B84ABF" w:rsidRPr="003F56B1">
        <w:t>20</w:t>
      </w:r>
    </w:p>
    <w:p w:rsidR="00840480" w:rsidRPr="003F56B1" w:rsidRDefault="00B84ABF" w:rsidP="00607DEB">
      <w:pPr>
        <w:pStyle w:val="Textodstavce0"/>
        <w:tabs>
          <w:tab w:val="clear" w:pos="851"/>
          <w:tab w:val="left" w:pos="900"/>
        </w:tabs>
        <w:spacing w:after="0"/>
        <w:ind w:firstLine="0"/>
      </w:pPr>
      <w:r w:rsidRPr="003F56B1">
        <w:t>(1) </w:t>
      </w:r>
      <w:r w:rsidR="007E3D3B" w:rsidRPr="003F56B1">
        <w:t xml:space="preserve"> </w:t>
      </w:r>
      <w:r w:rsidR="00D30A3B" w:rsidRPr="00D509FA">
        <w:rPr>
          <w:rFonts w:eastAsia="Times New Roman"/>
        </w:rPr>
        <w:t>Doporučení</w:t>
      </w:r>
      <w:r w:rsidR="00D30A3B" w:rsidRPr="003F56B1">
        <w:t xml:space="preserve"> </w:t>
      </w:r>
      <w:r w:rsidR="007E3D3B" w:rsidRPr="003F56B1">
        <w:t xml:space="preserve">k </w:t>
      </w:r>
      <w:r w:rsidR="00CE47DD" w:rsidRPr="003F56B1">
        <w:t xml:space="preserve">přiznání uzpůsobení podmínek pro konání maturitní zkoušky </w:t>
      </w:r>
      <w:r w:rsidR="007E3D3B" w:rsidRPr="003F56B1">
        <w:t xml:space="preserve">obsahuje uvedení kategorie a skupiny podle přílohy </w:t>
      </w:r>
      <w:r w:rsidR="007A0A70" w:rsidRPr="003F56B1">
        <w:t>č. </w:t>
      </w:r>
      <w:r w:rsidR="007E3D3B" w:rsidRPr="003F56B1">
        <w:t xml:space="preserve">2 k této vyhlášce. </w:t>
      </w:r>
    </w:p>
    <w:p w:rsidR="00840480" w:rsidRPr="003F56B1" w:rsidRDefault="00B84ABF" w:rsidP="00607DEB">
      <w:pPr>
        <w:pStyle w:val="Textodstavce0"/>
        <w:tabs>
          <w:tab w:val="clear" w:pos="851"/>
          <w:tab w:val="left" w:pos="900"/>
        </w:tabs>
        <w:spacing w:after="0"/>
        <w:ind w:firstLine="0"/>
      </w:pPr>
      <w:r w:rsidRPr="003F56B1">
        <w:t>(2) </w:t>
      </w:r>
      <w:r w:rsidR="00840480" w:rsidRPr="003F56B1">
        <w:t xml:space="preserve">Žák </w:t>
      </w:r>
      <w:r w:rsidR="00F95507" w:rsidRPr="003F56B1">
        <w:t>s </w:t>
      </w:r>
      <w:r w:rsidR="00840480" w:rsidRPr="003F56B1">
        <w:t xml:space="preserve">přiznaným uzpůsobením podmínek pro konání maturitní zkoušky koná maturitní zkoušku za podmínek odpovídajících jeho znevýhodnění uvedených </w:t>
      </w:r>
      <w:r w:rsidR="00F95507" w:rsidRPr="003F56B1">
        <w:t>v </w:t>
      </w:r>
      <w:r w:rsidR="00840480" w:rsidRPr="003F56B1">
        <w:t xml:space="preserve">příloze </w:t>
      </w:r>
      <w:r w:rsidR="007A0A70" w:rsidRPr="003F56B1">
        <w:t>č. </w:t>
      </w:r>
      <w:r w:rsidR="001E0E90" w:rsidRPr="003F56B1">
        <w:t>3</w:t>
      </w:r>
      <w:r w:rsidR="00840480" w:rsidRPr="003F56B1">
        <w:t xml:space="preserve"> k této vyhlášce.</w:t>
      </w:r>
      <w:r w:rsidR="00856934" w:rsidRPr="003F56B1">
        <w:t xml:space="preserve"> </w:t>
      </w:r>
      <w:r w:rsidR="00580285" w:rsidRPr="003F56B1">
        <w:t>Uzpůsobení pracovních listů pro žáky s přiznaným uzpůsobením podmínek pro konání maturitní zkoušky zajistí škola</w:t>
      </w:r>
      <w:r w:rsidR="00086E49" w:rsidRPr="003F56B1">
        <w:t xml:space="preserve"> v souladu s přílohou </w:t>
      </w:r>
      <w:r w:rsidR="007A0A70" w:rsidRPr="003F56B1">
        <w:t>č. </w:t>
      </w:r>
      <w:r w:rsidR="00086E49" w:rsidRPr="003F56B1">
        <w:t>3</w:t>
      </w:r>
      <w:r w:rsidR="00580285" w:rsidRPr="003F56B1">
        <w:t>.</w:t>
      </w:r>
    </w:p>
    <w:p w:rsidR="00364612" w:rsidRPr="00D509FA" w:rsidRDefault="00B84ABF" w:rsidP="00607DEB">
      <w:pPr>
        <w:pStyle w:val="Textodstavce0"/>
        <w:tabs>
          <w:tab w:val="clear" w:pos="851"/>
          <w:tab w:val="left" w:pos="900"/>
        </w:tabs>
        <w:spacing w:after="0"/>
        <w:ind w:firstLine="0"/>
        <w:rPr>
          <w:rFonts w:eastAsia="Times New Roman"/>
        </w:rPr>
      </w:pPr>
      <w:r w:rsidRPr="00D509FA">
        <w:t>(3) </w:t>
      </w:r>
      <w:r w:rsidR="00D30A3B" w:rsidRPr="00D509FA">
        <w:rPr>
          <w:rFonts w:eastAsia="Times New Roman"/>
        </w:rPr>
        <w:t>Doporučení</w:t>
      </w:r>
      <w:r w:rsidR="00D30A3B" w:rsidRPr="00D509FA">
        <w:t xml:space="preserve"> </w:t>
      </w:r>
      <w:r w:rsidR="00CE47DD" w:rsidRPr="00D509FA">
        <w:t xml:space="preserve">žák odevzdá řediteli školy spolu </w:t>
      </w:r>
      <w:r w:rsidR="00F95507" w:rsidRPr="00D509FA">
        <w:t>s </w:t>
      </w:r>
      <w:r w:rsidR="00CE47DD" w:rsidRPr="00D509FA">
        <w:t xml:space="preserve">přihláškou podle </w:t>
      </w:r>
      <w:r w:rsidR="007A0A70" w:rsidRPr="00D509FA">
        <w:t>§ </w:t>
      </w:r>
      <w:r w:rsidR="00CE47DD" w:rsidRPr="00D509FA">
        <w:t xml:space="preserve">4. </w:t>
      </w:r>
      <w:r w:rsidR="00EC434D" w:rsidRPr="00EC434D">
        <w:rPr>
          <w:color w:val="0000FF"/>
        </w:rPr>
        <w:t>Doporučení je zároveň evidováno v anonymizované podobě v informačním systému Centra.</w:t>
      </w:r>
      <w:r w:rsidR="00EC434D">
        <w:t xml:space="preserve"> </w:t>
      </w:r>
      <w:r w:rsidR="00CE47DD" w:rsidRPr="00D509FA">
        <w:t>Posudek obsahuje údaje o zařazení žáka do příslušné kategorie a skupiny žáků podle druhu znevýhodnění, návrh úpr</w:t>
      </w:r>
      <w:r w:rsidR="00F95507" w:rsidRPr="00D509FA">
        <w:t xml:space="preserve">av </w:t>
      </w:r>
      <w:r w:rsidR="00CE47DD" w:rsidRPr="00D509FA">
        <w:t>podmínek a způsobu konání maturitní zkoušky, dále výčet kompenzačních pomůcek a doporučení rozsahu a formy případné asistence, tlumočnických služeb nebo odlišností hodnocení.</w:t>
      </w:r>
      <w:r w:rsidR="00364612" w:rsidRPr="00D509FA">
        <w:t xml:space="preserve"> </w:t>
      </w:r>
      <w:r w:rsidR="00364612" w:rsidRPr="00D509FA">
        <w:rPr>
          <w:rFonts w:eastAsia="Times New Roman"/>
        </w:rPr>
        <w:t>Vzor formuláře doporučení obsahuje příloha č. 3a k této vyhlášce.</w:t>
      </w:r>
    </w:p>
    <w:p w:rsidR="00CE47DD" w:rsidRPr="003F56B1" w:rsidRDefault="00B84ABF" w:rsidP="00607DEB">
      <w:pPr>
        <w:pStyle w:val="Textodstavce0"/>
        <w:tabs>
          <w:tab w:val="clear" w:pos="851"/>
          <w:tab w:val="left" w:pos="900"/>
        </w:tabs>
        <w:spacing w:after="0"/>
        <w:ind w:firstLine="0"/>
      </w:pPr>
      <w:r w:rsidRPr="00D509FA">
        <w:lastRenderedPageBreak/>
        <w:t>(4) </w:t>
      </w:r>
      <w:r w:rsidR="00CE47DD" w:rsidRPr="00D509FA">
        <w:t xml:space="preserve">Podmínky pro konání maturitní zkoušky se upraví žákovi vždy, pokud </w:t>
      </w:r>
      <w:r w:rsidR="00F95507" w:rsidRPr="00D509FA">
        <w:t>z </w:t>
      </w:r>
      <w:r w:rsidR="00CE47DD" w:rsidRPr="00D509FA">
        <w:t xml:space="preserve"> </w:t>
      </w:r>
      <w:r w:rsidR="00364612" w:rsidRPr="00D509FA">
        <w:t xml:space="preserve">doporučení </w:t>
      </w:r>
      <w:r w:rsidR="00CE47DD" w:rsidRPr="00D509FA">
        <w:t xml:space="preserve">vyplývá, že znevýhodnění trvá </w:t>
      </w:r>
      <w:r w:rsidR="009F0A5B" w:rsidRPr="00D509FA">
        <w:t xml:space="preserve">k termínu odevzdání </w:t>
      </w:r>
      <w:r w:rsidR="00F536E7" w:rsidRPr="00D509FA">
        <w:t>přihlášky</w:t>
      </w:r>
      <w:r w:rsidR="001B673D" w:rsidRPr="00D509FA">
        <w:t xml:space="preserve"> </w:t>
      </w:r>
      <w:r w:rsidR="00CE47DD" w:rsidRPr="00D509FA">
        <w:t xml:space="preserve">déle než jeden rok. </w:t>
      </w:r>
      <w:r w:rsidR="00F95507" w:rsidRPr="00D509FA">
        <w:t>V </w:t>
      </w:r>
      <w:r w:rsidR="00CE47DD" w:rsidRPr="00D509FA">
        <w:t xml:space="preserve">případech, kdy znevýhodnění </w:t>
      </w:r>
      <w:r w:rsidR="007D6332" w:rsidRPr="00D509FA">
        <w:t xml:space="preserve">s výjimkou </w:t>
      </w:r>
      <w:r w:rsidR="007D6332" w:rsidRPr="00D509FA">
        <w:rPr>
          <w:rStyle w:val="Hypertextovodkaz"/>
          <w:color w:val="auto"/>
          <w:u w:val="none"/>
        </w:rPr>
        <w:t xml:space="preserve">žáků s přiznaným uzpůsobením podmínek pro konání maturitní zkoušky podle přílohy </w:t>
      </w:r>
      <w:proofErr w:type="gramStart"/>
      <w:r w:rsidR="007A0A70" w:rsidRPr="00D509FA">
        <w:rPr>
          <w:rStyle w:val="Hypertextovodkaz"/>
          <w:color w:val="auto"/>
          <w:u w:val="none"/>
        </w:rPr>
        <w:t>č. </w:t>
      </w:r>
      <w:r w:rsidR="007D6332" w:rsidRPr="00D509FA">
        <w:rPr>
          <w:rStyle w:val="Hypertextovodkaz"/>
          <w:color w:val="auto"/>
          <w:u w:val="none"/>
        </w:rPr>
        <w:t>2</w:t>
      </w:r>
      <w:r w:rsidR="005C0612" w:rsidRPr="00D509FA">
        <w:rPr>
          <w:rStyle w:val="Hypertextovodkaz"/>
          <w:color w:val="auto"/>
          <w:u w:val="none"/>
        </w:rPr>
        <w:t xml:space="preserve"> </w:t>
      </w:r>
      <w:r w:rsidR="007D6332" w:rsidRPr="00D509FA">
        <w:rPr>
          <w:rStyle w:val="Hypertextovodkaz"/>
          <w:color w:val="auto"/>
          <w:u w:val="none"/>
        </w:rPr>
        <w:t>bod</w:t>
      </w:r>
      <w:r w:rsidR="00855F3A" w:rsidRPr="00D509FA">
        <w:rPr>
          <w:rStyle w:val="Hypertextovodkaz"/>
          <w:color w:val="auto"/>
          <w:u w:val="none"/>
        </w:rPr>
        <w:t>u</w:t>
      </w:r>
      <w:proofErr w:type="gramEnd"/>
      <w:r w:rsidR="007D6332" w:rsidRPr="00D509FA">
        <w:rPr>
          <w:rStyle w:val="Hypertextovodkaz"/>
          <w:color w:val="auto"/>
          <w:u w:val="none"/>
        </w:rPr>
        <w:t xml:space="preserve"> 5 </w:t>
      </w:r>
      <w:r w:rsidR="007A0A70" w:rsidRPr="00D509FA">
        <w:rPr>
          <w:rStyle w:val="Hypertextovodkaz"/>
          <w:color w:val="auto"/>
          <w:u w:val="none"/>
        </w:rPr>
        <w:t>písm. </w:t>
      </w:r>
      <w:r w:rsidR="007D6332" w:rsidRPr="00D509FA">
        <w:rPr>
          <w:rStyle w:val="Hypertextovodkaz"/>
          <w:color w:val="auto"/>
          <w:u w:val="none"/>
        </w:rPr>
        <w:t>a</w:t>
      </w:r>
      <w:r w:rsidR="003F4A2F" w:rsidRPr="00D509FA">
        <w:rPr>
          <w:rStyle w:val="Hypertextovodkaz"/>
          <w:color w:val="auto"/>
          <w:u w:val="none"/>
        </w:rPr>
        <w:t>)</w:t>
      </w:r>
      <w:r w:rsidR="007D6332" w:rsidRPr="00D509FA">
        <w:rPr>
          <w:rStyle w:val="Hypertextovodkaz"/>
          <w:color w:val="auto"/>
          <w:u w:val="none"/>
        </w:rPr>
        <w:t xml:space="preserve"> skupiny 1</w:t>
      </w:r>
      <w:r w:rsidR="007D6332" w:rsidRPr="00D509FA">
        <w:t xml:space="preserve"> (SPUO-1) </w:t>
      </w:r>
      <w:r w:rsidR="00CE47DD" w:rsidRPr="00D509FA">
        <w:t>trvá kratší</w:t>
      </w:r>
      <w:r w:rsidR="00CE47DD" w:rsidRPr="003F56B1">
        <w:t xml:space="preserve"> dobu než jeden rok nebo nastane </w:t>
      </w:r>
      <w:r w:rsidR="00F95507" w:rsidRPr="003F56B1">
        <w:t>v </w:t>
      </w:r>
      <w:r w:rsidR="00CE47DD" w:rsidRPr="003F56B1">
        <w:t xml:space="preserve">době od odevzdání přihlášky do termínu konání maturitní zkoušky, uzpůsobí podmínky pro konání maturitní zkoušky ředitel školy </w:t>
      </w:r>
      <w:r w:rsidR="00F95507" w:rsidRPr="003F56B1">
        <w:t>v </w:t>
      </w:r>
      <w:r w:rsidR="00CE47DD" w:rsidRPr="003F56B1">
        <w:t xml:space="preserve">dohodě </w:t>
      </w:r>
      <w:r w:rsidR="00F95507" w:rsidRPr="003F56B1">
        <w:t>s </w:t>
      </w:r>
      <w:r w:rsidR="00CE47DD" w:rsidRPr="003F56B1">
        <w:t xml:space="preserve">daným školským poradenským zařízením </w:t>
      </w:r>
      <w:r w:rsidR="00F95507" w:rsidRPr="003F56B1">
        <w:t>s </w:t>
      </w:r>
      <w:r w:rsidR="00CE47DD" w:rsidRPr="003F56B1">
        <w:t xml:space="preserve">přihlédnutím k pravidlům uzpůsobení maturitní zkoušky pro žáky se znevýhodněním uvedeným </w:t>
      </w:r>
      <w:r w:rsidR="00F95507" w:rsidRPr="003F56B1">
        <w:t>v </w:t>
      </w:r>
      <w:r w:rsidR="00CE47DD" w:rsidRPr="003F56B1">
        <w:t xml:space="preserve">příloze </w:t>
      </w:r>
      <w:r w:rsidR="007A0A70" w:rsidRPr="003F56B1">
        <w:t>č. </w:t>
      </w:r>
      <w:r w:rsidR="00CE47DD" w:rsidRPr="003F56B1">
        <w:t>3</w:t>
      </w:r>
      <w:r w:rsidR="00363A40" w:rsidRPr="003F56B1">
        <w:t xml:space="preserve"> k této vyhlášce</w:t>
      </w:r>
      <w:r w:rsidR="00CE47DD" w:rsidRPr="003F56B1">
        <w:t>.</w:t>
      </w:r>
    </w:p>
    <w:p w:rsidR="00CE47DD" w:rsidRPr="003F56B1" w:rsidRDefault="00B84ABF" w:rsidP="00607DEB">
      <w:pPr>
        <w:pStyle w:val="Textodstavce0"/>
        <w:tabs>
          <w:tab w:val="clear" w:pos="851"/>
          <w:tab w:val="left" w:pos="900"/>
        </w:tabs>
        <w:spacing w:after="0"/>
        <w:ind w:firstLine="0"/>
      </w:pPr>
      <w:r w:rsidRPr="003F56B1">
        <w:t>(5) </w:t>
      </w:r>
      <w:r w:rsidR="00CE47DD" w:rsidRPr="003F56B1">
        <w:t xml:space="preserve">Pro účely této vyhlášky se žáci </w:t>
      </w:r>
      <w:r w:rsidR="00F95507" w:rsidRPr="003F56B1">
        <w:t>s </w:t>
      </w:r>
      <w:r w:rsidR="00CE47DD" w:rsidRPr="003F56B1">
        <w:t xml:space="preserve">přiznaným uzpůsobením podmínek pro konání maturitní zkoušky dělí do </w:t>
      </w:r>
      <w:r w:rsidR="00F536E7" w:rsidRPr="003F56B1">
        <w:t>kategorií a</w:t>
      </w:r>
      <w:r w:rsidR="001B673D" w:rsidRPr="003F56B1">
        <w:t xml:space="preserve"> </w:t>
      </w:r>
      <w:r w:rsidR="00CE47DD" w:rsidRPr="003F56B1">
        <w:t xml:space="preserve">skupin uvedených </w:t>
      </w:r>
      <w:r w:rsidR="00F95507" w:rsidRPr="003F56B1">
        <w:t>v </w:t>
      </w:r>
      <w:r w:rsidR="00CE47DD" w:rsidRPr="003F56B1">
        <w:t xml:space="preserve">příloze </w:t>
      </w:r>
      <w:r w:rsidR="007A0A70" w:rsidRPr="003F56B1">
        <w:t>č. </w:t>
      </w:r>
      <w:r w:rsidR="00CE47DD" w:rsidRPr="003F56B1">
        <w:t xml:space="preserve">2 k této vyhlášce. Žáci </w:t>
      </w:r>
      <w:r w:rsidR="00F95507" w:rsidRPr="003F56B1">
        <w:t>s </w:t>
      </w:r>
      <w:r w:rsidR="00CE47DD" w:rsidRPr="003F56B1">
        <w:t>přiznaným uzpůsobením podmínek pro konání maturitní zkoušky jsou do</w:t>
      </w:r>
      <w:r w:rsidR="00CE47DD" w:rsidRPr="003F56B1">
        <w:rPr>
          <w:b/>
        </w:rPr>
        <w:t xml:space="preserve"> </w:t>
      </w:r>
      <w:r w:rsidR="00CE47DD" w:rsidRPr="003F56B1">
        <w:t xml:space="preserve">jednotlivých skupin zařazeni na základě </w:t>
      </w:r>
      <w:r w:rsidR="00364612" w:rsidRPr="00D509FA">
        <w:t>doporučení</w:t>
      </w:r>
      <w:r w:rsidR="00364612">
        <w:t xml:space="preserve"> </w:t>
      </w:r>
      <w:r w:rsidR="00CE47DD" w:rsidRPr="003F56B1">
        <w:t>školského poradenského zařízení.</w:t>
      </w:r>
      <w:r w:rsidR="00EC434D">
        <w:t xml:space="preserve"> </w:t>
      </w:r>
      <w:r w:rsidR="00EC434D" w:rsidRPr="00EC434D">
        <w:rPr>
          <w:color w:val="0000FF"/>
        </w:rPr>
        <w:t>Doporučení je platné nejdéle 24 měsíců od data vydání.</w:t>
      </w:r>
    </w:p>
    <w:p w:rsidR="00CE47DD" w:rsidRPr="003F56B1" w:rsidRDefault="00B84ABF" w:rsidP="00607DEB">
      <w:pPr>
        <w:pStyle w:val="Textodstavce0"/>
        <w:tabs>
          <w:tab w:val="clear" w:pos="851"/>
          <w:tab w:val="left" w:pos="900"/>
        </w:tabs>
        <w:spacing w:after="0"/>
        <w:ind w:firstLine="0"/>
      </w:pPr>
      <w:r w:rsidRPr="003F56B1">
        <w:t>(6) </w:t>
      </w:r>
      <w:r w:rsidR="00CE47DD" w:rsidRPr="003F56B1">
        <w:t xml:space="preserve">Žáci </w:t>
      </w:r>
      <w:r w:rsidR="00F95507" w:rsidRPr="003F56B1">
        <w:t>s </w:t>
      </w:r>
      <w:r w:rsidR="00CE47DD" w:rsidRPr="003F56B1">
        <w:t xml:space="preserve">přiznaným uzpůsobením podmínek pro konání maturitní zkoušky mají podle závažnosti svého znevýhodnění právo na úpravu prostředí, navýšení časového limitu, obsahové a formální úpravy testových materiálů, odlišnosti </w:t>
      </w:r>
      <w:r w:rsidR="00F95507" w:rsidRPr="003F56B1">
        <w:t>v </w:t>
      </w:r>
      <w:r w:rsidR="00CE47DD" w:rsidRPr="003F56B1">
        <w:t>hodnocení, použití kompenzačních pomůcek, tlumočení a technickou nebo speciálně pedagogickou asistenci</w:t>
      </w:r>
      <w:r w:rsidR="002546A9" w:rsidRPr="003F56B1">
        <w:t>,</w:t>
      </w:r>
      <w:r w:rsidR="002546A9" w:rsidRPr="003F56B1">
        <w:rPr>
          <w:rFonts w:eastAsia="Times New Roman"/>
          <w:szCs w:val="20"/>
          <w:lang w:eastAsia="cs-CZ"/>
        </w:rPr>
        <w:t xml:space="preserve"> u žáků zařazených podle přílohy </w:t>
      </w:r>
      <w:r w:rsidR="007A0A70" w:rsidRPr="003F56B1">
        <w:rPr>
          <w:rFonts w:eastAsia="Times New Roman"/>
          <w:szCs w:val="20"/>
          <w:lang w:eastAsia="cs-CZ"/>
        </w:rPr>
        <w:t>č. </w:t>
      </w:r>
      <w:r w:rsidR="002546A9" w:rsidRPr="003F56B1">
        <w:rPr>
          <w:rFonts w:eastAsia="Times New Roman"/>
          <w:szCs w:val="20"/>
          <w:lang w:eastAsia="cs-CZ"/>
        </w:rPr>
        <w:t xml:space="preserve">2 do skupiny </w:t>
      </w:r>
      <w:r w:rsidR="007D6332" w:rsidRPr="003F56B1">
        <w:rPr>
          <w:rFonts w:eastAsia="Times New Roman"/>
          <w:szCs w:val="20"/>
          <w:lang w:eastAsia="cs-CZ"/>
        </w:rPr>
        <w:t xml:space="preserve">2 </w:t>
      </w:r>
      <w:r w:rsidR="002546A9" w:rsidRPr="003F56B1">
        <w:rPr>
          <w:rFonts w:eastAsia="Times New Roman"/>
          <w:szCs w:val="20"/>
          <w:lang w:eastAsia="cs-CZ"/>
        </w:rPr>
        <w:t xml:space="preserve">a </w:t>
      </w:r>
      <w:r w:rsidR="007D6332" w:rsidRPr="003F56B1">
        <w:rPr>
          <w:rFonts w:eastAsia="Times New Roman"/>
          <w:szCs w:val="20"/>
          <w:lang w:eastAsia="cs-CZ"/>
        </w:rPr>
        <w:t>3</w:t>
      </w:r>
      <w:r w:rsidR="00827D3B" w:rsidRPr="003F56B1">
        <w:rPr>
          <w:rFonts w:eastAsia="Times New Roman"/>
          <w:szCs w:val="20"/>
          <w:lang w:eastAsia="cs-CZ"/>
        </w:rPr>
        <w:t xml:space="preserve"> přepis řešení zkoušek do záznamových archů</w:t>
      </w:r>
      <w:r w:rsidR="00CE47DD" w:rsidRPr="003F56B1">
        <w:t xml:space="preserve">. Podrobnější vymezení těchto služeb je uvedeno </w:t>
      </w:r>
      <w:r w:rsidR="00F95507" w:rsidRPr="003F56B1">
        <w:t>v </w:t>
      </w:r>
      <w:r w:rsidR="00CE47DD" w:rsidRPr="003F56B1">
        <w:t xml:space="preserve">příloze </w:t>
      </w:r>
      <w:r w:rsidR="007A0A70" w:rsidRPr="003F56B1">
        <w:t>č. </w:t>
      </w:r>
      <w:r w:rsidR="00CE47DD" w:rsidRPr="003F56B1">
        <w:t>3 k této vyhlášce.</w:t>
      </w:r>
      <w:r w:rsidR="0029318D" w:rsidRPr="003F56B1">
        <w:rPr>
          <w:rFonts w:eastAsia="Times New Roman"/>
          <w:szCs w:val="20"/>
          <w:lang w:eastAsia="cs-CZ"/>
        </w:rPr>
        <w:t xml:space="preserve"> </w:t>
      </w:r>
    </w:p>
    <w:p w:rsidR="00CE47DD" w:rsidRPr="003F56B1" w:rsidRDefault="00B84ABF" w:rsidP="00607DEB">
      <w:pPr>
        <w:tabs>
          <w:tab w:val="left" w:pos="900"/>
        </w:tabs>
        <w:spacing w:before="120"/>
        <w:ind w:firstLine="0"/>
      </w:pPr>
      <w:r w:rsidRPr="003F56B1">
        <w:t>(7) </w:t>
      </w:r>
      <w:r w:rsidR="00CE47DD" w:rsidRPr="003F56B1">
        <w:t xml:space="preserve">Ředitel školy </w:t>
      </w:r>
      <w:r w:rsidR="007E3D3B" w:rsidRPr="003F56B1">
        <w:t xml:space="preserve">seznámí </w:t>
      </w:r>
      <w:r w:rsidR="00CE47DD" w:rsidRPr="003F56B1">
        <w:t xml:space="preserve">žáka </w:t>
      </w:r>
      <w:r w:rsidR="00F95507" w:rsidRPr="003F56B1">
        <w:t>s </w:t>
      </w:r>
      <w:r w:rsidR="00CE47DD" w:rsidRPr="003F56B1">
        <w:t>přiznaným uzpůsobením podmínek pro konání maturitní zkoušky a zákonného zástupce t</w:t>
      </w:r>
      <w:r w:rsidR="007E3D3B" w:rsidRPr="003F56B1">
        <w:t>ohoto</w:t>
      </w:r>
      <w:r w:rsidR="00CE47DD" w:rsidRPr="003F56B1">
        <w:t xml:space="preserve"> nezletilého žáka </w:t>
      </w:r>
      <w:r w:rsidR="00F95507" w:rsidRPr="003F56B1">
        <w:t>s </w:t>
      </w:r>
      <w:r w:rsidR="00CE47DD" w:rsidRPr="003F56B1">
        <w:t>úpravami podmínek a</w:t>
      </w:r>
      <w:r w:rsidR="007A0A70" w:rsidRPr="003F56B1">
        <w:t> </w:t>
      </w:r>
      <w:r w:rsidR="00CE47DD" w:rsidRPr="003F56B1">
        <w:t xml:space="preserve">způsobu konání zkoušek podle přílohy </w:t>
      </w:r>
      <w:r w:rsidR="007A0A70" w:rsidRPr="003F56B1">
        <w:t>č. </w:t>
      </w:r>
      <w:r w:rsidR="00CE47DD" w:rsidRPr="003F56B1">
        <w:t xml:space="preserve">3 k této vyhlášce nejpozději jeden měsíc před konáním první zkoušky nebo části zkoušky maturitní zkoušky. </w:t>
      </w:r>
      <w:r w:rsidR="00F95507" w:rsidRPr="003F56B1">
        <w:t>V </w:t>
      </w:r>
      <w:r w:rsidR="00CE47DD" w:rsidRPr="003F56B1">
        <w:t xml:space="preserve">případech uvedených </w:t>
      </w:r>
      <w:r w:rsidR="00F95507" w:rsidRPr="003F56B1">
        <w:t>v </w:t>
      </w:r>
      <w:r w:rsidR="00CE47DD" w:rsidRPr="003F56B1">
        <w:t>odst</w:t>
      </w:r>
      <w:r w:rsidR="00675E3B" w:rsidRPr="003F56B1">
        <w:t>avci</w:t>
      </w:r>
      <w:r w:rsidR="00CE47DD" w:rsidRPr="003F56B1">
        <w:t xml:space="preserve"> 4 větě druhé tak učiní b</w:t>
      </w:r>
      <w:r w:rsidR="00F95507" w:rsidRPr="003F56B1">
        <w:t xml:space="preserve">ez </w:t>
      </w:r>
      <w:r w:rsidR="00CE47DD" w:rsidRPr="003F56B1">
        <w:t xml:space="preserve">zbytečného odkladu. </w:t>
      </w:r>
    </w:p>
    <w:p w:rsidR="00CE47DD" w:rsidRPr="003F56B1" w:rsidRDefault="00B84ABF" w:rsidP="00607DEB">
      <w:pPr>
        <w:tabs>
          <w:tab w:val="left" w:pos="900"/>
        </w:tabs>
        <w:spacing w:before="120"/>
        <w:ind w:firstLine="0"/>
      </w:pPr>
      <w:r w:rsidRPr="003F56B1">
        <w:t>(8)</w:t>
      </w:r>
      <w:r w:rsidR="00E24E77" w:rsidRPr="003F56B1">
        <w:t> </w:t>
      </w:r>
      <w:r w:rsidR="00BA0F27" w:rsidRPr="003F56B1">
        <w:t>Ředitel školy přiděluje a</w:t>
      </w:r>
      <w:r w:rsidR="00CE47DD" w:rsidRPr="003F56B1">
        <w:t xml:space="preserve">sistenta nebo tlumočníka žákovi </w:t>
      </w:r>
      <w:r w:rsidR="00BA0F27" w:rsidRPr="003F56B1">
        <w:t>po předchozím projednání</w:t>
      </w:r>
      <w:r w:rsidR="00EC6205" w:rsidRPr="003F56B1">
        <w:t xml:space="preserve"> </w:t>
      </w:r>
      <w:r w:rsidR="002750E0" w:rsidRPr="003F56B1">
        <w:t xml:space="preserve">jeho přidělení </w:t>
      </w:r>
      <w:r w:rsidR="00F95507" w:rsidRPr="003F56B1">
        <w:t>s </w:t>
      </w:r>
      <w:r w:rsidR="00EC6205" w:rsidRPr="003F56B1">
        <w:t>žákem, p</w:t>
      </w:r>
      <w:r w:rsidR="00EE74E6" w:rsidRPr="003F56B1">
        <w:t>op</w:t>
      </w:r>
      <w:r w:rsidR="00EC6205" w:rsidRPr="003F56B1">
        <w:t xml:space="preserve">řípadě </w:t>
      </w:r>
      <w:r w:rsidR="00F95507" w:rsidRPr="003F56B1">
        <w:t>s </w:t>
      </w:r>
      <w:r w:rsidR="00EE74E6" w:rsidRPr="003F56B1">
        <w:t>j</w:t>
      </w:r>
      <w:r w:rsidR="00EC6205" w:rsidRPr="003F56B1">
        <w:t>e</w:t>
      </w:r>
      <w:r w:rsidR="00EE74E6" w:rsidRPr="003F56B1">
        <w:t>ho</w:t>
      </w:r>
      <w:r w:rsidR="00EC6205" w:rsidRPr="003F56B1">
        <w:t xml:space="preserve"> zákonným zástupcem</w:t>
      </w:r>
      <w:r w:rsidR="00CE47DD" w:rsidRPr="003F56B1">
        <w:t>.</w:t>
      </w:r>
    </w:p>
    <w:p w:rsidR="0095376F" w:rsidRPr="003F56B1" w:rsidRDefault="0095376F" w:rsidP="003C03B2">
      <w:pPr>
        <w:ind w:firstLine="0"/>
        <w:jc w:val="center"/>
      </w:pPr>
    </w:p>
    <w:p w:rsidR="00B84ABF" w:rsidRPr="003F56B1" w:rsidRDefault="00B84ABF" w:rsidP="00607DEB">
      <w:pPr>
        <w:ind w:firstLine="0"/>
        <w:jc w:val="left"/>
      </w:pPr>
    </w:p>
    <w:p w:rsidR="00CE47DD" w:rsidRPr="003F56B1" w:rsidRDefault="00CE47DD" w:rsidP="00607DEB">
      <w:pPr>
        <w:spacing w:before="120"/>
        <w:ind w:firstLine="0"/>
        <w:jc w:val="left"/>
        <w:rPr>
          <w:b/>
          <w:caps/>
        </w:rPr>
      </w:pPr>
      <w:r w:rsidRPr="003F56B1">
        <w:rPr>
          <w:b/>
          <w:caps/>
        </w:rPr>
        <w:t>Část pátá</w:t>
      </w:r>
    </w:p>
    <w:p w:rsidR="00CE47DD" w:rsidRPr="003F56B1" w:rsidRDefault="00CE47DD" w:rsidP="00607DEB">
      <w:pPr>
        <w:spacing w:before="120"/>
        <w:ind w:firstLine="0"/>
        <w:jc w:val="left"/>
        <w:rPr>
          <w:b/>
          <w:caps/>
        </w:rPr>
      </w:pPr>
      <w:r w:rsidRPr="003F56B1">
        <w:rPr>
          <w:b/>
          <w:caps/>
        </w:rPr>
        <w:t xml:space="preserve">Odlišnosti konání maturitní zkoušky pro žáky </w:t>
      </w:r>
      <w:r w:rsidR="00F95507" w:rsidRPr="003F56B1">
        <w:rPr>
          <w:b/>
          <w:caps/>
        </w:rPr>
        <w:t>s </w:t>
      </w:r>
      <w:r w:rsidRPr="003F56B1">
        <w:rPr>
          <w:b/>
          <w:caps/>
        </w:rPr>
        <w:t>vyučovacím jazykem národnostní menšiny</w:t>
      </w:r>
    </w:p>
    <w:p w:rsidR="00CE47DD" w:rsidRPr="003F56B1" w:rsidRDefault="00CE47DD" w:rsidP="00607DEB">
      <w:pPr>
        <w:spacing w:before="120"/>
        <w:ind w:firstLine="0"/>
        <w:jc w:val="left"/>
      </w:pPr>
    </w:p>
    <w:p w:rsidR="00CE47DD" w:rsidRPr="003F56B1" w:rsidRDefault="007A0A70" w:rsidP="00607DEB">
      <w:pPr>
        <w:spacing w:before="120"/>
        <w:ind w:firstLine="0"/>
        <w:jc w:val="left"/>
      </w:pPr>
      <w:r w:rsidRPr="003F56B1">
        <w:t>§ </w:t>
      </w:r>
      <w:r w:rsidR="00C116DF" w:rsidRPr="003F56B1">
        <w:t>21</w:t>
      </w:r>
    </w:p>
    <w:p w:rsidR="00CE47DD" w:rsidRPr="003F56B1" w:rsidRDefault="00C116DF" w:rsidP="00607DEB">
      <w:pPr>
        <w:spacing w:before="120"/>
        <w:ind w:firstLine="0"/>
        <w:jc w:val="left"/>
      </w:pPr>
      <w:r w:rsidRPr="003F56B1">
        <w:t>(1) </w:t>
      </w:r>
      <w:r w:rsidR="00CE47DD" w:rsidRPr="003F56B1">
        <w:t xml:space="preserve">Zkouška </w:t>
      </w:r>
      <w:r w:rsidR="00F95507" w:rsidRPr="003F56B1">
        <w:t>z </w:t>
      </w:r>
      <w:r w:rsidR="00CE47DD" w:rsidRPr="003F56B1">
        <w:t xml:space="preserve">jazyka národnostní menšiny se koná způsobem podle </w:t>
      </w:r>
      <w:r w:rsidR="007A0A70" w:rsidRPr="003F56B1">
        <w:t>§ </w:t>
      </w:r>
      <w:r w:rsidR="00367675" w:rsidRPr="003F56B1">
        <w:t xml:space="preserve">16 a </w:t>
      </w:r>
      <w:r w:rsidR="00CE47DD" w:rsidRPr="003F56B1">
        <w:t xml:space="preserve">17. </w:t>
      </w:r>
    </w:p>
    <w:p w:rsidR="00CE47DD" w:rsidRPr="003F56B1" w:rsidRDefault="00C116DF" w:rsidP="00607DEB">
      <w:pPr>
        <w:spacing w:before="120"/>
        <w:ind w:firstLine="0"/>
        <w:jc w:val="left"/>
      </w:pPr>
      <w:r w:rsidRPr="003F56B1">
        <w:t>(2) </w:t>
      </w:r>
      <w:r w:rsidR="00CE47DD" w:rsidRPr="003F56B1">
        <w:t xml:space="preserve">Žák školy </w:t>
      </w:r>
      <w:r w:rsidR="00A54806" w:rsidRPr="003F56B1">
        <w:t xml:space="preserve">nebo třídy </w:t>
      </w:r>
      <w:r w:rsidR="00F95507" w:rsidRPr="003F56B1">
        <w:t>s </w:t>
      </w:r>
      <w:r w:rsidR="00CE47DD" w:rsidRPr="003F56B1">
        <w:t xml:space="preserve">vyučovacím jazykem národnostní menšiny, který skládá zkoušky společné nebo profilové části maturitní zkoušky </w:t>
      </w:r>
      <w:r w:rsidR="00F95507" w:rsidRPr="003F56B1">
        <w:t>v </w:t>
      </w:r>
      <w:r w:rsidR="00CE47DD" w:rsidRPr="003F56B1">
        <w:t xml:space="preserve">jazyce národnostní menšiny, uvede tuto skutečnost </w:t>
      </w:r>
      <w:r w:rsidR="00F95507" w:rsidRPr="003F56B1">
        <w:t>v </w:t>
      </w:r>
      <w:r w:rsidR="00CE47DD" w:rsidRPr="003F56B1">
        <w:t xml:space="preserve">přihlášce. </w:t>
      </w:r>
    </w:p>
    <w:p w:rsidR="00CE47DD" w:rsidRPr="003F56B1" w:rsidRDefault="00C116DF" w:rsidP="00607DEB">
      <w:pPr>
        <w:spacing w:before="120"/>
        <w:ind w:firstLine="0"/>
        <w:jc w:val="left"/>
      </w:pPr>
      <w:r w:rsidRPr="003F56B1">
        <w:t>(3) </w:t>
      </w:r>
      <w:r w:rsidR="00CE47DD" w:rsidRPr="003F56B1">
        <w:t>Žák může volit jazyk pro každou zkoušku maturitní zkoušky.</w:t>
      </w:r>
    </w:p>
    <w:p w:rsidR="00CE47DD" w:rsidRPr="003F56B1" w:rsidRDefault="00CE47DD" w:rsidP="00607DEB">
      <w:pPr>
        <w:ind w:firstLine="0"/>
        <w:jc w:val="left"/>
      </w:pPr>
    </w:p>
    <w:p w:rsidR="00B84ABF" w:rsidRPr="003F56B1" w:rsidRDefault="00B84ABF" w:rsidP="00607DEB">
      <w:pPr>
        <w:ind w:firstLine="0"/>
        <w:jc w:val="left"/>
      </w:pPr>
    </w:p>
    <w:p w:rsidR="00CE47DD" w:rsidRPr="003F56B1" w:rsidRDefault="00CE47DD" w:rsidP="00607DEB">
      <w:pPr>
        <w:ind w:firstLine="0"/>
        <w:jc w:val="left"/>
        <w:rPr>
          <w:b/>
          <w:caps/>
        </w:rPr>
      </w:pPr>
      <w:r w:rsidRPr="003F56B1">
        <w:rPr>
          <w:b/>
          <w:caps/>
        </w:rPr>
        <w:t>Část šestá</w:t>
      </w:r>
    </w:p>
    <w:p w:rsidR="00CE47DD" w:rsidRPr="003F56B1" w:rsidRDefault="00CE47DD" w:rsidP="00607DEB">
      <w:pPr>
        <w:ind w:firstLine="0"/>
        <w:jc w:val="left"/>
        <w:rPr>
          <w:b/>
          <w:caps/>
        </w:rPr>
      </w:pPr>
      <w:r w:rsidRPr="003F56B1">
        <w:rPr>
          <w:b/>
          <w:caps/>
        </w:rPr>
        <w:t>Hodnocení zkoušek</w:t>
      </w:r>
    </w:p>
    <w:p w:rsidR="00363A40" w:rsidRPr="003F56B1" w:rsidRDefault="00363A40" w:rsidP="00607DEB">
      <w:pPr>
        <w:ind w:firstLine="0"/>
        <w:jc w:val="left"/>
        <w:rPr>
          <w:b/>
        </w:rPr>
      </w:pPr>
    </w:p>
    <w:p w:rsidR="00363A40" w:rsidRPr="003F56B1" w:rsidRDefault="00363A40" w:rsidP="00607DEB">
      <w:pPr>
        <w:ind w:firstLine="0"/>
        <w:jc w:val="left"/>
        <w:rPr>
          <w:b/>
        </w:rPr>
      </w:pPr>
      <w:r w:rsidRPr="003F56B1">
        <w:rPr>
          <w:b/>
        </w:rPr>
        <w:t>Hodnocení zkoušek společné části maturitní zkoušky</w:t>
      </w:r>
    </w:p>
    <w:p w:rsidR="00CE47DD" w:rsidRPr="003F56B1" w:rsidRDefault="007A0A70" w:rsidP="00607DEB">
      <w:pPr>
        <w:spacing w:before="120"/>
        <w:ind w:firstLine="0"/>
        <w:jc w:val="left"/>
      </w:pPr>
      <w:r w:rsidRPr="003F56B1">
        <w:t>§ </w:t>
      </w:r>
      <w:r w:rsidR="00C116DF" w:rsidRPr="003F56B1">
        <w:t>22</w:t>
      </w:r>
    </w:p>
    <w:p w:rsidR="00CE47DD" w:rsidRPr="003F56B1" w:rsidRDefault="00C116DF" w:rsidP="00607DEB">
      <w:pPr>
        <w:tabs>
          <w:tab w:val="num" w:pos="900"/>
        </w:tabs>
        <w:spacing w:before="120"/>
        <w:ind w:firstLine="0"/>
        <w:jc w:val="left"/>
      </w:pPr>
      <w:r w:rsidRPr="003F56B1">
        <w:lastRenderedPageBreak/>
        <w:t>(1) </w:t>
      </w:r>
      <w:r w:rsidR="00CE47DD" w:rsidRPr="003F56B1">
        <w:t>Ministerstvo</w:t>
      </w:r>
      <w:r w:rsidR="00E9737C" w:rsidRPr="003F56B1">
        <w:rPr>
          <w:vertAlign w:val="superscript"/>
        </w:rPr>
        <w:t>4)</w:t>
      </w:r>
      <w:r w:rsidR="00CE47DD" w:rsidRPr="003F56B1">
        <w:t xml:space="preserve"> zveřejní kritéria hodnocení zkoušek </w:t>
      </w:r>
      <w:r w:rsidR="008F1AD0" w:rsidRPr="003F56B1">
        <w:t>a</w:t>
      </w:r>
      <w:r w:rsidR="00CE47DD" w:rsidRPr="003F56B1">
        <w:t xml:space="preserve"> dílčích zkoušek společné části maturitní zkoušky </w:t>
      </w:r>
      <w:r w:rsidR="000C6632" w:rsidRPr="003F56B1">
        <w:rPr>
          <w:rFonts w:eastAsia="Times New Roman"/>
        </w:rPr>
        <w:t xml:space="preserve">a </w:t>
      </w:r>
      <w:r w:rsidR="00CE47DD" w:rsidRPr="003F56B1">
        <w:t xml:space="preserve">kritéria celkového hodnocení maturitní zkoušky způsobem umožňujícím dálkový přístup do 31. března roku, </w:t>
      </w:r>
      <w:r w:rsidR="00F95507" w:rsidRPr="003F56B1">
        <w:t>v </w:t>
      </w:r>
      <w:r w:rsidR="00CE47DD" w:rsidRPr="003F56B1">
        <w:t xml:space="preserve">němž se maturitní zkouška koná. </w:t>
      </w:r>
    </w:p>
    <w:p w:rsidR="00CE47DD" w:rsidRPr="004C7530" w:rsidRDefault="00C116DF" w:rsidP="00607DEB">
      <w:pPr>
        <w:tabs>
          <w:tab w:val="num" w:pos="900"/>
        </w:tabs>
        <w:spacing w:before="120"/>
        <w:ind w:firstLine="0"/>
      </w:pPr>
      <w:r w:rsidRPr="00A66B1C">
        <w:t>(2) </w:t>
      </w:r>
      <w:r w:rsidR="00CE47DD" w:rsidRPr="00A66B1C">
        <w:t xml:space="preserve">Didaktický test je vyhodnocován Centrem. </w:t>
      </w:r>
      <w:r w:rsidR="006C5AB1" w:rsidRPr="00A66B1C">
        <w:rPr>
          <w:rFonts w:eastAsia="Times New Roman"/>
        </w:rPr>
        <w:t xml:space="preserve">Výsledky didaktických testů zpřístupní Centrum řediteli školy prostřednictvím informačního systému Centra v jarním zkušebním </w:t>
      </w:r>
      <w:r w:rsidR="006C5AB1" w:rsidRPr="004C7530">
        <w:rPr>
          <w:rFonts w:eastAsia="Times New Roman"/>
        </w:rPr>
        <w:t xml:space="preserve">období nejpozději do 15. května, v podzimním zkušebním období nejpozději do 10. září. </w:t>
      </w:r>
      <w:r w:rsidR="00A51691" w:rsidRPr="004C7530">
        <w:rPr>
          <w:rFonts w:eastAsia="Times New Roman"/>
        </w:rPr>
        <w:t>Nejpozději n</w:t>
      </w:r>
      <w:r w:rsidR="006C5AB1" w:rsidRPr="004C7530">
        <w:rPr>
          <w:rFonts w:eastAsia="Times New Roman"/>
        </w:rPr>
        <w:t>ásledující pracovní den po převzetí výsledků je ředitel školy zpřístupní žákům. V jarním zkušebním období ředitel školy zpřístupní žákům výsledky formou výpisu výsledků didaktických testů. Výpis, opatřený faksimile podpisu ředitele Centra, zhotoví ředitel školy prostřednictvím informačního systému Centra pro každého žáka, který konal didaktický test.</w:t>
      </w:r>
    </w:p>
    <w:p w:rsidR="00A94BF6" w:rsidRPr="00001C09" w:rsidRDefault="00A94BF6" w:rsidP="00607DEB">
      <w:pPr>
        <w:tabs>
          <w:tab w:val="num" w:pos="1440"/>
          <w:tab w:val="num" w:pos="4887"/>
        </w:tabs>
        <w:spacing w:before="120"/>
        <w:ind w:firstLine="0"/>
        <w:rPr>
          <w:rFonts w:eastAsia="Times New Roman"/>
          <w:strike/>
          <w:color w:val="0000FF"/>
        </w:rPr>
      </w:pPr>
      <w:r w:rsidRPr="008427CC">
        <w:t xml:space="preserve">(3) Písemné práce z cizího jazyka obdrží hodnotitel od Centra; hodnocení předá hodnotitel Centru prostřednictvím jeho informačního systému v termínech stanovených Centrem. Centrum zpřístupní výsledky řediteli školy v jarním zkušebním období do začátku konání ústních zkoušek společné části </w:t>
      </w:r>
      <w:r w:rsidRPr="00001C09">
        <w:rPr>
          <w:strike/>
          <w:color w:val="FF0000"/>
        </w:rPr>
        <w:t>v příslušné třídě</w:t>
      </w:r>
      <w:r w:rsidR="00001C09">
        <w:t xml:space="preserve"> </w:t>
      </w:r>
      <w:r w:rsidR="00001C09" w:rsidRPr="00001C09">
        <w:rPr>
          <w:color w:val="0000FF"/>
        </w:rPr>
        <w:t>příslušného žáka</w:t>
      </w:r>
      <w:r w:rsidRPr="008427CC">
        <w:t xml:space="preserve">, nejpozději však do 29. května, a v podzimním zkušebním období do 3 pracovních dnů od shromáždění hodnocení všech písemných prací </w:t>
      </w:r>
      <w:r w:rsidRPr="00001C09">
        <w:rPr>
          <w:strike/>
          <w:color w:val="FF0000"/>
        </w:rPr>
        <w:t>z cizího jazyka</w:t>
      </w:r>
      <w:r w:rsidRPr="008427CC">
        <w:t xml:space="preserve"> žáků příslušné třídy.</w:t>
      </w:r>
      <w:r w:rsidR="00001C09">
        <w:t xml:space="preserve"> </w:t>
      </w:r>
      <w:r w:rsidR="00001C09" w:rsidRPr="00001C09">
        <w:rPr>
          <w:color w:val="0000FF"/>
        </w:rPr>
        <w:t>Pro jarní zkušební období předá ředitel školy Centru prostřednictvím informačního systému Centra konkrétní termíny konání ústní zkoušky společné části příslušného žáka z českého jazyka a literatury a z cizího jazyka do 30. dubna.</w:t>
      </w:r>
    </w:p>
    <w:p w:rsidR="00A94BF6" w:rsidRPr="00001C09" w:rsidRDefault="00A94BF6" w:rsidP="00607DEB">
      <w:pPr>
        <w:tabs>
          <w:tab w:val="num" w:pos="1440"/>
          <w:tab w:val="num" w:pos="4887"/>
        </w:tabs>
        <w:spacing w:before="120"/>
        <w:ind w:firstLine="0"/>
        <w:rPr>
          <w:strike/>
          <w:color w:val="FF0000"/>
        </w:rPr>
      </w:pPr>
      <w:r w:rsidRPr="00001C09">
        <w:rPr>
          <w:strike/>
          <w:color w:val="FF0000"/>
        </w:rPr>
        <w:t>(4) Písemné práce z českého jazyka a literatury obdrží hodnotitel od ředitele školy a hodnocení předává řediteli školy; hodnocení ředitel školy zašle Centru v jarním zkušebním období do začátku konání ústních zkoušek společné části v příslušné třídě, nejpozději však do 29. května, a v podzimním zkušebním období do 13. září.</w:t>
      </w:r>
    </w:p>
    <w:p w:rsidR="00A94BF6" w:rsidRPr="008427CC" w:rsidRDefault="00A94BF6" w:rsidP="00607DEB">
      <w:pPr>
        <w:tabs>
          <w:tab w:val="num" w:pos="1440"/>
          <w:tab w:val="num" w:pos="4887"/>
        </w:tabs>
        <w:spacing w:before="120"/>
        <w:ind w:firstLine="0"/>
        <w:rPr>
          <w:strike/>
        </w:rPr>
      </w:pPr>
      <w:r w:rsidRPr="008427CC">
        <w:t>(</w:t>
      </w:r>
      <w:r w:rsidR="00001C09" w:rsidRPr="00001C09">
        <w:rPr>
          <w:color w:val="0000FF"/>
        </w:rPr>
        <w:t>4</w:t>
      </w:r>
      <w:r w:rsidRPr="008427CC">
        <w:t>) Ředitel školy bez zbytečného odkladu oznámí výsledky písemných prací žákům. Termíny zahájení ústních zkoušek v příslušných třídách sdělí ředitel školy Centru prostřednictvím jeho informačního systému do zahájení písemných prací.</w:t>
      </w:r>
    </w:p>
    <w:p w:rsidR="00A94BF6" w:rsidRPr="00A94BF6" w:rsidRDefault="00A94BF6" w:rsidP="00607DEB">
      <w:pPr>
        <w:tabs>
          <w:tab w:val="num" w:pos="1440"/>
          <w:tab w:val="num" w:pos="4887"/>
        </w:tabs>
        <w:spacing w:before="120"/>
        <w:ind w:firstLine="0"/>
        <w:rPr>
          <w:strike/>
          <w:color w:val="FF0000"/>
        </w:rPr>
      </w:pPr>
    </w:p>
    <w:p w:rsidR="00CE47DD" w:rsidRPr="003F56B1" w:rsidRDefault="00A94BF6" w:rsidP="00607DEB">
      <w:pPr>
        <w:tabs>
          <w:tab w:val="num" w:pos="1440"/>
          <w:tab w:val="num" w:pos="4887"/>
        </w:tabs>
        <w:spacing w:before="120"/>
        <w:ind w:firstLine="0"/>
      </w:pPr>
      <w:r w:rsidRPr="008427CC">
        <w:t>(</w:t>
      </w:r>
      <w:r w:rsidR="00001C09" w:rsidRPr="00001C09">
        <w:rPr>
          <w:color w:val="0000FF"/>
        </w:rPr>
        <w:t>5</w:t>
      </w:r>
      <w:r w:rsidRPr="008427CC">
        <w:t>)</w:t>
      </w:r>
      <w:r>
        <w:t xml:space="preserve"> </w:t>
      </w:r>
      <w:r w:rsidR="00CE47DD" w:rsidRPr="004C7530">
        <w:t xml:space="preserve">Hodnocení žáka </w:t>
      </w:r>
      <w:r w:rsidR="00F95507" w:rsidRPr="004C7530">
        <w:t>z </w:t>
      </w:r>
      <w:r w:rsidR="00CE47DD" w:rsidRPr="004C7530">
        <w:t>ústní zkoušky společné části ze zkušebních předmětů český jazyk a</w:t>
      </w:r>
      <w:r w:rsidR="00CE47DD" w:rsidRPr="003F56B1">
        <w:t xml:space="preserve"> literatura a cizí jazyk navrhnou hodnotitelé zkušební maturitní komisi po ukončení zkoušek </w:t>
      </w:r>
      <w:r w:rsidR="00F95507" w:rsidRPr="003F56B1">
        <w:t>v </w:t>
      </w:r>
      <w:r w:rsidR="00CE47DD" w:rsidRPr="003F56B1">
        <w:t xml:space="preserve">daném zkušebním dni. </w:t>
      </w:r>
      <w:r w:rsidR="0067469D" w:rsidRPr="003F56B1">
        <w:t xml:space="preserve">Jeden z hodnotitelů </w:t>
      </w:r>
      <w:r w:rsidR="00A17763" w:rsidRPr="003F56B1">
        <w:t>zaznamená hodnocení ústní zkoušky společné části do protokolu</w:t>
      </w:r>
      <w:r w:rsidR="0035537E" w:rsidRPr="003F56B1">
        <w:t xml:space="preserve"> podle </w:t>
      </w:r>
      <w:r w:rsidR="007A0A70" w:rsidRPr="003F56B1">
        <w:t>§ </w:t>
      </w:r>
      <w:r w:rsidR="00B0472E" w:rsidRPr="003F56B1">
        <w:t>29</w:t>
      </w:r>
      <w:r w:rsidR="00F42120" w:rsidRPr="003F56B1">
        <w:t>a</w:t>
      </w:r>
      <w:r w:rsidR="00A17763" w:rsidRPr="003F56B1">
        <w:t xml:space="preserve">. Výsledné hodnocení ústní zkoušky společné části založené na shodě obou hodnotitelů a schválené </w:t>
      </w:r>
      <w:r w:rsidR="008403AC" w:rsidRPr="003F56B1">
        <w:t>zkušební maturitní</w:t>
      </w:r>
      <w:r w:rsidR="00A17763" w:rsidRPr="003F56B1">
        <w:t xml:space="preserve"> komisí </w:t>
      </w:r>
      <w:r w:rsidR="00A17763" w:rsidRPr="009A0495">
        <w:t xml:space="preserve">předseda zkušební </w:t>
      </w:r>
      <w:r w:rsidR="008403AC" w:rsidRPr="009A0495">
        <w:t xml:space="preserve">maturitní </w:t>
      </w:r>
      <w:r w:rsidR="00A17763" w:rsidRPr="009A0495">
        <w:t>komise předá b</w:t>
      </w:r>
      <w:r w:rsidR="00F95507" w:rsidRPr="009A0495">
        <w:t xml:space="preserve">ez </w:t>
      </w:r>
      <w:r w:rsidR="00A17763" w:rsidRPr="009A0495">
        <w:t>zbytečného odkladu řediteli školy</w:t>
      </w:r>
      <w:r w:rsidR="003F56B1" w:rsidRPr="009A0495">
        <w:t xml:space="preserve"> a oznámí je veřejně žákovi</w:t>
      </w:r>
      <w:r w:rsidR="00A17763" w:rsidRPr="009A0495">
        <w:t xml:space="preserve">. Data o výsledném hodnocení ústní zkoušky společné části </w:t>
      </w:r>
      <w:r w:rsidR="009F41F0" w:rsidRPr="009A0495">
        <w:t>odešle ředitel</w:t>
      </w:r>
      <w:r w:rsidR="009F41F0" w:rsidRPr="003F56B1">
        <w:t xml:space="preserve"> </w:t>
      </w:r>
      <w:r w:rsidR="00ED21BF" w:rsidRPr="003F56B1">
        <w:t xml:space="preserve">školy </w:t>
      </w:r>
      <w:r w:rsidR="00F76958" w:rsidRPr="003F56B1">
        <w:t xml:space="preserve">do Centra </w:t>
      </w:r>
      <w:r w:rsidR="00A17763" w:rsidRPr="003F56B1">
        <w:t xml:space="preserve">prostřednictvím </w:t>
      </w:r>
      <w:r w:rsidR="009F41F0" w:rsidRPr="003F56B1">
        <w:t xml:space="preserve">informačního systému </w:t>
      </w:r>
      <w:r w:rsidR="00A17763" w:rsidRPr="003F56B1">
        <w:t xml:space="preserve">Centra. </w:t>
      </w:r>
    </w:p>
    <w:p w:rsidR="00CE47DD" w:rsidRPr="003F56B1" w:rsidRDefault="00CE47DD" w:rsidP="003C03B2">
      <w:pPr>
        <w:ind w:firstLine="0"/>
        <w:jc w:val="center"/>
      </w:pPr>
    </w:p>
    <w:p w:rsidR="00CE47DD" w:rsidRPr="003F56B1" w:rsidRDefault="007A0A70" w:rsidP="0007020E">
      <w:pPr>
        <w:spacing w:before="120"/>
        <w:ind w:firstLine="0"/>
        <w:jc w:val="left"/>
      </w:pPr>
      <w:r w:rsidRPr="003F56B1">
        <w:t>§ </w:t>
      </w:r>
      <w:r w:rsidR="00C116DF" w:rsidRPr="003F56B1">
        <w:t>23</w:t>
      </w:r>
    </w:p>
    <w:p w:rsidR="00CE47DD" w:rsidRPr="003F56B1" w:rsidRDefault="00113C05" w:rsidP="00607DEB">
      <w:pPr>
        <w:tabs>
          <w:tab w:val="num" w:pos="1211"/>
        </w:tabs>
        <w:spacing w:before="120"/>
        <w:ind w:firstLine="0"/>
      </w:pPr>
      <w:r w:rsidRPr="003F56B1">
        <w:t>(1)</w:t>
      </w:r>
      <w:r w:rsidR="00C116DF" w:rsidRPr="003F56B1">
        <w:t> </w:t>
      </w:r>
      <w:r w:rsidR="00E24E77" w:rsidRPr="003F56B1">
        <w:t>Hranice úspěšnosti</w:t>
      </w:r>
      <w:r w:rsidR="00E24E77" w:rsidRPr="003F56B1" w:rsidDel="00E24E77">
        <w:t xml:space="preserve"> </w:t>
      </w:r>
      <w:r w:rsidR="00CE47DD" w:rsidRPr="003F56B1">
        <w:t xml:space="preserve">zkoušek </w:t>
      </w:r>
      <w:r w:rsidR="00F536E7" w:rsidRPr="003F56B1">
        <w:t>nebo</w:t>
      </w:r>
      <w:r w:rsidR="00CE47DD" w:rsidRPr="003F56B1">
        <w:t xml:space="preserve"> dílčích zkoušek společné části uvede Centrum </w:t>
      </w:r>
      <w:r w:rsidR="00F95507" w:rsidRPr="003F56B1">
        <w:t>v </w:t>
      </w:r>
      <w:r w:rsidR="00CE47DD" w:rsidRPr="003F56B1">
        <w:t xml:space="preserve">testových sešitech didaktických testů a </w:t>
      </w:r>
      <w:r w:rsidR="00F95507" w:rsidRPr="003F56B1">
        <w:t>v </w:t>
      </w:r>
      <w:r w:rsidR="00CE47DD" w:rsidRPr="003F56B1">
        <w:t xml:space="preserve">zadáních písemných prací pro danou zkoušku. </w:t>
      </w:r>
    </w:p>
    <w:p w:rsidR="00CE47DD" w:rsidRPr="003F56B1" w:rsidRDefault="00113C05" w:rsidP="00607DEB">
      <w:pPr>
        <w:tabs>
          <w:tab w:val="num" w:pos="1211"/>
        </w:tabs>
        <w:spacing w:before="120"/>
        <w:ind w:firstLine="0"/>
      </w:pPr>
      <w:r w:rsidRPr="003F56B1">
        <w:t>(2)</w:t>
      </w:r>
      <w:r w:rsidR="00C116DF" w:rsidRPr="003F56B1">
        <w:t> </w:t>
      </w:r>
      <w:r w:rsidR="00CE47DD" w:rsidRPr="003F56B1">
        <w:t xml:space="preserve">Žák vykoná zkoušku nebo dílčí zkoušku úspěšně, pokud dosáhne alespoň </w:t>
      </w:r>
      <w:r w:rsidR="00E24E77" w:rsidRPr="003F56B1">
        <w:t>hranice úspěšnosti</w:t>
      </w:r>
      <w:r w:rsidR="00CE47DD" w:rsidRPr="003F56B1">
        <w:t xml:space="preserve">. </w:t>
      </w:r>
    </w:p>
    <w:p w:rsidR="00CE47DD" w:rsidRPr="003F56B1" w:rsidRDefault="00113C05" w:rsidP="00607DEB">
      <w:pPr>
        <w:tabs>
          <w:tab w:val="num" w:pos="1211"/>
        </w:tabs>
        <w:spacing w:before="120"/>
        <w:ind w:firstLine="0"/>
      </w:pPr>
      <w:r w:rsidRPr="003F56B1">
        <w:t>(3)</w:t>
      </w:r>
      <w:r w:rsidR="00C116DF" w:rsidRPr="003F56B1">
        <w:t> </w:t>
      </w:r>
      <w:r w:rsidR="00CE47DD" w:rsidRPr="003F56B1">
        <w:t xml:space="preserve">Žák vykoná zkoušku ze zkušebního předmětu společné části úspěšně, pokud úspěšně vykoná všechny dílčí zkoušky, </w:t>
      </w:r>
      <w:r w:rsidR="00F95507" w:rsidRPr="003F56B1">
        <w:t>z </w:t>
      </w:r>
      <w:r w:rsidR="00CE47DD" w:rsidRPr="003F56B1">
        <w:t xml:space="preserve">nichž se zkouška daného zkušebního předmětu skládá. Celkové hodnocení zkušebního předmětu se stanoví váženým aritmetickým průměrem všech konaných dílčích zkoušek; </w:t>
      </w:r>
      <w:r w:rsidR="00F95507" w:rsidRPr="003F56B1">
        <w:t>v </w:t>
      </w:r>
      <w:r w:rsidR="00CE47DD" w:rsidRPr="003F56B1">
        <w:t xml:space="preserve">případě zkušebního předmětu cizí jazyk se započítává hodnocení didaktického testu jednou polovinou a hodnocení písemné práce a ústní zkoušky vždy jednou </w:t>
      </w:r>
      <w:r w:rsidR="00CE47DD" w:rsidRPr="003F56B1">
        <w:lastRenderedPageBreak/>
        <w:t xml:space="preserve">čtvrtinou. </w:t>
      </w:r>
      <w:r w:rsidR="00F12E3E" w:rsidRPr="003F56B1">
        <w:t>V případě zkušebního předmětu český jazyk a literatura se započítává hodnocení každé dílčí zkoušky rovným dílem.</w:t>
      </w:r>
    </w:p>
    <w:p w:rsidR="00CE47DD" w:rsidRPr="004C7530" w:rsidRDefault="00113C05" w:rsidP="00607DEB">
      <w:pPr>
        <w:pStyle w:val="Textodstavce0"/>
        <w:tabs>
          <w:tab w:val="clear" w:pos="851"/>
          <w:tab w:val="num" w:pos="1211"/>
        </w:tabs>
        <w:spacing w:after="0"/>
        <w:ind w:firstLine="0"/>
        <w:rPr>
          <w:strike/>
        </w:rPr>
      </w:pPr>
      <w:r w:rsidRPr="004C7530">
        <w:t>(4)</w:t>
      </w:r>
      <w:r w:rsidR="00C116DF" w:rsidRPr="004C7530">
        <w:t> </w:t>
      </w:r>
      <w:r w:rsidR="00980EE7" w:rsidRPr="004C7530">
        <w:rPr>
          <w:rFonts w:eastAsia="Times New Roman"/>
        </w:rPr>
        <w:t xml:space="preserve"> Pokud žák nevykoná některou dílčí zkoušku úspěšně, opakuje pouze tuto dílčí zkoušku. </w:t>
      </w:r>
    </w:p>
    <w:p w:rsidR="00CE47DD" w:rsidRPr="004C7530" w:rsidRDefault="00113C05" w:rsidP="00607DEB">
      <w:pPr>
        <w:tabs>
          <w:tab w:val="num" w:pos="1211"/>
        </w:tabs>
        <w:spacing w:before="120"/>
        <w:ind w:firstLine="0"/>
      </w:pPr>
      <w:r w:rsidRPr="004C7530">
        <w:t>(5)</w:t>
      </w:r>
      <w:r w:rsidR="00C116DF" w:rsidRPr="004C7530">
        <w:t> </w:t>
      </w:r>
      <w:r w:rsidR="00CE47DD" w:rsidRPr="004C7530">
        <w:t xml:space="preserve">Hodnocení </w:t>
      </w:r>
      <w:r w:rsidR="00A51691" w:rsidRPr="004C7530">
        <w:t xml:space="preserve">povinných </w:t>
      </w:r>
      <w:r w:rsidR="00CE47DD" w:rsidRPr="004C7530">
        <w:t xml:space="preserve">zkoušek společné části na základě dosažených výsledků podle odstavce </w:t>
      </w:r>
      <w:r w:rsidR="00051F97" w:rsidRPr="004C7530">
        <w:t>3</w:t>
      </w:r>
      <w:r w:rsidR="00CE47DD" w:rsidRPr="004C7530">
        <w:t xml:space="preserve"> převede Centrum do klasifikační stupnice</w:t>
      </w:r>
      <w:r w:rsidR="002358AA" w:rsidRPr="004C7530">
        <w:t xml:space="preserve"> prospěchu</w:t>
      </w:r>
    </w:p>
    <w:p w:rsidR="00C116DF" w:rsidRPr="004C7530" w:rsidRDefault="00C116DF" w:rsidP="00C116DF">
      <w:pPr>
        <w:tabs>
          <w:tab w:val="left" w:pos="360"/>
        </w:tabs>
        <w:spacing w:before="120"/>
      </w:pPr>
      <w:r w:rsidRPr="004C7530">
        <w:t>a)</w:t>
      </w:r>
      <w:r w:rsidRPr="004C7530">
        <w:tab/>
        <w:t>1 – výborný,</w:t>
      </w:r>
    </w:p>
    <w:p w:rsidR="00C116DF" w:rsidRPr="004C7530" w:rsidRDefault="00C116DF" w:rsidP="00C116DF">
      <w:pPr>
        <w:tabs>
          <w:tab w:val="left" w:pos="360"/>
        </w:tabs>
        <w:spacing w:before="120"/>
      </w:pPr>
      <w:r w:rsidRPr="004C7530">
        <w:t>b)</w:t>
      </w:r>
      <w:r w:rsidRPr="004C7530">
        <w:tab/>
        <w:t>2 – chvalitebný,</w:t>
      </w:r>
    </w:p>
    <w:p w:rsidR="00C116DF" w:rsidRPr="004C7530" w:rsidRDefault="00C116DF" w:rsidP="00C116DF">
      <w:pPr>
        <w:tabs>
          <w:tab w:val="left" w:pos="360"/>
        </w:tabs>
        <w:spacing w:before="120"/>
      </w:pPr>
      <w:r w:rsidRPr="004C7530">
        <w:t>c)</w:t>
      </w:r>
      <w:r w:rsidRPr="004C7530">
        <w:tab/>
        <w:t>3 – dobrý,</w:t>
      </w:r>
    </w:p>
    <w:p w:rsidR="00C116DF" w:rsidRPr="004C7530" w:rsidRDefault="00C116DF" w:rsidP="00C116DF">
      <w:pPr>
        <w:tabs>
          <w:tab w:val="left" w:pos="360"/>
        </w:tabs>
        <w:spacing w:before="120"/>
      </w:pPr>
      <w:r w:rsidRPr="004C7530">
        <w:t>d)</w:t>
      </w:r>
      <w:r w:rsidRPr="004C7530">
        <w:tab/>
        <w:t>4 – dostatečný,</w:t>
      </w:r>
    </w:p>
    <w:p w:rsidR="00C116DF" w:rsidRPr="004C7530" w:rsidRDefault="00C116DF" w:rsidP="00C116DF">
      <w:pPr>
        <w:tabs>
          <w:tab w:val="left" w:pos="360"/>
        </w:tabs>
        <w:spacing w:before="120"/>
      </w:pPr>
      <w:r w:rsidRPr="004C7530">
        <w:t>e)</w:t>
      </w:r>
      <w:r w:rsidRPr="004C7530">
        <w:tab/>
        <w:t>5 – nedostatečný.</w:t>
      </w:r>
    </w:p>
    <w:p w:rsidR="00CE47DD" w:rsidRPr="004C7530" w:rsidRDefault="00F25383" w:rsidP="00F25383">
      <w:pPr>
        <w:spacing w:before="120"/>
        <w:ind w:firstLine="0"/>
      </w:pPr>
      <w:r w:rsidRPr="004C7530">
        <w:t xml:space="preserve">Pokud žák zkoušku </w:t>
      </w:r>
      <w:r w:rsidR="00051F97" w:rsidRPr="004C7530">
        <w:t xml:space="preserve">nebo dílčí zkoušku </w:t>
      </w:r>
      <w:r w:rsidR="00DB64C0" w:rsidRPr="004C7530">
        <w:t>nekonal</w:t>
      </w:r>
      <w:r w:rsidRPr="004C7530">
        <w:t>, uvádí se v protokolech</w:t>
      </w:r>
      <w:r w:rsidR="006C24DE" w:rsidRPr="004C7530">
        <w:t xml:space="preserve"> u příslušného předmětu místo stupně prospěchu slovo </w:t>
      </w:r>
      <w:r w:rsidR="00695C47" w:rsidRPr="004C7530">
        <w:t>„</w:t>
      </w:r>
      <w:proofErr w:type="gramStart"/>
      <w:r w:rsidR="008902C0" w:rsidRPr="004C7530">
        <w:t>nekonal</w:t>
      </w:r>
      <w:r w:rsidR="006C24DE" w:rsidRPr="004C7530">
        <w:t>(a</w:t>
      </w:r>
      <w:r w:rsidR="00695C47" w:rsidRPr="004C7530">
        <w:t>)“.</w:t>
      </w:r>
      <w:proofErr w:type="gramEnd"/>
    </w:p>
    <w:p w:rsidR="00F35764" w:rsidRPr="004C7530" w:rsidRDefault="00F35764" w:rsidP="005C0612">
      <w:pPr>
        <w:ind w:firstLine="0"/>
      </w:pPr>
    </w:p>
    <w:p w:rsidR="00A51691" w:rsidRPr="004C7530" w:rsidRDefault="00A51691" w:rsidP="00A51691">
      <w:pPr>
        <w:ind w:firstLine="0"/>
        <w:rPr>
          <w:rFonts w:eastAsia="Times New Roman"/>
        </w:rPr>
      </w:pPr>
      <w:r w:rsidRPr="004C7530">
        <w:rPr>
          <w:rFonts w:eastAsia="Times New Roman"/>
        </w:rPr>
        <w:t>(6) Hodnocení nepovinných zkoušek společné části podle § 78 odst. 5 školského zákona na základě dosažených výsledků podle odstavce 3 převede Centrum do klasifikační stupnice prospěchu:</w:t>
      </w:r>
      <w:r w:rsidRPr="004C7530">
        <w:rPr>
          <w:rFonts w:eastAsia="Times New Roman"/>
        </w:rPr>
        <w:br/>
      </w:r>
    </w:p>
    <w:p w:rsidR="00A51691" w:rsidRPr="004C7530" w:rsidRDefault="00A51691" w:rsidP="00A51691">
      <w:pPr>
        <w:rPr>
          <w:rFonts w:eastAsia="Times New Roman"/>
        </w:rPr>
      </w:pPr>
      <w:r w:rsidRPr="004C7530">
        <w:rPr>
          <w:rFonts w:eastAsia="Times New Roman"/>
        </w:rPr>
        <w:t>a) uspěl,</w:t>
      </w:r>
    </w:p>
    <w:p w:rsidR="00A51691" w:rsidRPr="004C7530" w:rsidRDefault="00A51691" w:rsidP="00A51691">
      <w:pPr>
        <w:rPr>
          <w:rFonts w:eastAsia="Times New Roman"/>
        </w:rPr>
      </w:pPr>
      <w:r w:rsidRPr="004C7530">
        <w:rPr>
          <w:rFonts w:eastAsia="Times New Roman"/>
        </w:rPr>
        <w:t>b) neuspěl.</w:t>
      </w:r>
    </w:p>
    <w:p w:rsidR="00A51691" w:rsidRPr="004C7530" w:rsidRDefault="00A51691" w:rsidP="00A51691">
      <w:pPr>
        <w:rPr>
          <w:rFonts w:eastAsia="Times New Roman"/>
        </w:rPr>
      </w:pPr>
    </w:p>
    <w:p w:rsidR="00A51691" w:rsidRPr="004C7530" w:rsidRDefault="00A51691" w:rsidP="00A51691">
      <w:pPr>
        <w:ind w:firstLine="0"/>
      </w:pPr>
      <w:r w:rsidRPr="004C7530">
        <w:rPr>
          <w:rFonts w:eastAsia="Times New Roman"/>
        </w:rPr>
        <w:t xml:space="preserve"> (7) Pokud žák zkoušku nebo dílčí zkoušku nekonal, uvádí se v protokolech u příslušného předmětu místo stupně prospěchu slovo "</w:t>
      </w:r>
      <w:proofErr w:type="gramStart"/>
      <w:r w:rsidRPr="004C7530">
        <w:rPr>
          <w:rFonts w:eastAsia="Times New Roman"/>
        </w:rPr>
        <w:t>nekonal(a)".</w:t>
      </w:r>
      <w:proofErr w:type="gramEnd"/>
    </w:p>
    <w:p w:rsidR="00A51691" w:rsidRDefault="00A51691" w:rsidP="005C0612">
      <w:pPr>
        <w:ind w:firstLine="0"/>
      </w:pPr>
    </w:p>
    <w:p w:rsidR="00A51691" w:rsidRDefault="00A51691" w:rsidP="005C0612">
      <w:pPr>
        <w:ind w:firstLine="0"/>
      </w:pPr>
    </w:p>
    <w:p w:rsidR="00A51691" w:rsidRPr="003F56B1" w:rsidRDefault="00A51691" w:rsidP="005C0612">
      <w:pPr>
        <w:ind w:firstLine="0"/>
      </w:pPr>
    </w:p>
    <w:p w:rsidR="00CE47DD" w:rsidRPr="003F56B1" w:rsidRDefault="00CE47DD" w:rsidP="00607DEB">
      <w:pPr>
        <w:spacing w:before="120"/>
        <w:ind w:firstLine="0"/>
        <w:rPr>
          <w:b/>
        </w:rPr>
      </w:pPr>
      <w:r w:rsidRPr="003F56B1">
        <w:rPr>
          <w:b/>
        </w:rPr>
        <w:t>Hodnocení zkoušek profilové části maturitní zkoušky</w:t>
      </w:r>
    </w:p>
    <w:p w:rsidR="00CE47DD" w:rsidRPr="003F56B1" w:rsidRDefault="007A0A70" w:rsidP="00607DEB">
      <w:pPr>
        <w:spacing w:before="120"/>
        <w:ind w:firstLine="0"/>
      </w:pPr>
      <w:r w:rsidRPr="003F56B1">
        <w:t>§ </w:t>
      </w:r>
      <w:r w:rsidR="00C116DF" w:rsidRPr="003F56B1">
        <w:t>24</w:t>
      </w:r>
    </w:p>
    <w:p w:rsidR="00CE47DD" w:rsidRPr="00A66B1C" w:rsidRDefault="00C116DF" w:rsidP="00607DEB">
      <w:pPr>
        <w:spacing w:before="120"/>
        <w:ind w:firstLine="0"/>
      </w:pPr>
      <w:r w:rsidRPr="003F56B1">
        <w:t>(1) </w:t>
      </w:r>
      <w:r w:rsidR="00CE47DD" w:rsidRPr="003F56B1">
        <w:t xml:space="preserve">Každá zkouška profilové části je hodnocena zvlášť. Způsob hodnocení každé zkoušky </w:t>
      </w:r>
      <w:r w:rsidR="00CE47DD" w:rsidRPr="00A66B1C">
        <w:t xml:space="preserve">nebo její části a způsob stanovení výsledného hodnocení zkoušek navrhuje ředitel školy a </w:t>
      </w:r>
      <w:r w:rsidR="00BD6AEE" w:rsidRPr="00A66B1C">
        <w:t xml:space="preserve">nejpozději před započetím zkoušek </w:t>
      </w:r>
      <w:r w:rsidR="00CE47DD" w:rsidRPr="00A66B1C">
        <w:t xml:space="preserve">schvaluje zkušební maturitní komise. </w:t>
      </w:r>
    </w:p>
    <w:p w:rsidR="00CE47DD" w:rsidRPr="00A66B1C" w:rsidRDefault="00C116DF" w:rsidP="00607DEB">
      <w:pPr>
        <w:spacing w:before="120"/>
        <w:ind w:firstLine="0"/>
      </w:pPr>
      <w:r w:rsidRPr="00A66B1C">
        <w:t>(2) </w:t>
      </w:r>
      <w:r w:rsidR="00F95507" w:rsidRPr="00A66B1C">
        <w:t>V </w:t>
      </w:r>
      <w:r w:rsidR="00CE47DD" w:rsidRPr="00A66B1C">
        <w:t xml:space="preserve">případě, že se zkouška skládá </w:t>
      </w:r>
      <w:r w:rsidR="00F95507" w:rsidRPr="00A66B1C">
        <w:t>z </w:t>
      </w:r>
      <w:r w:rsidR="00CE47DD" w:rsidRPr="00A66B1C">
        <w:t>více částí</w:t>
      </w:r>
      <w:r w:rsidR="00980EE7" w:rsidRPr="00A66B1C">
        <w:t xml:space="preserve"> </w:t>
      </w:r>
      <w:r w:rsidR="00980EE7" w:rsidRPr="00A66B1C">
        <w:rPr>
          <w:rFonts w:eastAsia="Times New Roman"/>
        </w:rPr>
        <w:t>konaných různou formou</w:t>
      </w:r>
      <w:r w:rsidR="00CE47DD" w:rsidRPr="00A66B1C">
        <w:t xml:space="preserve">, jsou hodnoceny také části zkoušky. Hodnocení každé části zkoušky se zohlední </w:t>
      </w:r>
      <w:r w:rsidR="00F95507" w:rsidRPr="00A66B1C">
        <w:t>v </w:t>
      </w:r>
      <w:r w:rsidR="00CE47DD" w:rsidRPr="00A66B1C">
        <w:t xml:space="preserve">návrhu výsledného hodnocení zkoušky. </w:t>
      </w:r>
    </w:p>
    <w:p w:rsidR="00CE47DD" w:rsidRPr="00A66B1C" w:rsidRDefault="00C116DF" w:rsidP="00607DEB">
      <w:pPr>
        <w:spacing w:before="120"/>
        <w:ind w:firstLine="0"/>
      </w:pPr>
      <w:r w:rsidRPr="00A66B1C">
        <w:t>(3) </w:t>
      </w:r>
      <w:r w:rsidR="00CE47DD" w:rsidRPr="00A66B1C">
        <w:t xml:space="preserve">Pokud se zkouška skládá </w:t>
      </w:r>
      <w:r w:rsidR="00F95507" w:rsidRPr="00A66B1C">
        <w:t>z </w:t>
      </w:r>
      <w:r w:rsidR="00CE47DD" w:rsidRPr="00A66B1C">
        <w:t xml:space="preserve">více částí, vykoná žák zkoušku úspěšně, pokud úspěšně vykoná všechny části dané zkoušky. </w:t>
      </w:r>
    </w:p>
    <w:p w:rsidR="00CE47DD" w:rsidRPr="00A66B1C" w:rsidRDefault="00C116DF" w:rsidP="00607DEB">
      <w:pPr>
        <w:spacing w:before="120"/>
        <w:ind w:firstLine="0"/>
      </w:pPr>
      <w:r w:rsidRPr="00A66B1C">
        <w:t>(4) </w:t>
      </w:r>
      <w:r w:rsidR="00CE47DD" w:rsidRPr="00A66B1C">
        <w:t xml:space="preserve">Hodnocení každé zkoušky profilové části se provádí podle klasifikační </w:t>
      </w:r>
      <w:r w:rsidR="002358AA" w:rsidRPr="00A66B1C">
        <w:t>stupnice</w:t>
      </w:r>
    </w:p>
    <w:p w:rsidR="00CE47DD" w:rsidRPr="00A66B1C" w:rsidRDefault="00CE47DD" w:rsidP="00C116DF">
      <w:pPr>
        <w:tabs>
          <w:tab w:val="left" w:pos="360"/>
        </w:tabs>
        <w:spacing w:before="120"/>
        <w:ind w:left="360" w:hanging="360"/>
      </w:pPr>
      <w:r w:rsidRPr="00A66B1C">
        <w:t>a)</w:t>
      </w:r>
      <w:r w:rsidRPr="00A66B1C">
        <w:tab/>
        <w:t>1 – výborný,</w:t>
      </w:r>
    </w:p>
    <w:p w:rsidR="00CE47DD" w:rsidRPr="00A66B1C" w:rsidRDefault="00CE47DD" w:rsidP="00C116DF">
      <w:pPr>
        <w:tabs>
          <w:tab w:val="left" w:pos="360"/>
        </w:tabs>
        <w:spacing w:before="120"/>
        <w:ind w:left="360" w:hanging="360"/>
      </w:pPr>
      <w:r w:rsidRPr="00A66B1C">
        <w:t>b)</w:t>
      </w:r>
      <w:r w:rsidRPr="00A66B1C">
        <w:tab/>
        <w:t>2 – chvalitebný,</w:t>
      </w:r>
    </w:p>
    <w:p w:rsidR="00CE47DD" w:rsidRPr="00A66B1C" w:rsidRDefault="00CE47DD" w:rsidP="00C116DF">
      <w:pPr>
        <w:tabs>
          <w:tab w:val="left" w:pos="360"/>
        </w:tabs>
        <w:spacing w:before="120"/>
        <w:ind w:left="360" w:hanging="360"/>
      </w:pPr>
      <w:r w:rsidRPr="00A66B1C">
        <w:t>c)</w:t>
      </w:r>
      <w:r w:rsidRPr="00A66B1C">
        <w:tab/>
        <w:t>3 – dobrý,</w:t>
      </w:r>
    </w:p>
    <w:p w:rsidR="00CE47DD" w:rsidRPr="003F56B1" w:rsidRDefault="00CE47DD" w:rsidP="00C116DF">
      <w:pPr>
        <w:tabs>
          <w:tab w:val="left" w:pos="360"/>
        </w:tabs>
        <w:spacing w:before="120"/>
        <w:ind w:left="360" w:hanging="360"/>
      </w:pPr>
      <w:r w:rsidRPr="003F56B1">
        <w:t>d)</w:t>
      </w:r>
      <w:r w:rsidRPr="003F56B1">
        <w:tab/>
        <w:t>4 – dostatečný,</w:t>
      </w:r>
    </w:p>
    <w:p w:rsidR="00CE47DD" w:rsidRPr="003F56B1" w:rsidRDefault="00CE47DD" w:rsidP="00C116DF">
      <w:pPr>
        <w:tabs>
          <w:tab w:val="left" w:pos="360"/>
        </w:tabs>
        <w:spacing w:before="120"/>
        <w:ind w:left="360" w:hanging="360"/>
      </w:pPr>
      <w:r w:rsidRPr="003F56B1">
        <w:t>e)</w:t>
      </w:r>
      <w:r w:rsidRPr="003F56B1">
        <w:tab/>
        <w:t>5 – nedostatečný.</w:t>
      </w:r>
    </w:p>
    <w:p w:rsidR="00CA10A8" w:rsidRPr="003F56B1" w:rsidRDefault="00CA10A8" w:rsidP="00CA10A8">
      <w:pPr>
        <w:spacing w:before="120"/>
        <w:ind w:firstLine="0"/>
      </w:pPr>
      <w:r w:rsidRPr="003F56B1">
        <w:lastRenderedPageBreak/>
        <w:t xml:space="preserve">Pokud žák zkoušku </w:t>
      </w:r>
      <w:r w:rsidR="00051F97" w:rsidRPr="003F56B1">
        <w:t xml:space="preserve">nebo dílčí zkoušku </w:t>
      </w:r>
      <w:r w:rsidR="00DB64C0" w:rsidRPr="003F56B1">
        <w:t>nekonal</w:t>
      </w:r>
      <w:r w:rsidRPr="003F56B1">
        <w:t xml:space="preserve">, uvádí se v protokolech u příslušného předmětu místo stupně prospěchu </w:t>
      </w:r>
      <w:r w:rsidRPr="00D509FA">
        <w:t xml:space="preserve">slovo </w:t>
      </w:r>
      <w:r w:rsidR="00695C47" w:rsidRPr="00D509FA">
        <w:t>„</w:t>
      </w:r>
      <w:proofErr w:type="gramStart"/>
      <w:r w:rsidR="008902C0" w:rsidRPr="00D509FA">
        <w:t>nekonal</w:t>
      </w:r>
      <w:r w:rsidRPr="00D509FA">
        <w:t>(a</w:t>
      </w:r>
      <w:r w:rsidR="00695C47" w:rsidRPr="00D509FA">
        <w:t xml:space="preserve">)“. </w:t>
      </w:r>
      <w:r w:rsidR="00D23C3B" w:rsidRPr="00D509FA">
        <w:t>Pokud</w:t>
      </w:r>
      <w:proofErr w:type="gramEnd"/>
      <w:r w:rsidR="00D23C3B" w:rsidRPr="00D509FA">
        <w:t xml:space="preserve"> žák nahradil zkoušku z cizího jazyka zkouškou podle § 19a, uvádí se v protokolech u příslušné zkoušky místo stupně prospěchu slovo "nahrazeno".</w:t>
      </w:r>
    </w:p>
    <w:p w:rsidR="00CE47DD" w:rsidRPr="009A0495" w:rsidRDefault="00C116DF" w:rsidP="00607DEB">
      <w:pPr>
        <w:spacing w:before="120"/>
        <w:ind w:firstLine="0"/>
      </w:pPr>
      <w:r w:rsidRPr="003F56B1">
        <w:t>(5) </w:t>
      </w:r>
      <w:r w:rsidR="00CE47DD" w:rsidRPr="003F56B1">
        <w:t xml:space="preserve">Hodnocení zkoušek </w:t>
      </w:r>
      <w:r w:rsidR="00F95507" w:rsidRPr="003F56B1">
        <w:t>s </w:t>
      </w:r>
      <w:r w:rsidR="00CE47DD" w:rsidRPr="003F56B1">
        <w:t xml:space="preserve">výjimkou písemné zkoušky </w:t>
      </w:r>
      <w:r w:rsidR="00FE20C6" w:rsidRPr="003F56B1">
        <w:t xml:space="preserve">a praktické zkoušky </w:t>
      </w:r>
      <w:r w:rsidR="00CE47DD" w:rsidRPr="003F56B1">
        <w:t>oznámí žákovi předseda zkušební maturitní komise veřejně ve dni, ve kterém žák tuto zkoušku nebo její část konal.</w:t>
      </w:r>
      <w:r w:rsidR="00252D5B" w:rsidRPr="003F56B1">
        <w:t xml:space="preserve"> </w:t>
      </w:r>
      <w:r w:rsidR="00473153" w:rsidRPr="009A0495">
        <w:t>Hodnocení písemné zkoušky a praktické zkoušky oznámí žákovi předseda zkušební maturitní komise bez zbytečného odkladu po vyhodnocení zkoušky. Pokud se písemná zkouška a praktická zkouška konají před ústními zkouškami, oznámí žákovi předseda zkušební maturitní komise jejich hodnocení nejpozději v době konání ústních zkoušek.</w:t>
      </w:r>
    </w:p>
    <w:p w:rsidR="00CE47DD" w:rsidRPr="003F56B1" w:rsidRDefault="00C116DF" w:rsidP="00607DEB">
      <w:pPr>
        <w:spacing w:before="120"/>
        <w:ind w:firstLine="0"/>
      </w:pPr>
      <w:r w:rsidRPr="003F56B1">
        <w:t>(6)</w:t>
      </w:r>
      <w:r w:rsidRPr="003F56B1">
        <w:rPr>
          <w:iCs/>
        </w:rPr>
        <w:t> </w:t>
      </w:r>
      <w:r w:rsidR="00CE47DD" w:rsidRPr="003F56B1">
        <w:t xml:space="preserve">Žák vykoná zkoušku nebo část zkoušky úspěšně, pokud je hodnocen stupněm uvedeným </w:t>
      </w:r>
      <w:r w:rsidR="00F95507" w:rsidRPr="003F56B1">
        <w:t>v </w:t>
      </w:r>
      <w:r w:rsidR="00CE47DD" w:rsidRPr="003F56B1">
        <w:t xml:space="preserve">odstavci 4 </w:t>
      </w:r>
      <w:r w:rsidR="007A0A70" w:rsidRPr="003F56B1">
        <w:t>písm. </w:t>
      </w:r>
      <w:r w:rsidR="00CE47DD" w:rsidRPr="003F56B1">
        <w:t>a) až d).</w:t>
      </w:r>
    </w:p>
    <w:p w:rsidR="00BD6AEE" w:rsidRPr="003F56B1" w:rsidRDefault="00BD6AEE" w:rsidP="005C0612">
      <w:pPr>
        <w:ind w:firstLine="0"/>
        <w:jc w:val="center"/>
      </w:pPr>
    </w:p>
    <w:p w:rsidR="00CE47DD" w:rsidRPr="003F56B1" w:rsidRDefault="007A0A70" w:rsidP="00607DEB">
      <w:pPr>
        <w:spacing w:before="120"/>
        <w:ind w:firstLine="0"/>
      </w:pPr>
      <w:r w:rsidRPr="003F56B1">
        <w:t>§ </w:t>
      </w:r>
      <w:r w:rsidR="00C116DF" w:rsidRPr="003F56B1">
        <w:t>25</w:t>
      </w:r>
    </w:p>
    <w:p w:rsidR="00CE47DD" w:rsidRPr="00A66B1C" w:rsidRDefault="00CE47DD" w:rsidP="00607DEB">
      <w:pPr>
        <w:tabs>
          <w:tab w:val="left" w:pos="900"/>
        </w:tabs>
        <w:spacing w:before="120"/>
        <w:ind w:firstLine="0"/>
      </w:pPr>
      <w:r w:rsidRPr="00A66B1C">
        <w:t xml:space="preserve">(1) </w:t>
      </w:r>
      <w:r w:rsidR="00F95507" w:rsidRPr="00A66B1C">
        <w:t>V </w:t>
      </w:r>
      <w:r w:rsidRPr="00A66B1C">
        <w:t xml:space="preserve">případě, že se zkouška skládá </w:t>
      </w:r>
      <w:r w:rsidR="00F95507" w:rsidRPr="00A66B1C">
        <w:t>z </w:t>
      </w:r>
      <w:r w:rsidRPr="00A66B1C">
        <w:t>více částí</w:t>
      </w:r>
      <w:r w:rsidR="00113C05" w:rsidRPr="00A66B1C">
        <w:t xml:space="preserve"> </w:t>
      </w:r>
      <w:r w:rsidR="00980EE7" w:rsidRPr="00A66B1C">
        <w:rPr>
          <w:rFonts w:eastAsia="Times New Roman"/>
        </w:rPr>
        <w:t>konaných různou formou</w:t>
      </w:r>
      <w:r w:rsidR="00980EE7" w:rsidRPr="00A66B1C">
        <w:t xml:space="preserve"> </w:t>
      </w:r>
      <w:r w:rsidRPr="00A66B1C">
        <w:t xml:space="preserve">a žák některou část zkoušky nevykonal úspěšně, opakuje </w:t>
      </w:r>
      <w:r w:rsidR="00980EE7" w:rsidRPr="00A66B1C">
        <w:rPr>
          <w:rFonts w:eastAsia="Times New Roman"/>
        </w:rPr>
        <w:t>tu část zkoušky, kterou nevykonal úspěšně.</w:t>
      </w:r>
      <w:r w:rsidRPr="00A66B1C">
        <w:t xml:space="preserve"> </w:t>
      </w:r>
    </w:p>
    <w:p w:rsidR="00CE47DD" w:rsidRPr="00A66B1C" w:rsidRDefault="00A66B1C" w:rsidP="00607DEB">
      <w:pPr>
        <w:tabs>
          <w:tab w:val="left" w:pos="900"/>
        </w:tabs>
        <w:spacing w:before="120"/>
        <w:ind w:firstLine="0"/>
      </w:pPr>
      <w:r w:rsidRPr="00A66B1C">
        <w:t xml:space="preserve"> </w:t>
      </w:r>
      <w:r w:rsidR="00CE47DD" w:rsidRPr="00A66B1C">
        <w:t>(</w:t>
      </w:r>
      <w:r w:rsidR="00980EE7" w:rsidRPr="00A66B1C">
        <w:t>2</w:t>
      </w:r>
      <w:r w:rsidR="00CE47DD" w:rsidRPr="00A66B1C">
        <w:t xml:space="preserve">) Jestliže žák po zahájení některé zkoušky od jejího konání odstoupí, posuzuje se, jako by byl </w:t>
      </w:r>
      <w:r w:rsidR="00F95507" w:rsidRPr="00A66B1C">
        <w:t>z </w:t>
      </w:r>
      <w:r w:rsidR="00CE47DD" w:rsidRPr="00A66B1C">
        <w:t xml:space="preserve">dané zkoušky hodnocen stupněm 5 – nedostatečný. </w:t>
      </w:r>
      <w:r w:rsidR="00F95507" w:rsidRPr="00A66B1C">
        <w:t>V </w:t>
      </w:r>
      <w:r w:rsidR="00CE47DD" w:rsidRPr="00A66B1C">
        <w:t xml:space="preserve">případě, že je žákovi </w:t>
      </w:r>
      <w:r w:rsidR="00F95507" w:rsidRPr="00A66B1C">
        <w:t>z </w:t>
      </w:r>
      <w:r w:rsidR="00CE47DD" w:rsidRPr="00A66B1C">
        <w:t xml:space="preserve">vážných důvodů znemožněno dokončit některou zkoušku nebo její část, může předseda zkušební maturitní komise povolit žákovi konání zkoušky nebo její části </w:t>
      </w:r>
      <w:r w:rsidR="00F95507" w:rsidRPr="00A66B1C">
        <w:t>v </w:t>
      </w:r>
      <w:r w:rsidR="00CE47DD" w:rsidRPr="00A66B1C">
        <w:t>jiném termínu téhož zkušebního období.</w:t>
      </w:r>
    </w:p>
    <w:p w:rsidR="00113C05" w:rsidRPr="003F56B1" w:rsidRDefault="00113C05" w:rsidP="00607DEB">
      <w:pPr>
        <w:tabs>
          <w:tab w:val="left" w:pos="900"/>
        </w:tabs>
        <w:spacing w:before="120"/>
        <w:ind w:firstLine="0"/>
      </w:pPr>
      <w:r w:rsidRPr="00A66B1C">
        <w:t>(</w:t>
      </w:r>
      <w:r w:rsidR="00980EE7" w:rsidRPr="00A66B1C">
        <w:t>3</w:t>
      </w:r>
      <w:r w:rsidRPr="00A66B1C">
        <w:t xml:space="preserve">) </w:t>
      </w:r>
      <w:r w:rsidR="003E6F8B" w:rsidRPr="00A66B1C">
        <w:t>V</w:t>
      </w:r>
      <w:r w:rsidR="00A034D4" w:rsidRPr="00A66B1C">
        <w:t xml:space="preserve">ýsledky zkoušek profilové části maturitní zkoušky </w:t>
      </w:r>
      <w:r w:rsidR="00E450BB" w:rsidRPr="00A66B1C">
        <w:t>předá ředitel školy Centru</w:t>
      </w:r>
      <w:r w:rsidR="00E450BB" w:rsidRPr="003F56B1">
        <w:t xml:space="preserve"> </w:t>
      </w:r>
      <w:r w:rsidR="00A034D4" w:rsidRPr="003F56B1">
        <w:t xml:space="preserve">prostřednictvím </w:t>
      </w:r>
      <w:r w:rsidR="00E450BB" w:rsidRPr="003F56B1">
        <w:t xml:space="preserve">informačního systému </w:t>
      </w:r>
      <w:r w:rsidR="00A034D4" w:rsidRPr="003F56B1">
        <w:t xml:space="preserve">Centra </w:t>
      </w:r>
      <w:r w:rsidRPr="003F56B1">
        <w:t>bezprostředně po ukončení zkoušek ve škole.</w:t>
      </w:r>
    </w:p>
    <w:p w:rsidR="00F35764" w:rsidRPr="003F56B1" w:rsidRDefault="00F35764" w:rsidP="005C0612">
      <w:pPr>
        <w:ind w:firstLine="0"/>
        <w:jc w:val="center"/>
      </w:pPr>
    </w:p>
    <w:p w:rsidR="004B1F24" w:rsidRDefault="004B1F24" w:rsidP="005C0612">
      <w:pPr>
        <w:ind w:firstLine="0"/>
      </w:pPr>
    </w:p>
    <w:p w:rsidR="00A51691" w:rsidRPr="004C7530" w:rsidRDefault="00A51691" w:rsidP="004C7530">
      <w:pPr>
        <w:tabs>
          <w:tab w:val="left" w:pos="2694"/>
        </w:tabs>
        <w:ind w:firstLine="0"/>
        <w:rPr>
          <w:rFonts w:eastAsia="Times New Roman"/>
        </w:rPr>
      </w:pPr>
      <w:r w:rsidRPr="004C7530">
        <w:rPr>
          <w:rFonts w:eastAsia="Times New Roman"/>
        </w:rPr>
        <w:t>§ 26</w:t>
      </w:r>
    </w:p>
    <w:p w:rsidR="00A51691" w:rsidRPr="004C7530" w:rsidRDefault="00A51691" w:rsidP="004C7530">
      <w:pPr>
        <w:tabs>
          <w:tab w:val="left" w:pos="2694"/>
        </w:tabs>
        <w:jc w:val="left"/>
        <w:rPr>
          <w:rFonts w:eastAsia="Times New Roman"/>
        </w:rPr>
      </w:pPr>
    </w:p>
    <w:p w:rsidR="00A51691" w:rsidRPr="004C7530" w:rsidRDefault="00A51691" w:rsidP="004C7530">
      <w:pPr>
        <w:tabs>
          <w:tab w:val="left" w:pos="2694"/>
        </w:tabs>
        <w:ind w:firstLine="0"/>
        <w:rPr>
          <w:rFonts w:eastAsia="Times New Roman"/>
        </w:rPr>
      </w:pPr>
      <w:r w:rsidRPr="004C7530">
        <w:rPr>
          <w:rFonts w:eastAsia="Times New Roman"/>
          <w:b/>
          <w:bCs/>
        </w:rPr>
        <w:t>Celkové hodnocení maturitní zkoušky a vydání vysvědčení</w:t>
      </w:r>
    </w:p>
    <w:p w:rsidR="00A51691" w:rsidRPr="004C7530" w:rsidRDefault="00A51691" w:rsidP="004C7530">
      <w:pPr>
        <w:tabs>
          <w:tab w:val="left" w:pos="2694"/>
        </w:tabs>
        <w:jc w:val="left"/>
        <w:rPr>
          <w:rFonts w:eastAsia="Times New Roman"/>
        </w:rPr>
      </w:pPr>
      <w:r w:rsidRPr="004C7530">
        <w:rPr>
          <w:rFonts w:eastAsia="Times New Roman"/>
        </w:rPr>
        <w:br/>
        <w:t>(1) Centrum v jarním zkušebním období nejpozději do 2 pracovních dnů od shromáždění výsledků maturitní zkoušky za jednotlivou třídu a v podzimním zkušebním období nejpozději do 2 pracovních dnů od shromáždění výsledků jednotlivého žáka zpřístupní výsledky řediteli školy prostřednictvím informačního systému Centra. Ředitel školy poté bez zbytečného odkladu vydá žákovi, který vykonal úspěšně obě části maturitní zkoušky, vysvědčení o maturitní zkoušce. Vysvědčení se zhotovuje prostřednictvím informačního systému Centra na tiskopisu podle vyhlášky o některých dokladech o vzdělání</w:t>
      </w:r>
      <w:r w:rsidRPr="004C7530">
        <w:rPr>
          <w:rFonts w:eastAsia="Times New Roman"/>
          <w:vertAlign w:val="superscript"/>
        </w:rPr>
        <w:t>13)</w:t>
      </w:r>
      <w:r w:rsidRPr="004C7530">
        <w:rPr>
          <w:rFonts w:eastAsia="Times New Roman"/>
        </w:rPr>
        <w:t>.</w:t>
      </w:r>
      <w:r w:rsidRPr="004C7530">
        <w:rPr>
          <w:rFonts w:eastAsia="Times New Roman"/>
        </w:rPr>
        <w:br/>
      </w:r>
      <w:r w:rsidRPr="004C7530">
        <w:rPr>
          <w:rFonts w:eastAsia="Times New Roman"/>
        </w:rPr>
        <w:br/>
        <w:t>(2) Celkové hodnocení maturitní zkoušky se provádí podle výsledků povinných zkoušek společné a profilové části podle stupnice</w:t>
      </w:r>
      <w:r w:rsidRPr="004C7530">
        <w:rPr>
          <w:rFonts w:eastAsia="Times New Roman"/>
        </w:rPr>
        <w:br/>
      </w:r>
      <w:r w:rsidRPr="004C7530">
        <w:rPr>
          <w:rFonts w:eastAsia="Times New Roman"/>
        </w:rPr>
        <w:br/>
      </w:r>
    </w:p>
    <w:p w:rsidR="00A51691" w:rsidRPr="004C7530" w:rsidRDefault="00A51691" w:rsidP="00A51691">
      <w:pPr>
        <w:ind w:left="993" w:hanging="284"/>
        <w:rPr>
          <w:rFonts w:eastAsia="Times New Roman"/>
        </w:rPr>
      </w:pPr>
      <w:r w:rsidRPr="004C7530">
        <w:rPr>
          <w:rFonts w:eastAsia="Times New Roman"/>
        </w:rPr>
        <w:t xml:space="preserve">a) </w:t>
      </w:r>
      <w:proofErr w:type="gramStart"/>
      <w:r w:rsidRPr="004C7530">
        <w:rPr>
          <w:rFonts w:eastAsia="Times New Roman"/>
        </w:rPr>
        <w:t>prospěl(a) s vyznamenáním</w:t>
      </w:r>
      <w:proofErr w:type="gramEnd"/>
      <w:r w:rsidRPr="004C7530">
        <w:rPr>
          <w:rFonts w:eastAsia="Times New Roman"/>
        </w:rPr>
        <w:t>, jestliže žák nebyl z žádné povinné zkoušky hodnocen stupněm horším než 2 - chvalitebný a zároveň prostý aritmetický průměr hodnocení ze všech povinných zkoušek není vyšší než 1,50,</w:t>
      </w:r>
    </w:p>
    <w:p w:rsidR="00A51691" w:rsidRPr="004C7530" w:rsidRDefault="00A51691" w:rsidP="00A51691">
      <w:pPr>
        <w:ind w:left="709" w:firstLine="0"/>
        <w:rPr>
          <w:rFonts w:eastAsia="Times New Roman"/>
        </w:rPr>
      </w:pPr>
      <w:r w:rsidRPr="004C7530">
        <w:rPr>
          <w:rFonts w:eastAsia="Times New Roman"/>
        </w:rPr>
        <w:t xml:space="preserve">b) </w:t>
      </w:r>
      <w:proofErr w:type="gramStart"/>
      <w:r w:rsidRPr="004C7530">
        <w:rPr>
          <w:rFonts w:eastAsia="Times New Roman"/>
        </w:rPr>
        <w:t>prospěl(a), jestliže</w:t>
      </w:r>
      <w:proofErr w:type="gramEnd"/>
      <w:r w:rsidRPr="004C7530">
        <w:rPr>
          <w:rFonts w:eastAsia="Times New Roman"/>
        </w:rPr>
        <w:t xml:space="preserve"> žák nebyl z žádné povinné zkoušky hodnocen stupněm 5 -  nedostatečný,</w:t>
      </w:r>
    </w:p>
    <w:p w:rsidR="00A51691" w:rsidRPr="004C7530" w:rsidRDefault="00A51691" w:rsidP="00A51691">
      <w:pPr>
        <w:ind w:left="708" w:firstLine="1"/>
        <w:rPr>
          <w:rFonts w:eastAsia="Times New Roman"/>
        </w:rPr>
      </w:pPr>
      <w:r w:rsidRPr="004C7530">
        <w:rPr>
          <w:rFonts w:eastAsia="Times New Roman"/>
        </w:rPr>
        <w:t xml:space="preserve">c) </w:t>
      </w:r>
      <w:proofErr w:type="gramStart"/>
      <w:r w:rsidRPr="004C7530">
        <w:rPr>
          <w:rFonts w:eastAsia="Times New Roman"/>
        </w:rPr>
        <w:t>neprospěl(a), jestliže</w:t>
      </w:r>
      <w:proofErr w:type="gramEnd"/>
      <w:r w:rsidRPr="004C7530">
        <w:rPr>
          <w:rFonts w:eastAsia="Times New Roman"/>
        </w:rPr>
        <w:t xml:space="preserve"> žák byl z některé povinné zkoušky hodnocen stupněm 5 - nedostatečný nebo ji z jiného důvodu nevykonal úspěšně.</w:t>
      </w:r>
    </w:p>
    <w:p w:rsidR="00A51691" w:rsidRPr="004C7530" w:rsidRDefault="00A51691" w:rsidP="00A51691">
      <w:pPr>
        <w:rPr>
          <w:rFonts w:eastAsia="Times New Roman"/>
        </w:rPr>
      </w:pPr>
    </w:p>
    <w:p w:rsidR="00A51691" w:rsidRDefault="00A51691" w:rsidP="00A51691">
      <w:pPr>
        <w:ind w:firstLine="0"/>
        <w:rPr>
          <w:rFonts w:eastAsia="Times New Roman"/>
        </w:rPr>
      </w:pPr>
      <w:r w:rsidRPr="004C7530">
        <w:rPr>
          <w:rFonts w:eastAsia="Times New Roman"/>
        </w:rPr>
        <w:t xml:space="preserve"> (3) V případě, že žák nekonal společnou část v souladu s § 81 odst. 6 školského zákona, provede se celkové hodnocení pouze za profilovou část.</w:t>
      </w:r>
    </w:p>
    <w:p w:rsidR="00D23C3B" w:rsidRDefault="00D23C3B" w:rsidP="00A51691">
      <w:pPr>
        <w:ind w:firstLine="0"/>
        <w:rPr>
          <w:rFonts w:eastAsia="Times New Roman"/>
        </w:rPr>
      </w:pPr>
    </w:p>
    <w:p w:rsidR="00D23C3B" w:rsidRPr="00D509FA" w:rsidRDefault="00D23C3B" w:rsidP="00A51691">
      <w:pPr>
        <w:ind w:firstLine="0"/>
      </w:pPr>
      <w:r w:rsidRPr="00D509FA">
        <w:t>(4) V případě, že žák nahradil zkoušku z cizího jazyka profilové části maturitní zkoušky zkouškou podle § 19a, uvádí se na vysvědčení u příslušné zkoušky místo stupně prospěchu slovo "nahrazeno". Tato zkouška není součástí celkového hodnocení podle odstavce 2.</w:t>
      </w:r>
    </w:p>
    <w:p w:rsidR="00D23C3B" w:rsidRDefault="00D23C3B" w:rsidP="00A51691">
      <w:pPr>
        <w:ind w:firstLine="0"/>
      </w:pPr>
    </w:p>
    <w:p w:rsidR="00D23C3B" w:rsidRDefault="00D23C3B" w:rsidP="00A51691">
      <w:pPr>
        <w:ind w:firstLine="0"/>
        <w:rPr>
          <w:rFonts w:eastAsia="Times New Roman"/>
        </w:rPr>
      </w:pPr>
    </w:p>
    <w:p w:rsidR="00D23C3B" w:rsidRPr="004C7530" w:rsidRDefault="00D23C3B" w:rsidP="00A51691">
      <w:pPr>
        <w:ind w:firstLine="0"/>
      </w:pPr>
    </w:p>
    <w:p w:rsidR="00892138" w:rsidRPr="004C7530" w:rsidRDefault="00892138" w:rsidP="00614C53">
      <w:pPr>
        <w:spacing w:before="120"/>
        <w:ind w:firstLine="0"/>
        <w:rPr>
          <w:b/>
        </w:rPr>
      </w:pPr>
      <w:r w:rsidRPr="004C7530">
        <w:rPr>
          <w:b/>
        </w:rPr>
        <w:t>ČÁST SEDMÁ</w:t>
      </w:r>
    </w:p>
    <w:p w:rsidR="00CE47DD" w:rsidRPr="003F56B1" w:rsidRDefault="00892138" w:rsidP="00614C53">
      <w:pPr>
        <w:spacing w:before="120"/>
        <w:ind w:firstLine="0"/>
        <w:rPr>
          <w:b/>
        </w:rPr>
      </w:pPr>
      <w:r w:rsidRPr="003F56B1">
        <w:rPr>
          <w:b/>
        </w:rPr>
        <w:t>PROTOKOLY MATURITNÍ ZKOUŠKY</w:t>
      </w:r>
      <w:r w:rsidR="00E055C3" w:rsidRPr="003F56B1">
        <w:rPr>
          <w:b/>
        </w:rPr>
        <w:t xml:space="preserve"> A DALŠÍ DOKUMENTY</w:t>
      </w:r>
    </w:p>
    <w:p w:rsidR="00B765F4" w:rsidRPr="003F56B1" w:rsidRDefault="007A0A70" w:rsidP="00614C53">
      <w:pPr>
        <w:spacing w:before="120"/>
        <w:ind w:firstLine="0"/>
      </w:pPr>
      <w:r w:rsidRPr="003F56B1">
        <w:t>§ </w:t>
      </w:r>
      <w:r w:rsidR="00B765F4" w:rsidRPr="003F56B1">
        <w:t>26a</w:t>
      </w:r>
    </w:p>
    <w:p w:rsidR="00B765F4" w:rsidRPr="00A66B1C" w:rsidRDefault="002A040F" w:rsidP="00614C53">
      <w:pPr>
        <w:spacing w:before="120"/>
        <w:ind w:firstLine="0"/>
      </w:pPr>
      <w:r w:rsidRPr="00A66B1C">
        <w:t xml:space="preserve">(1) </w:t>
      </w:r>
      <w:r w:rsidR="00980EE7" w:rsidRPr="00A66B1C">
        <w:rPr>
          <w:rFonts w:eastAsia="Times New Roman"/>
        </w:rPr>
        <w:t>Protokoly podle § 27 až 31 a záznamy podle § 32 jsou součástí povinné dokumentace maturitní zkoušky; vyhotovují a předávají se mezi školou nebo komisařem a Centrem prostřednictvím informačního systému Centra. Tiskopisy protokolů a záznamů zpřístupní Centrum prostřednictvím informačního systému Centra před zahájením zkoušek maturitní zkoušky, nejpozději do 1. dubna příslušného školního roku, pokud není dále stanoveno jinak.</w:t>
      </w:r>
    </w:p>
    <w:p w:rsidR="009A7676" w:rsidRPr="00A66B1C" w:rsidRDefault="00C77215" w:rsidP="00614C53">
      <w:pPr>
        <w:spacing w:before="120"/>
        <w:ind w:firstLine="0"/>
      </w:pPr>
      <w:r w:rsidRPr="00A66B1C">
        <w:t xml:space="preserve">(2) Protokoly podle </w:t>
      </w:r>
      <w:r w:rsidR="007A0A70" w:rsidRPr="00A66B1C">
        <w:t>§ </w:t>
      </w:r>
      <w:r w:rsidRPr="00A66B1C">
        <w:t xml:space="preserve">27 až 31 </w:t>
      </w:r>
      <w:r w:rsidR="002A040F" w:rsidRPr="00A66B1C">
        <w:t>se ukládají ve škole způsobem stanoveným zákonem o</w:t>
      </w:r>
      <w:r w:rsidR="007A0A70" w:rsidRPr="00A66B1C">
        <w:t> </w:t>
      </w:r>
      <w:r w:rsidR="002A040F" w:rsidRPr="00A66B1C">
        <w:t>archivnictví a spisové službě a o změně některých zákonů</w:t>
      </w:r>
      <w:r w:rsidR="002A040F" w:rsidRPr="00A66B1C">
        <w:rPr>
          <w:vertAlign w:val="superscript"/>
        </w:rPr>
        <w:t>11)</w:t>
      </w:r>
      <w:r w:rsidR="002A040F" w:rsidRPr="00A66B1C">
        <w:t>.</w:t>
      </w:r>
      <w:r w:rsidR="006F76DD" w:rsidRPr="00A66B1C">
        <w:t xml:space="preserve"> Skartační lhůta činí</w:t>
      </w:r>
      <w:r w:rsidR="0007020E" w:rsidRPr="00A66B1C">
        <w:t>:</w:t>
      </w:r>
    </w:p>
    <w:p w:rsidR="00473153" w:rsidRPr="00A66B1C" w:rsidRDefault="00473153" w:rsidP="009A0495">
      <w:pPr>
        <w:ind w:left="709" w:firstLine="0"/>
      </w:pPr>
      <w:r w:rsidRPr="00A66B1C">
        <w:rPr>
          <w:lang w:eastAsia="cs-CZ"/>
        </w:rPr>
        <w:br/>
      </w:r>
      <w:r w:rsidRPr="00A66B1C">
        <w:t>a) 5 let pro protokol podle § 27 a záznam podle § 32,</w:t>
      </w:r>
    </w:p>
    <w:p w:rsidR="00473153" w:rsidRPr="00A66B1C" w:rsidRDefault="00473153" w:rsidP="009A0495">
      <w:pPr>
        <w:ind w:left="709" w:firstLine="0"/>
      </w:pPr>
      <w:r w:rsidRPr="00A66B1C">
        <w:t>b) 45 let pro protokol</w:t>
      </w:r>
      <w:r w:rsidR="00980EE7" w:rsidRPr="00A66B1C">
        <w:t>y</w:t>
      </w:r>
      <w:r w:rsidRPr="00A66B1C">
        <w:t xml:space="preserve"> podle § 28</w:t>
      </w:r>
      <w:r w:rsidR="00980EE7" w:rsidRPr="00A66B1C">
        <w:t xml:space="preserve"> až </w:t>
      </w:r>
      <w:r w:rsidRPr="00A66B1C">
        <w:t>31.</w:t>
      </w:r>
    </w:p>
    <w:p w:rsidR="00C77215" w:rsidRPr="003F56B1" w:rsidRDefault="00C77215" w:rsidP="00473153">
      <w:pPr>
        <w:ind w:firstLine="0"/>
      </w:pPr>
    </w:p>
    <w:p w:rsidR="00CE47DD" w:rsidRPr="003F56B1" w:rsidRDefault="007A0A70" w:rsidP="00614C53">
      <w:pPr>
        <w:spacing w:before="120"/>
        <w:ind w:firstLine="0"/>
      </w:pPr>
      <w:r w:rsidRPr="003F56B1">
        <w:t>§ </w:t>
      </w:r>
      <w:r w:rsidR="005C084E" w:rsidRPr="003F56B1">
        <w:t>27</w:t>
      </w:r>
    </w:p>
    <w:p w:rsidR="00CE47DD" w:rsidRPr="003F56B1" w:rsidRDefault="00CE47DD" w:rsidP="00614C53">
      <w:pPr>
        <w:spacing w:before="120"/>
        <w:ind w:firstLine="0"/>
        <w:rPr>
          <w:b/>
        </w:rPr>
      </w:pPr>
      <w:r w:rsidRPr="003F56B1">
        <w:rPr>
          <w:b/>
        </w:rPr>
        <w:t xml:space="preserve">Protokol o průběhu maturitní zkoušky </w:t>
      </w:r>
      <w:r w:rsidR="00F95507" w:rsidRPr="003F56B1">
        <w:rPr>
          <w:b/>
        </w:rPr>
        <w:t>v </w:t>
      </w:r>
      <w:r w:rsidRPr="003F56B1">
        <w:rPr>
          <w:b/>
        </w:rPr>
        <w:t>učebně</w:t>
      </w:r>
    </w:p>
    <w:p w:rsidR="00CE47DD" w:rsidRPr="003F56B1" w:rsidRDefault="005C084E" w:rsidP="00614C53">
      <w:pPr>
        <w:pStyle w:val="textodstavce"/>
        <w:numPr>
          <w:ilvl w:val="0"/>
          <w:numId w:val="0"/>
        </w:numPr>
        <w:tabs>
          <w:tab w:val="clear" w:pos="1134"/>
          <w:tab w:val="left" w:pos="900"/>
        </w:tabs>
        <w:spacing w:after="0"/>
      </w:pPr>
      <w:r w:rsidRPr="003F56B1">
        <w:t>(1) </w:t>
      </w:r>
      <w:r w:rsidR="00CE47DD" w:rsidRPr="003F56B1">
        <w:t xml:space="preserve">Protokol o průběhu maturitní zkoušky </w:t>
      </w:r>
      <w:r w:rsidR="00F95507" w:rsidRPr="003F56B1">
        <w:t>v </w:t>
      </w:r>
      <w:r w:rsidR="00CE47DD" w:rsidRPr="003F56B1">
        <w:t>učebně je součástí zkušební dokumentace pro danou učebnu.</w:t>
      </w:r>
    </w:p>
    <w:p w:rsidR="00CE47DD" w:rsidRPr="003F56B1" w:rsidRDefault="005C084E" w:rsidP="00614C53">
      <w:pPr>
        <w:pStyle w:val="textodstavce"/>
        <w:numPr>
          <w:ilvl w:val="0"/>
          <w:numId w:val="0"/>
        </w:numPr>
        <w:tabs>
          <w:tab w:val="clear" w:pos="1134"/>
          <w:tab w:val="left" w:pos="900"/>
        </w:tabs>
        <w:spacing w:after="0"/>
      </w:pPr>
      <w:r w:rsidRPr="003F56B1">
        <w:t>(2) </w:t>
      </w:r>
      <w:r w:rsidR="00CE47DD" w:rsidRPr="003F56B1">
        <w:t xml:space="preserve">Protokol o průběhu </w:t>
      </w:r>
      <w:r w:rsidR="00596EED" w:rsidRPr="003F56B1">
        <w:t xml:space="preserve">maturitní </w:t>
      </w:r>
      <w:r w:rsidR="00CE47DD" w:rsidRPr="003F56B1">
        <w:t xml:space="preserve">zkoušky </w:t>
      </w:r>
      <w:r w:rsidR="00F95507" w:rsidRPr="003F56B1">
        <w:t>v </w:t>
      </w:r>
      <w:r w:rsidR="00CE47DD" w:rsidRPr="003F56B1">
        <w:t xml:space="preserve">učebně zpracuje zadavatel po ukončení didaktického testu nebo písemné práce </w:t>
      </w:r>
      <w:r w:rsidR="00F95507" w:rsidRPr="003F56B1">
        <w:t>v </w:t>
      </w:r>
      <w:r w:rsidR="00CE47DD" w:rsidRPr="003F56B1">
        <w:t xml:space="preserve">příslušné učebně a předá komisaři bezprostředně po vykonání zkoušky </w:t>
      </w:r>
      <w:r w:rsidR="00F95507" w:rsidRPr="003F56B1">
        <w:t>v </w:t>
      </w:r>
      <w:r w:rsidR="00CE47DD" w:rsidRPr="003F56B1">
        <w:t>učebně</w:t>
      </w:r>
      <w:r w:rsidR="00744B98" w:rsidRPr="003F56B1">
        <w:t>; p</w:t>
      </w:r>
      <w:r w:rsidR="00CE47DD" w:rsidRPr="003F56B1">
        <w:t>rotokol podepisuje zadavatel a komisař.</w:t>
      </w:r>
      <w:r w:rsidR="00880741" w:rsidRPr="003F56B1">
        <w:t xml:space="preserve"> Komisař </w:t>
      </w:r>
      <w:r w:rsidR="00A75EB9" w:rsidRPr="003F56B1">
        <w:t>převede protokol do elektronické podoby a</w:t>
      </w:r>
      <w:r w:rsidR="009245AF" w:rsidRPr="003F56B1">
        <w:t xml:space="preserve"> </w:t>
      </w:r>
      <w:r w:rsidR="003151D7" w:rsidRPr="003F56B1">
        <w:t xml:space="preserve">prostřednictvím </w:t>
      </w:r>
      <w:r w:rsidR="00A75EB9" w:rsidRPr="003F56B1">
        <w:t xml:space="preserve">informačního systému </w:t>
      </w:r>
      <w:r w:rsidR="003151D7" w:rsidRPr="003F56B1">
        <w:t xml:space="preserve">Centra </w:t>
      </w:r>
      <w:r w:rsidR="009245AF" w:rsidRPr="003F56B1">
        <w:t xml:space="preserve">jej </w:t>
      </w:r>
      <w:r w:rsidR="003151D7" w:rsidRPr="003F56B1">
        <w:t xml:space="preserve">odešle do </w:t>
      </w:r>
      <w:r w:rsidR="00F779F7" w:rsidRPr="003F56B1">
        <w:t>Centra</w:t>
      </w:r>
      <w:r w:rsidR="003151D7" w:rsidRPr="003F56B1">
        <w:t xml:space="preserve">. </w:t>
      </w:r>
    </w:p>
    <w:p w:rsidR="00CE47DD" w:rsidRPr="003F56B1" w:rsidRDefault="005C084E" w:rsidP="00614C53">
      <w:pPr>
        <w:pStyle w:val="Odstavecseseznamem1"/>
        <w:tabs>
          <w:tab w:val="left" w:pos="900"/>
        </w:tabs>
        <w:spacing w:before="120"/>
        <w:ind w:left="0" w:firstLine="0"/>
        <w:contextualSpacing w:val="0"/>
        <w:jc w:val="both"/>
        <w:rPr>
          <w:rFonts w:ascii="Times New Roman" w:hAnsi="Times New Roman"/>
          <w:sz w:val="24"/>
        </w:rPr>
      </w:pPr>
      <w:r w:rsidRPr="003F56B1">
        <w:rPr>
          <w:rFonts w:ascii="Times New Roman" w:hAnsi="Times New Roman"/>
          <w:sz w:val="24"/>
        </w:rPr>
        <w:t>(3)</w:t>
      </w:r>
      <w:r w:rsidRPr="003F56B1">
        <w:rPr>
          <w:rFonts w:ascii="Times New Roman" w:hAnsi="Times New Roman"/>
          <w:sz w:val="24"/>
          <w:szCs w:val="24"/>
        </w:rPr>
        <w:t> </w:t>
      </w:r>
      <w:r w:rsidR="00167530" w:rsidRPr="003F56B1">
        <w:rPr>
          <w:rFonts w:ascii="Times New Roman" w:hAnsi="Times New Roman"/>
          <w:sz w:val="24"/>
          <w:szCs w:val="24"/>
        </w:rPr>
        <w:t>Nejpozději p</w:t>
      </w:r>
      <w:r w:rsidR="00CE47DD" w:rsidRPr="003F56B1">
        <w:rPr>
          <w:rFonts w:ascii="Times New Roman" w:hAnsi="Times New Roman"/>
          <w:sz w:val="24"/>
        </w:rPr>
        <w:t xml:space="preserve">oslední den konání didaktických testů a písemných prací komisař všechny protokoly o průběhu </w:t>
      </w:r>
      <w:r w:rsidR="00596EED" w:rsidRPr="003F56B1">
        <w:rPr>
          <w:rFonts w:ascii="Times New Roman" w:hAnsi="Times New Roman"/>
          <w:sz w:val="24"/>
        </w:rPr>
        <w:t xml:space="preserve">maturitní </w:t>
      </w:r>
      <w:r w:rsidR="00CE47DD" w:rsidRPr="003F56B1">
        <w:rPr>
          <w:rFonts w:ascii="Times New Roman" w:hAnsi="Times New Roman"/>
          <w:sz w:val="24"/>
        </w:rPr>
        <w:t xml:space="preserve">zkoušky </w:t>
      </w:r>
      <w:r w:rsidR="00F95507" w:rsidRPr="003F56B1">
        <w:rPr>
          <w:rFonts w:ascii="Times New Roman" w:hAnsi="Times New Roman"/>
          <w:sz w:val="24"/>
        </w:rPr>
        <w:t>v </w:t>
      </w:r>
      <w:r w:rsidR="00CE47DD" w:rsidRPr="003F56B1">
        <w:rPr>
          <w:rFonts w:ascii="Times New Roman" w:hAnsi="Times New Roman"/>
          <w:sz w:val="24"/>
        </w:rPr>
        <w:t xml:space="preserve">učebně </w:t>
      </w:r>
      <w:r w:rsidR="00CE47DD" w:rsidRPr="00A66B1C">
        <w:rPr>
          <w:rFonts w:ascii="Times New Roman" w:hAnsi="Times New Roman"/>
          <w:sz w:val="24"/>
        </w:rPr>
        <w:t>předá řediteli školy k</w:t>
      </w:r>
      <w:r w:rsidR="00980EE7" w:rsidRPr="00A66B1C">
        <w:rPr>
          <w:rFonts w:ascii="Times New Roman" w:hAnsi="Times New Roman"/>
          <w:sz w:val="24"/>
        </w:rPr>
        <w:t>  uložení</w:t>
      </w:r>
      <w:r w:rsidR="00CE47DD" w:rsidRPr="00A66B1C">
        <w:rPr>
          <w:rFonts w:ascii="Times New Roman" w:hAnsi="Times New Roman"/>
          <w:sz w:val="24"/>
        </w:rPr>
        <w:t>.</w:t>
      </w:r>
    </w:p>
    <w:p w:rsidR="00CE47DD" w:rsidRPr="003F56B1" w:rsidRDefault="005C084E" w:rsidP="00614C53">
      <w:pPr>
        <w:pStyle w:val="Odstavecseseznamem1"/>
        <w:tabs>
          <w:tab w:val="left" w:pos="900"/>
        </w:tabs>
        <w:spacing w:before="120"/>
        <w:ind w:left="0" w:firstLine="0"/>
        <w:contextualSpacing w:val="0"/>
        <w:jc w:val="both"/>
        <w:rPr>
          <w:rFonts w:ascii="Times New Roman" w:hAnsi="Times New Roman"/>
          <w:sz w:val="24"/>
        </w:rPr>
      </w:pPr>
      <w:r w:rsidRPr="003F56B1">
        <w:rPr>
          <w:rFonts w:ascii="Times New Roman" w:hAnsi="Times New Roman"/>
          <w:sz w:val="24"/>
        </w:rPr>
        <w:t>(4)</w:t>
      </w:r>
      <w:r w:rsidRPr="003F56B1">
        <w:rPr>
          <w:rFonts w:ascii="Times New Roman" w:hAnsi="Times New Roman"/>
          <w:sz w:val="24"/>
          <w:szCs w:val="24"/>
        </w:rPr>
        <w:t> </w:t>
      </w:r>
      <w:r w:rsidR="00CE47DD" w:rsidRPr="003F56B1">
        <w:rPr>
          <w:rFonts w:ascii="Times New Roman" w:hAnsi="Times New Roman"/>
          <w:sz w:val="24"/>
        </w:rPr>
        <w:t xml:space="preserve">Protokol o průběhu </w:t>
      </w:r>
      <w:r w:rsidR="00596EED" w:rsidRPr="003F56B1">
        <w:rPr>
          <w:rFonts w:ascii="Times New Roman" w:hAnsi="Times New Roman"/>
          <w:sz w:val="24"/>
        </w:rPr>
        <w:t xml:space="preserve">maturitní </w:t>
      </w:r>
      <w:r w:rsidR="00CE47DD" w:rsidRPr="003F56B1">
        <w:rPr>
          <w:rFonts w:ascii="Times New Roman" w:hAnsi="Times New Roman"/>
          <w:sz w:val="24"/>
        </w:rPr>
        <w:t xml:space="preserve">zkoušky </w:t>
      </w:r>
      <w:r w:rsidR="00F95507" w:rsidRPr="003F56B1">
        <w:rPr>
          <w:rFonts w:ascii="Times New Roman" w:hAnsi="Times New Roman"/>
          <w:sz w:val="24"/>
        </w:rPr>
        <w:t>v </w:t>
      </w:r>
      <w:r w:rsidR="00CE47DD" w:rsidRPr="003F56B1">
        <w:rPr>
          <w:rFonts w:ascii="Times New Roman" w:hAnsi="Times New Roman"/>
          <w:sz w:val="24"/>
        </w:rPr>
        <w:t>učebně obsahuje</w:t>
      </w:r>
    </w:p>
    <w:p w:rsidR="00CE47DD" w:rsidRPr="003F56B1" w:rsidRDefault="005C084E" w:rsidP="005C084E">
      <w:pPr>
        <w:pStyle w:val="Odstavecseseznamem1"/>
        <w:spacing w:before="120"/>
        <w:ind w:left="284" w:hanging="284"/>
        <w:contextualSpacing w:val="0"/>
        <w:jc w:val="both"/>
        <w:rPr>
          <w:rFonts w:ascii="Times New Roman" w:hAnsi="Times New Roman"/>
          <w:sz w:val="24"/>
        </w:rPr>
      </w:pPr>
      <w:r w:rsidRPr="003F56B1">
        <w:rPr>
          <w:rFonts w:ascii="Times New Roman" w:hAnsi="Times New Roman"/>
          <w:sz w:val="24"/>
        </w:rPr>
        <w:t>a)</w:t>
      </w:r>
      <w:r w:rsidRPr="003F56B1">
        <w:rPr>
          <w:rFonts w:ascii="Times New Roman" w:hAnsi="Times New Roman"/>
          <w:sz w:val="24"/>
          <w:szCs w:val="24"/>
        </w:rPr>
        <w:t> </w:t>
      </w:r>
      <w:r w:rsidR="00CE47DD" w:rsidRPr="003F56B1">
        <w:rPr>
          <w:rFonts w:ascii="Times New Roman" w:hAnsi="Times New Roman"/>
          <w:sz w:val="24"/>
        </w:rPr>
        <w:t xml:space="preserve">identifikační údaje školy a zadavatele včetně názvu a adresy </w:t>
      </w:r>
      <w:r w:rsidR="007870F3" w:rsidRPr="003F56B1">
        <w:rPr>
          <w:rFonts w:ascii="Times New Roman" w:hAnsi="Times New Roman"/>
          <w:sz w:val="24"/>
        </w:rPr>
        <w:t xml:space="preserve">sídla </w:t>
      </w:r>
      <w:r w:rsidR="00CE47DD" w:rsidRPr="003F56B1">
        <w:rPr>
          <w:rFonts w:ascii="Times New Roman" w:hAnsi="Times New Roman"/>
          <w:sz w:val="24"/>
        </w:rPr>
        <w:t xml:space="preserve">školy, resortního </w:t>
      </w:r>
      <w:r w:rsidR="00CE47DD" w:rsidRPr="009A0495">
        <w:rPr>
          <w:rFonts w:ascii="Times New Roman" w:hAnsi="Times New Roman"/>
          <w:sz w:val="24"/>
          <w:szCs w:val="24"/>
        </w:rPr>
        <w:t xml:space="preserve">identifikátoru </w:t>
      </w:r>
      <w:r w:rsidR="00473153" w:rsidRPr="009A0495">
        <w:rPr>
          <w:rFonts w:ascii="Times New Roman" w:hAnsi="Times New Roman"/>
          <w:sz w:val="24"/>
          <w:szCs w:val="24"/>
        </w:rPr>
        <w:t>právnické osoby, která vykonává činnost</w:t>
      </w:r>
      <w:r w:rsidR="00473153" w:rsidRPr="009A0495">
        <w:t xml:space="preserve"> </w:t>
      </w:r>
      <w:r w:rsidR="00CE47DD" w:rsidRPr="009A0495">
        <w:rPr>
          <w:rFonts w:ascii="Times New Roman" w:hAnsi="Times New Roman"/>
          <w:sz w:val="24"/>
        </w:rPr>
        <w:t>školy</w:t>
      </w:r>
      <w:r w:rsidR="00CE47DD" w:rsidRPr="003F56B1">
        <w:rPr>
          <w:rFonts w:ascii="Times New Roman" w:hAnsi="Times New Roman"/>
          <w:sz w:val="24"/>
        </w:rPr>
        <w:t>, evidenčního čísla protokolu, jména</w:t>
      </w:r>
      <w:r w:rsidR="00744B98" w:rsidRPr="003F56B1">
        <w:rPr>
          <w:rFonts w:ascii="Times New Roman" w:hAnsi="Times New Roman"/>
          <w:sz w:val="24"/>
        </w:rPr>
        <w:t>, popřípadě jmen</w:t>
      </w:r>
      <w:r w:rsidR="00E24E77" w:rsidRPr="003F56B1">
        <w:rPr>
          <w:rFonts w:ascii="Times New Roman" w:hAnsi="Times New Roman"/>
          <w:sz w:val="24"/>
        </w:rPr>
        <w:t>,</w:t>
      </w:r>
      <w:r w:rsidR="00CE47DD" w:rsidRPr="003F56B1">
        <w:rPr>
          <w:rFonts w:ascii="Times New Roman" w:hAnsi="Times New Roman"/>
          <w:sz w:val="24"/>
        </w:rPr>
        <w:t xml:space="preserve"> a příjmení, data a</w:t>
      </w:r>
      <w:r w:rsidR="007A0A70" w:rsidRPr="003F56B1">
        <w:rPr>
          <w:rFonts w:ascii="Times New Roman" w:hAnsi="Times New Roman"/>
          <w:sz w:val="24"/>
        </w:rPr>
        <w:t> </w:t>
      </w:r>
      <w:r w:rsidR="00CE47DD" w:rsidRPr="003F56B1">
        <w:rPr>
          <w:rFonts w:ascii="Times New Roman" w:hAnsi="Times New Roman"/>
          <w:sz w:val="24"/>
        </w:rPr>
        <w:t>místa narození zadavatele,</w:t>
      </w:r>
    </w:p>
    <w:p w:rsidR="00CE47DD" w:rsidRPr="003F56B1" w:rsidRDefault="005C084E" w:rsidP="005C084E">
      <w:pPr>
        <w:pStyle w:val="Odstavecseseznamem1"/>
        <w:spacing w:before="120"/>
        <w:ind w:left="284" w:hanging="284"/>
        <w:contextualSpacing w:val="0"/>
        <w:jc w:val="both"/>
        <w:rPr>
          <w:rFonts w:ascii="Times New Roman" w:hAnsi="Times New Roman"/>
          <w:sz w:val="24"/>
        </w:rPr>
      </w:pPr>
      <w:r w:rsidRPr="003F56B1">
        <w:rPr>
          <w:rFonts w:ascii="Times New Roman" w:hAnsi="Times New Roman"/>
          <w:sz w:val="24"/>
        </w:rPr>
        <w:t>b)</w:t>
      </w:r>
      <w:r w:rsidRPr="003F56B1">
        <w:rPr>
          <w:rFonts w:ascii="Times New Roman" w:hAnsi="Times New Roman"/>
          <w:sz w:val="24"/>
          <w:szCs w:val="24"/>
        </w:rPr>
        <w:t> </w:t>
      </w:r>
      <w:r w:rsidR="00CE47DD" w:rsidRPr="003F56B1">
        <w:rPr>
          <w:rFonts w:ascii="Times New Roman" w:hAnsi="Times New Roman"/>
          <w:sz w:val="24"/>
        </w:rPr>
        <w:t xml:space="preserve">údaje o průběhu zkoušky </w:t>
      </w:r>
      <w:r w:rsidR="00F95507" w:rsidRPr="003F56B1">
        <w:rPr>
          <w:rFonts w:ascii="Times New Roman" w:hAnsi="Times New Roman"/>
          <w:sz w:val="24"/>
        </w:rPr>
        <w:t>v </w:t>
      </w:r>
      <w:r w:rsidR="00CE47DD" w:rsidRPr="003F56B1">
        <w:rPr>
          <w:rFonts w:ascii="Times New Roman" w:hAnsi="Times New Roman"/>
          <w:sz w:val="24"/>
        </w:rPr>
        <w:t xml:space="preserve">učebně včetně označení učebny, data a názvu zkoušky, času zahájení a ukončení zkoušky, </w:t>
      </w:r>
      <w:smartTag w:uri="urn:schemas-microsoft-com:office:smarttags" w:element="PersonName">
        <w:r w:rsidR="00CE47DD" w:rsidRPr="003F56B1">
          <w:rPr>
            <w:rFonts w:ascii="Times New Roman" w:hAnsi="Times New Roman"/>
            <w:sz w:val="24"/>
          </w:rPr>
          <w:t>info</w:t>
        </w:r>
      </w:smartTag>
      <w:r w:rsidR="00CE47DD" w:rsidRPr="003F56B1">
        <w:rPr>
          <w:rFonts w:ascii="Times New Roman" w:hAnsi="Times New Roman"/>
          <w:sz w:val="24"/>
        </w:rPr>
        <w:t xml:space="preserve">rmace o žácích </w:t>
      </w:r>
      <w:r w:rsidR="00F95507" w:rsidRPr="003F56B1">
        <w:rPr>
          <w:rFonts w:ascii="Times New Roman" w:hAnsi="Times New Roman"/>
          <w:sz w:val="24"/>
        </w:rPr>
        <w:t>v </w:t>
      </w:r>
      <w:r w:rsidR="00CE47DD" w:rsidRPr="003F56B1">
        <w:rPr>
          <w:rFonts w:ascii="Times New Roman" w:hAnsi="Times New Roman"/>
          <w:sz w:val="24"/>
        </w:rPr>
        <w:t>učebně a počtech odevzdaných záznamových archů, záznamu o řešení mimořádných situací, podpisu zadavatele, podpisu komisaře,</w:t>
      </w:r>
    </w:p>
    <w:p w:rsidR="00CE47DD" w:rsidRPr="003F56B1" w:rsidRDefault="005C084E" w:rsidP="005C084E">
      <w:pPr>
        <w:pStyle w:val="Odstavecseseznamem1"/>
        <w:spacing w:before="120"/>
        <w:ind w:left="284" w:hanging="284"/>
        <w:contextualSpacing w:val="0"/>
        <w:jc w:val="both"/>
        <w:rPr>
          <w:rFonts w:ascii="Times New Roman" w:hAnsi="Times New Roman"/>
          <w:sz w:val="24"/>
        </w:rPr>
      </w:pPr>
      <w:r w:rsidRPr="003F56B1">
        <w:rPr>
          <w:rFonts w:ascii="Times New Roman" w:hAnsi="Times New Roman"/>
          <w:sz w:val="24"/>
        </w:rPr>
        <w:lastRenderedPageBreak/>
        <w:t>c)</w:t>
      </w:r>
      <w:r w:rsidRPr="003F56B1">
        <w:rPr>
          <w:rFonts w:ascii="Times New Roman" w:hAnsi="Times New Roman"/>
          <w:sz w:val="24"/>
          <w:szCs w:val="24"/>
        </w:rPr>
        <w:t> </w:t>
      </w:r>
      <w:r w:rsidR="00F95507" w:rsidRPr="003F56B1">
        <w:rPr>
          <w:rFonts w:ascii="Times New Roman" w:hAnsi="Times New Roman"/>
          <w:sz w:val="24"/>
        </w:rPr>
        <w:t>v </w:t>
      </w:r>
      <w:r w:rsidR="00CE47DD" w:rsidRPr="003F56B1">
        <w:rPr>
          <w:rFonts w:ascii="Times New Roman" w:hAnsi="Times New Roman"/>
          <w:sz w:val="24"/>
        </w:rPr>
        <w:t xml:space="preserve">případě asistence nebo tlumočení žákům </w:t>
      </w:r>
      <w:r w:rsidR="00F95507" w:rsidRPr="003F56B1">
        <w:rPr>
          <w:rFonts w:ascii="Times New Roman" w:hAnsi="Times New Roman"/>
          <w:sz w:val="24"/>
        </w:rPr>
        <w:t>s </w:t>
      </w:r>
      <w:r w:rsidR="00CE47DD" w:rsidRPr="003F56B1">
        <w:rPr>
          <w:rFonts w:ascii="Times New Roman" w:hAnsi="Times New Roman"/>
          <w:sz w:val="24"/>
        </w:rPr>
        <w:t>přiznaným uzpůsobením podmínek pro konání maturitní zkoušky obsahuje též jméno</w:t>
      </w:r>
      <w:r w:rsidR="00744B98" w:rsidRPr="003F56B1">
        <w:rPr>
          <w:rFonts w:ascii="Times New Roman" w:hAnsi="Times New Roman"/>
          <w:sz w:val="24"/>
        </w:rPr>
        <w:t>, popřípadě jména</w:t>
      </w:r>
      <w:r w:rsidR="00E24E77" w:rsidRPr="003F56B1">
        <w:rPr>
          <w:rFonts w:ascii="Times New Roman" w:hAnsi="Times New Roman"/>
          <w:sz w:val="24"/>
        </w:rPr>
        <w:t>,</w:t>
      </w:r>
      <w:r w:rsidR="00211F0F" w:rsidRPr="003F56B1">
        <w:rPr>
          <w:rFonts w:ascii="Times New Roman" w:hAnsi="Times New Roman"/>
          <w:sz w:val="24"/>
        </w:rPr>
        <w:t xml:space="preserve"> </w:t>
      </w:r>
      <w:r w:rsidR="00CE47DD" w:rsidRPr="003F56B1">
        <w:rPr>
          <w:rFonts w:ascii="Times New Roman" w:hAnsi="Times New Roman"/>
          <w:sz w:val="24"/>
        </w:rPr>
        <w:t>a příjmení asistenta nebo tlumočníka a záznam o p</w:t>
      </w:r>
      <w:r w:rsidR="00CC6D9D" w:rsidRPr="003F56B1">
        <w:rPr>
          <w:rFonts w:ascii="Times New Roman" w:hAnsi="Times New Roman"/>
          <w:sz w:val="24"/>
        </w:rPr>
        <w:t>odstatných skutečnostech ovlivňujících průběh a výsledky maturitní zkoušky</w:t>
      </w:r>
      <w:r w:rsidR="00CE47DD" w:rsidRPr="003F56B1">
        <w:rPr>
          <w:rFonts w:ascii="Times New Roman" w:hAnsi="Times New Roman"/>
          <w:sz w:val="24"/>
        </w:rPr>
        <w:t>.</w:t>
      </w:r>
    </w:p>
    <w:p w:rsidR="00CE47DD" w:rsidRPr="003F56B1" w:rsidRDefault="00CE47DD" w:rsidP="005C0612">
      <w:pPr>
        <w:ind w:firstLine="0"/>
        <w:jc w:val="center"/>
      </w:pPr>
    </w:p>
    <w:p w:rsidR="00CE47DD" w:rsidRPr="003F56B1" w:rsidRDefault="007A0A70" w:rsidP="00614C53">
      <w:pPr>
        <w:spacing w:before="120"/>
        <w:ind w:firstLine="0"/>
      </w:pPr>
      <w:r w:rsidRPr="003F56B1">
        <w:t>§ </w:t>
      </w:r>
      <w:r w:rsidR="005C084E" w:rsidRPr="003F56B1">
        <w:t>28</w:t>
      </w:r>
    </w:p>
    <w:p w:rsidR="00CE47DD" w:rsidRPr="003F56B1" w:rsidRDefault="00CE47DD" w:rsidP="00614C53">
      <w:pPr>
        <w:spacing w:before="120"/>
        <w:ind w:firstLine="0"/>
        <w:rPr>
          <w:b/>
        </w:rPr>
      </w:pPr>
      <w:r w:rsidRPr="003F56B1">
        <w:rPr>
          <w:b/>
        </w:rPr>
        <w:t xml:space="preserve">Protokol o průběhu </w:t>
      </w:r>
      <w:r w:rsidR="00892138" w:rsidRPr="003F56B1">
        <w:rPr>
          <w:b/>
        </w:rPr>
        <w:t xml:space="preserve">maturitní </w:t>
      </w:r>
      <w:r w:rsidRPr="003F56B1">
        <w:rPr>
          <w:b/>
        </w:rPr>
        <w:t>zkoušky ve zkušebním místě</w:t>
      </w:r>
    </w:p>
    <w:p w:rsidR="00CE47DD" w:rsidRPr="00A66B1C" w:rsidRDefault="00E105C7" w:rsidP="00614C53">
      <w:pPr>
        <w:pStyle w:val="textodstavce"/>
        <w:numPr>
          <w:ilvl w:val="0"/>
          <w:numId w:val="0"/>
        </w:numPr>
        <w:tabs>
          <w:tab w:val="clear" w:pos="1134"/>
          <w:tab w:val="left" w:pos="900"/>
        </w:tabs>
        <w:spacing w:after="0"/>
      </w:pPr>
      <w:r w:rsidRPr="003F56B1">
        <w:t>(1)</w:t>
      </w:r>
      <w:r w:rsidR="005C084E" w:rsidRPr="003F56B1">
        <w:t> </w:t>
      </w:r>
      <w:r w:rsidR="00CE47DD" w:rsidRPr="003F56B1">
        <w:t xml:space="preserve">Protokol o průběhu </w:t>
      </w:r>
      <w:r w:rsidR="00E055C3" w:rsidRPr="003F56B1">
        <w:t xml:space="preserve">maturitní </w:t>
      </w:r>
      <w:r w:rsidR="00CE47DD" w:rsidRPr="003F56B1">
        <w:t xml:space="preserve">zkoušky ve zkušebním místě zpracovává komisař po ukončení </w:t>
      </w:r>
      <w:r w:rsidR="00C4688C" w:rsidRPr="003F56B1">
        <w:t xml:space="preserve">všech didaktických testů a písemných prací </w:t>
      </w:r>
      <w:r w:rsidR="00CE47DD" w:rsidRPr="003F56B1">
        <w:t>společné části maturitní zkoušky</w:t>
      </w:r>
      <w:r w:rsidR="00307978" w:rsidRPr="003F56B1">
        <w:t>,</w:t>
      </w:r>
      <w:r w:rsidR="00596EED" w:rsidRPr="003F56B1">
        <w:t xml:space="preserve"> </w:t>
      </w:r>
      <w:r w:rsidR="003840A8" w:rsidRPr="003F56B1">
        <w:t>a</w:t>
      </w:r>
      <w:r w:rsidR="007A0A70" w:rsidRPr="003F56B1">
        <w:t> </w:t>
      </w:r>
      <w:r w:rsidR="003840A8" w:rsidRPr="003F56B1">
        <w:t xml:space="preserve">to na základě údajů </w:t>
      </w:r>
      <w:r w:rsidR="00F95507" w:rsidRPr="003F56B1">
        <w:t>z </w:t>
      </w:r>
      <w:r w:rsidR="003840A8" w:rsidRPr="003F56B1">
        <w:t xml:space="preserve">protokolů o průběhu maturitní zkoušky </w:t>
      </w:r>
      <w:r w:rsidR="00F95507" w:rsidRPr="003F56B1">
        <w:t>v </w:t>
      </w:r>
      <w:r w:rsidR="003840A8" w:rsidRPr="003F56B1">
        <w:t>učebně</w:t>
      </w:r>
      <w:r w:rsidR="00744B98" w:rsidRPr="003F56B1">
        <w:rPr>
          <w:b/>
        </w:rPr>
        <w:t>;</w:t>
      </w:r>
      <w:r w:rsidR="00744B98" w:rsidRPr="003F56B1">
        <w:t xml:space="preserve"> protokol </w:t>
      </w:r>
      <w:r w:rsidR="00CE47DD" w:rsidRPr="003F56B1">
        <w:t xml:space="preserve">podepisuje komisař a ředitel školy. </w:t>
      </w:r>
      <w:r w:rsidR="009245AF" w:rsidRPr="003F56B1">
        <w:t xml:space="preserve">Komisař zpracuje protokol v elektronické podobě a prostřednictvím </w:t>
      </w:r>
      <w:r w:rsidR="009245AF" w:rsidRPr="00A66B1C">
        <w:t>informačního systému Centra jej odešle do Centra; výtisk protokolu předá řediteli školy k</w:t>
      </w:r>
      <w:r w:rsidR="00DD7662" w:rsidRPr="00A66B1C">
        <w:t xml:space="preserve">  </w:t>
      </w:r>
      <w:r w:rsidR="00DD7662" w:rsidRPr="00A66B1C">
        <w:rPr>
          <w:rFonts w:eastAsia="Times New Roman"/>
        </w:rPr>
        <w:t>uložení</w:t>
      </w:r>
      <w:r w:rsidR="009245AF" w:rsidRPr="00A66B1C">
        <w:t>.</w:t>
      </w:r>
    </w:p>
    <w:p w:rsidR="00CE47DD" w:rsidRPr="00A66B1C" w:rsidRDefault="00E105C7" w:rsidP="00614C53">
      <w:pPr>
        <w:pStyle w:val="textodstavce"/>
        <w:numPr>
          <w:ilvl w:val="0"/>
          <w:numId w:val="0"/>
        </w:numPr>
        <w:tabs>
          <w:tab w:val="clear" w:pos="1134"/>
          <w:tab w:val="left" w:pos="900"/>
        </w:tabs>
        <w:spacing w:after="0"/>
      </w:pPr>
      <w:r w:rsidRPr="00A66B1C">
        <w:t>(2)</w:t>
      </w:r>
      <w:r w:rsidR="005C084E" w:rsidRPr="00A66B1C">
        <w:t> </w:t>
      </w:r>
      <w:r w:rsidR="00CE47DD" w:rsidRPr="00A66B1C">
        <w:t xml:space="preserve">Přílohou protokolu o průběhu </w:t>
      </w:r>
      <w:r w:rsidR="00E055C3" w:rsidRPr="00A66B1C">
        <w:t xml:space="preserve">maturitní </w:t>
      </w:r>
      <w:r w:rsidR="00CE47DD" w:rsidRPr="00A66B1C">
        <w:t xml:space="preserve">zkoušky ve zkušebním místě jsou protokoly o průběhu </w:t>
      </w:r>
      <w:r w:rsidR="00E055C3" w:rsidRPr="00A66B1C">
        <w:t xml:space="preserve">maturitní </w:t>
      </w:r>
      <w:r w:rsidR="00CE47DD" w:rsidRPr="00A66B1C">
        <w:t xml:space="preserve">zkoušky </w:t>
      </w:r>
      <w:r w:rsidR="00F95507" w:rsidRPr="00A66B1C">
        <w:t>v </w:t>
      </w:r>
      <w:r w:rsidR="00CE47DD" w:rsidRPr="00A66B1C">
        <w:t>učebně.</w:t>
      </w:r>
    </w:p>
    <w:p w:rsidR="00CE47DD" w:rsidRPr="00A66B1C" w:rsidRDefault="00E105C7" w:rsidP="00614C53">
      <w:pPr>
        <w:pStyle w:val="Odstavecseseznamem1"/>
        <w:tabs>
          <w:tab w:val="left" w:pos="900"/>
        </w:tabs>
        <w:spacing w:before="120"/>
        <w:ind w:left="0" w:firstLine="0"/>
        <w:contextualSpacing w:val="0"/>
        <w:jc w:val="both"/>
        <w:rPr>
          <w:rFonts w:ascii="Times New Roman" w:hAnsi="Times New Roman"/>
          <w:sz w:val="24"/>
        </w:rPr>
      </w:pPr>
      <w:r w:rsidRPr="00A66B1C">
        <w:rPr>
          <w:rFonts w:ascii="Times New Roman" w:hAnsi="Times New Roman"/>
          <w:sz w:val="24"/>
        </w:rPr>
        <w:t>(3)</w:t>
      </w:r>
      <w:r w:rsidR="005C084E" w:rsidRPr="00A66B1C">
        <w:rPr>
          <w:rFonts w:ascii="Times New Roman" w:hAnsi="Times New Roman"/>
          <w:sz w:val="24"/>
          <w:szCs w:val="24"/>
        </w:rPr>
        <w:t> </w:t>
      </w:r>
      <w:r w:rsidR="00CE47DD" w:rsidRPr="00A66B1C">
        <w:rPr>
          <w:rFonts w:ascii="Times New Roman" w:hAnsi="Times New Roman"/>
          <w:sz w:val="24"/>
        </w:rPr>
        <w:t xml:space="preserve">Protokol o průběhu </w:t>
      </w:r>
      <w:r w:rsidR="00E055C3" w:rsidRPr="00A66B1C">
        <w:rPr>
          <w:rFonts w:ascii="Times New Roman" w:hAnsi="Times New Roman"/>
          <w:sz w:val="24"/>
        </w:rPr>
        <w:t xml:space="preserve">maturitní </w:t>
      </w:r>
      <w:r w:rsidR="00CE47DD" w:rsidRPr="00A66B1C">
        <w:rPr>
          <w:rFonts w:ascii="Times New Roman" w:hAnsi="Times New Roman"/>
          <w:sz w:val="24"/>
        </w:rPr>
        <w:t>zkoušky ve zkušebním místě obsahuje</w:t>
      </w:r>
    </w:p>
    <w:p w:rsidR="00CE47DD" w:rsidRPr="00A66B1C" w:rsidRDefault="005C084E" w:rsidP="005C084E">
      <w:pPr>
        <w:pStyle w:val="Odstavecseseznamem1"/>
        <w:spacing w:before="120"/>
        <w:ind w:left="284" w:hanging="284"/>
        <w:contextualSpacing w:val="0"/>
        <w:jc w:val="both"/>
        <w:rPr>
          <w:rFonts w:ascii="Times New Roman" w:hAnsi="Times New Roman"/>
          <w:sz w:val="24"/>
        </w:rPr>
      </w:pPr>
      <w:r w:rsidRPr="00A66B1C">
        <w:rPr>
          <w:rFonts w:ascii="Times New Roman" w:hAnsi="Times New Roman"/>
          <w:sz w:val="24"/>
        </w:rPr>
        <w:t>a)</w:t>
      </w:r>
      <w:r w:rsidRPr="00A66B1C">
        <w:rPr>
          <w:rFonts w:ascii="Times New Roman" w:hAnsi="Times New Roman"/>
          <w:sz w:val="24"/>
          <w:szCs w:val="24"/>
        </w:rPr>
        <w:t> </w:t>
      </w:r>
      <w:r w:rsidR="00CE47DD" w:rsidRPr="00A66B1C">
        <w:rPr>
          <w:rFonts w:ascii="Times New Roman" w:hAnsi="Times New Roman"/>
          <w:sz w:val="24"/>
        </w:rPr>
        <w:t>identifikační údaje školy a komisaře včetně názvu a adresy školy, resortního identifikátoru školy, evidenčního čísla protokolu, jména</w:t>
      </w:r>
      <w:r w:rsidR="00744B98" w:rsidRPr="00A66B1C">
        <w:rPr>
          <w:rFonts w:ascii="Times New Roman" w:hAnsi="Times New Roman"/>
          <w:sz w:val="24"/>
        </w:rPr>
        <w:t>, popřípadě jmen</w:t>
      </w:r>
      <w:r w:rsidR="00E24E77" w:rsidRPr="00A66B1C">
        <w:rPr>
          <w:rFonts w:ascii="Times New Roman" w:hAnsi="Times New Roman"/>
          <w:sz w:val="24"/>
        </w:rPr>
        <w:t>,</w:t>
      </w:r>
      <w:r w:rsidR="00211F0F" w:rsidRPr="00A66B1C">
        <w:rPr>
          <w:rFonts w:ascii="Times New Roman" w:hAnsi="Times New Roman"/>
          <w:sz w:val="24"/>
        </w:rPr>
        <w:t xml:space="preserve"> </w:t>
      </w:r>
      <w:r w:rsidR="00CE47DD" w:rsidRPr="00A66B1C">
        <w:rPr>
          <w:rFonts w:ascii="Times New Roman" w:hAnsi="Times New Roman"/>
          <w:sz w:val="24"/>
        </w:rPr>
        <w:t>a příjmení, data a místa narození komisaře,</w:t>
      </w:r>
    </w:p>
    <w:p w:rsidR="00CE47DD" w:rsidRPr="00A66B1C" w:rsidRDefault="005C084E" w:rsidP="005C084E">
      <w:pPr>
        <w:pStyle w:val="Odstavecseseznamem1"/>
        <w:spacing w:before="120"/>
        <w:ind w:left="284" w:hanging="284"/>
        <w:contextualSpacing w:val="0"/>
        <w:jc w:val="both"/>
        <w:rPr>
          <w:rFonts w:ascii="Times New Roman" w:hAnsi="Times New Roman"/>
          <w:sz w:val="24"/>
        </w:rPr>
      </w:pPr>
      <w:r w:rsidRPr="00A66B1C">
        <w:rPr>
          <w:rFonts w:ascii="Times New Roman" w:hAnsi="Times New Roman"/>
          <w:sz w:val="24"/>
        </w:rPr>
        <w:t>b)</w:t>
      </w:r>
      <w:r w:rsidRPr="00A66B1C">
        <w:rPr>
          <w:rFonts w:ascii="Times New Roman" w:hAnsi="Times New Roman"/>
          <w:sz w:val="24"/>
          <w:szCs w:val="24"/>
        </w:rPr>
        <w:t> </w:t>
      </w:r>
      <w:r w:rsidR="00CE47DD" w:rsidRPr="00A66B1C">
        <w:rPr>
          <w:rFonts w:ascii="Times New Roman" w:hAnsi="Times New Roman"/>
          <w:sz w:val="24"/>
        </w:rPr>
        <w:t>údaje o průběhu zkoušky ve zkušebním místě včetně záznamu o řešení mimořádných situací, data vyhotovení protokolu, podpisu komisaře, podpisu ředitele školy.</w:t>
      </w:r>
    </w:p>
    <w:p w:rsidR="00CC279D" w:rsidRPr="00A66B1C" w:rsidRDefault="00CC279D" w:rsidP="004B1F24">
      <w:pPr>
        <w:spacing w:before="120"/>
        <w:ind w:firstLine="0"/>
      </w:pPr>
    </w:p>
    <w:p w:rsidR="00CE47DD" w:rsidRPr="00A66B1C" w:rsidRDefault="007A0A70" w:rsidP="00614C53">
      <w:pPr>
        <w:spacing w:before="120"/>
        <w:ind w:firstLine="0"/>
      </w:pPr>
      <w:r w:rsidRPr="00A66B1C">
        <w:t>§ </w:t>
      </w:r>
      <w:r w:rsidR="005C084E" w:rsidRPr="00A66B1C">
        <w:t>29</w:t>
      </w:r>
    </w:p>
    <w:p w:rsidR="00CE47DD" w:rsidRPr="00A66B1C" w:rsidRDefault="00CE47DD" w:rsidP="00614C53">
      <w:pPr>
        <w:spacing w:before="120"/>
        <w:ind w:firstLine="0"/>
        <w:rPr>
          <w:b/>
        </w:rPr>
      </w:pPr>
      <w:r w:rsidRPr="00A66B1C">
        <w:rPr>
          <w:b/>
        </w:rPr>
        <w:t>Protokol o výsledcích společné části maturitní zkoušky žáka</w:t>
      </w:r>
    </w:p>
    <w:p w:rsidR="00CE47DD" w:rsidRPr="00A66B1C" w:rsidRDefault="005C084E" w:rsidP="00614C53">
      <w:pPr>
        <w:pStyle w:val="Odstavecseseznamem1"/>
        <w:spacing w:before="120"/>
        <w:ind w:left="0" w:firstLine="0"/>
        <w:contextualSpacing w:val="0"/>
        <w:jc w:val="both"/>
        <w:rPr>
          <w:rFonts w:ascii="Times New Roman" w:hAnsi="Times New Roman"/>
          <w:sz w:val="24"/>
        </w:rPr>
      </w:pPr>
      <w:r w:rsidRPr="00A66B1C">
        <w:rPr>
          <w:rFonts w:ascii="Times New Roman" w:hAnsi="Times New Roman"/>
          <w:sz w:val="24"/>
        </w:rPr>
        <w:t>(1)</w:t>
      </w:r>
      <w:r w:rsidRPr="00A66B1C">
        <w:rPr>
          <w:rFonts w:ascii="Times New Roman" w:hAnsi="Times New Roman"/>
          <w:sz w:val="24"/>
          <w:szCs w:val="24"/>
          <w:lang w:eastAsia="cs-CZ"/>
        </w:rPr>
        <w:t> </w:t>
      </w:r>
      <w:r w:rsidR="00CE47DD" w:rsidRPr="00A66B1C">
        <w:rPr>
          <w:rFonts w:ascii="Times New Roman" w:hAnsi="Times New Roman"/>
          <w:sz w:val="24"/>
        </w:rPr>
        <w:t>Protokol o výsledcích společné části maturitní zkoušky žáka je dokladem o</w:t>
      </w:r>
      <w:r w:rsidR="00CE47DD" w:rsidRPr="00A66B1C">
        <w:rPr>
          <w:rFonts w:ascii="Times New Roman" w:hAnsi="Times New Roman"/>
          <w:sz w:val="24"/>
          <w:szCs w:val="24"/>
          <w:lang w:eastAsia="cs-CZ"/>
        </w:rPr>
        <w:t> </w:t>
      </w:r>
      <w:r w:rsidR="00CE47DD" w:rsidRPr="00A66B1C">
        <w:rPr>
          <w:rFonts w:ascii="Times New Roman" w:hAnsi="Times New Roman"/>
          <w:sz w:val="24"/>
        </w:rPr>
        <w:t>hodnocení žáka ve společné části maturitní zkoušky.</w:t>
      </w:r>
    </w:p>
    <w:p w:rsidR="00CE47DD" w:rsidRPr="00A66B1C" w:rsidRDefault="005C084E" w:rsidP="00614C53">
      <w:pPr>
        <w:pStyle w:val="Odstavecseseznamem1"/>
        <w:spacing w:before="120"/>
        <w:ind w:left="0" w:firstLine="0"/>
        <w:contextualSpacing w:val="0"/>
        <w:jc w:val="both"/>
        <w:rPr>
          <w:rFonts w:ascii="Times New Roman" w:hAnsi="Times New Roman"/>
          <w:sz w:val="24"/>
          <w:szCs w:val="24"/>
        </w:rPr>
      </w:pPr>
      <w:r w:rsidRPr="00A66B1C">
        <w:rPr>
          <w:rFonts w:ascii="Times New Roman" w:hAnsi="Times New Roman"/>
          <w:sz w:val="24"/>
          <w:szCs w:val="24"/>
        </w:rPr>
        <w:t>(2)</w:t>
      </w:r>
      <w:r w:rsidRPr="00A66B1C">
        <w:rPr>
          <w:rFonts w:ascii="Times New Roman" w:hAnsi="Times New Roman"/>
          <w:sz w:val="24"/>
          <w:szCs w:val="24"/>
          <w:lang w:eastAsia="cs-CZ"/>
        </w:rPr>
        <w:t> </w:t>
      </w:r>
      <w:r w:rsidR="00CE47DD" w:rsidRPr="00A66B1C">
        <w:rPr>
          <w:rFonts w:ascii="Times New Roman" w:hAnsi="Times New Roman"/>
          <w:sz w:val="24"/>
          <w:szCs w:val="24"/>
        </w:rPr>
        <w:t>Protokol o výsledcích společné části maturitní zkoušky žáka zpracovává Centrum a</w:t>
      </w:r>
      <w:r w:rsidR="007A0A70" w:rsidRPr="00A66B1C">
        <w:rPr>
          <w:rFonts w:ascii="Times New Roman" w:hAnsi="Times New Roman"/>
          <w:sz w:val="24"/>
          <w:szCs w:val="24"/>
        </w:rPr>
        <w:t> </w:t>
      </w:r>
      <w:r w:rsidR="00CE47DD" w:rsidRPr="00A66B1C">
        <w:rPr>
          <w:rFonts w:ascii="Times New Roman" w:hAnsi="Times New Roman"/>
          <w:sz w:val="24"/>
          <w:szCs w:val="24"/>
        </w:rPr>
        <w:t xml:space="preserve">zpřístupní jej řediteli </w:t>
      </w:r>
      <w:r w:rsidR="00E370A0" w:rsidRPr="00A66B1C">
        <w:rPr>
          <w:rFonts w:ascii="Times New Roman" w:hAnsi="Times New Roman"/>
          <w:sz w:val="24"/>
          <w:szCs w:val="24"/>
        </w:rPr>
        <w:t xml:space="preserve">školy </w:t>
      </w:r>
      <w:r w:rsidR="003D3E0F" w:rsidRPr="00A66B1C">
        <w:rPr>
          <w:rFonts w:ascii="Times New Roman" w:hAnsi="Times New Roman"/>
          <w:sz w:val="24"/>
          <w:szCs w:val="24"/>
        </w:rPr>
        <w:t xml:space="preserve">prostřednictvím informačního systému Centra </w:t>
      </w:r>
      <w:r w:rsidR="00DD7662" w:rsidRPr="00A66B1C">
        <w:rPr>
          <w:rFonts w:ascii="Times New Roman" w:hAnsi="Times New Roman"/>
          <w:sz w:val="24"/>
          <w:szCs w:val="24"/>
        </w:rPr>
        <w:t xml:space="preserve">v jarním zkušebním období nejpozději do 15. června a v podzimním zkušebním období současně se zpřístupněním výsledků maturitní zkoušky podle § 26 odst. </w:t>
      </w:r>
      <w:r w:rsidR="00DD7662" w:rsidRPr="00A51691">
        <w:rPr>
          <w:rFonts w:ascii="Times New Roman" w:hAnsi="Times New Roman"/>
          <w:strike/>
          <w:color w:val="FF0000"/>
          <w:sz w:val="24"/>
          <w:szCs w:val="24"/>
        </w:rPr>
        <w:t>3</w:t>
      </w:r>
      <w:r w:rsidR="00A51691">
        <w:rPr>
          <w:rFonts w:ascii="Times New Roman" w:hAnsi="Times New Roman"/>
          <w:sz w:val="24"/>
          <w:szCs w:val="24"/>
        </w:rPr>
        <w:t xml:space="preserve"> </w:t>
      </w:r>
      <w:r w:rsidR="00A51691" w:rsidRPr="00A51691">
        <w:rPr>
          <w:rFonts w:ascii="Times New Roman" w:hAnsi="Times New Roman"/>
          <w:color w:val="0000FF"/>
          <w:sz w:val="24"/>
          <w:szCs w:val="24"/>
        </w:rPr>
        <w:t>1</w:t>
      </w:r>
      <w:r w:rsidR="00DD7662" w:rsidRPr="00A66B1C">
        <w:rPr>
          <w:rFonts w:ascii="Times New Roman" w:hAnsi="Times New Roman"/>
          <w:sz w:val="24"/>
          <w:szCs w:val="24"/>
        </w:rPr>
        <w:t>.</w:t>
      </w:r>
    </w:p>
    <w:p w:rsidR="00A94BF6" w:rsidRPr="00A94BF6" w:rsidRDefault="00A94BF6" w:rsidP="00A94BF6">
      <w:pPr>
        <w:ind w:left="709" w:firstLine="0"/>
      </w:pPr>
    </w:p>
    <w:p w:rsidR="00A94BF6" w:rsidRPr="008427CC" w:rsidRDefault="00A94BF6" w:rsidP="00A94BF6">
      <w:pPr>
        <w:ind w:firstLine="0"/>
      </w:pPr>
      <w:r w:rsidRPr="008427CC">
        <w:t>(3) Protokol o výsledcích společné části maturitní zkoušky žáka obdrží žák, který se ke zkoušce přihlásil a úspěšně ukončil poslední ročník vzdělávání. Protokol obdrží žák buď v listinné podobě od ředitele školy, nebo způsobem umožňujícím dálkový přístup na základě své žádosti autorizované v informačním systému Centra. Protokol o výsledcích společné části maturitní zkoušky žáka musí obsahovat datum vystavení.</w:t>
      </w:r>
    </w:p>
    <w:p w:rsidR="00A94BF6" w:rsidRPr="008427CC" w:rsidRDefault="00A94BF6" w:rsidP="00614C53">
      <w:pPr>
        <w:pStyle w:val="Odstavecseseznamem1"/>
        <w:spacing w:before="120"/>
        <w:ind w:left="0" w:firstLine="0"/>
        <w:contextualSpacing w:val="0"/>
        <w:jc w:val="both"/>
        <w:rPr>
          <w:rFonts w:ascii="Times New Roman" w:hAnsi="Times New Roman"/>
          <w:sz w:val="24"/>
        </w:rPr>
      </w:pPr>
    </w:p>
    <w:p w:rsidR="00CE47DD" w:rsidRPr="003F56B1" w:rsidRDefault="005C084E" w:rsidP="00614C53">
      <w:pPr>
        <w:pStyle w:val="Odstavecseseznamem1"/>
        <w:spacing w:before="120"/>
        <w:ind w:left="0" w:firstLine="0"/>
        <w:contextualSpacing w:val="0"/>
        <w:jc w:val="both"/>
        <w:rPr>
          <w:rFonts w:ascii="Times New Roman" w:hAnsi="Times New Roman"/>
          <w:sz w:val="24"/>
        </w:rPr>
      </w:pPr>
      <w:r w:rsidRPr="003F56B1">
        <w:rPr>
          <w:rFonts w:ascii="Times New Roman" w:hAnsi="Times New Roman"/>
          <w:sz w:val="24"/>
        </w:rPr>
        <w:t>(4)</w:t>
      </w:r>
      <w:r w:rsidRPr="003F56B1">
        <w:rPr>
          <w:rFonts w:ascii="Times New Roman" w:hAnsi="Times New Roman"/>
          <w:sz w:val="24"/>
          <w:szCs w:val="24"/>
          <w:lang w:eastAsia="cs-CZ"/>
        </w:rPr>
        <w:t> </w:t>
      </w:r>
      <w:r w:rsidR="00CE47DD" w:rsidRPr="003F56B1">
        <w:rPr>
          <w:rFonts w:ascii="Times New Roman" w:hAnsi="Times New Roman"/>
          <w:sz w:val="24"/>
        </w:rPr>
        <w:t>Protokol o výsledcích společné části maturitní zkoušky žáka obsahuje</w:t>
      </w:r>
    </w:p>
    <w:p w:rsidR="00CE47DD" w:rsidRPr="003F56B1" w:rsidRDefault="00B6479E" w:rsidP="00B6479E">
      <w:pPr>
        <w:pStyle w:val="Odstavecseseznamem1"/>
        <w:spacing w:before="120"/>
        <w:ind w:left="284" w:hanging="284"/>
        <w:contextualSpacing w:val="0"/>
        <w:jc w:val="both"/>
        <w:rPr>
          <w:rFonts w:ascii="Times New Roman" w:hAnsi="Times New Roman"/>
          <w:sz w:val="24"/>
        </w:rPr>
      </w:pPr>
      <w:r w:rsidRPr="003F56B1">
        <w:rPr>
          <w:rFonts w:ascii="Times New Roman" w:hAnsi="Times New Roman"/>
          <w:sz w:val="24"/>
        </w:rPr>
        <w:t>a)</w:t>
      </w:r>
      <w:r w:rsidRPr="003F56B1">
        <w:rPr>
          <w:rFonts w:ascii="Times New Roman" w:hAnsi="Times New Roman"/>
          <w:sz w:val="24"/>
          <w:szCs w:val="24"/>
          <w:lang w:eastAsia="cs-CZ"/>
        </w:rPr>
        <w:t> </w:t>
      </w:r>
      <w:r w:rsidR="008649ED" w:rsidRPr="003F56B1">
        <w:rPr>
          <w:rFonts w:ascii="Times New Roman" w:hAnsi="Times New Roman"/>
          <w:sz w:val="24"/>
        </w:rPr>
        <w:t>j</w:t>
      </w:r>
      <w:r w:rsidR="00CE47DD" w:rsidRPr="003F56B1">
        <w:rPr>
          <w:rFonts w:ascii="Times New Roman" w:hAnsi="Times New Roman"/>
          <w:sz w:val="24"/>
        </w:rPr>
        <w:t>mén</w:t>
      </w:r>
      <w:r w:rsidR="008649ED" w:rsidRPr="003F56B1">
        <w:rPr>
          <w:rFonts w:ascii="Times New Roman" w:hAnsi="Times New Roman"/>
          <w:sz w:val="24"/>
        </w:rPr>
        <w:t>o</w:t>
      </w:r>
      <w:r w:rsidR="00744B98" w:rsidRPr="003F56B1">
        <w:rPr>
          <w:rFonts w:ascii="Times New Roman" w:hAnsi="Times New Roman"/>
          <w:sz w:val="24"/>
        </w:rPr>
        <w:t>, popřípadě jména</w:t>
      </w:r>
      <w:r w:rsidR="008649ED" w:rsidRPr="003F56B1">
        <w:rPr>
          <w:rFonts w:ascii="Times New Roman" w:hAnsi="Times New Roman"/>
          <w:sz w:val="24"/>
        </w:rPr>
        <w:t xml:space="preserve">, </w:t>
      </w:r>
      <w:r w:rsidR="00CE47DD" w:rsidRPr="003F56B1">
        <w:rPr>
          <w:rFonts w:ascii="Times New Roman" w:hAnsi="Times New Roman"/>
          <w:sz w:val="24"/>
        </w:rPr>
        <w:t>příjmení a dat</w:t>
      </w:r>
      <w:r w:rsidR="008649ED" w:rsidRPr="003F56B1">
        <w:rPr>
          <w:rFonts w:ascii="Times New Roman" w:hAnsi="Times New Roman"/>
          <w:sz w:val="24"/>
        </w:rPr>
        <w:t>um nar</w:t>
      </w:r>
      <w:r w:rsidR="00CE47DD" w:rsidRPr="003F56B1">
        <w:rPr>
          <w:rFonts w:ascii="Times New Roman" w:hAnsi="Times New Roman"/>
          <w:sz w:val="24"/>
        </w:rPr>
        <w:t>ození žáka, náz</w:t>
      </w:r>
      <w:r w:rsidR="00F95507" w:rsidRPr="003F56B1">
        <w:rPr>
          <w:rFonts w:ascii="Times New Roman" w:hAnsi="Times New Roman"/>
          <w:sz w:val="24"/>
        </w:rPr>
        <w:t xml:space="preserve">ev </w:t>
      </w:r>
      <w:r w:rsidR="008649ED" w:rsidRPr="003F56B1">
        <w:rPr>
          <w:rFonts w:ascii="Times New Roman" w:hAnsi="Times New Roman"/>
          <w:sz w:val="24"/>
        </w:rPr>
        <w:t xml:space="preserve">školy </w:t>
      </w:r>
      <w:r w:rsidR="00CE47DD" w:rsidRPr="003F56B1">
        <w:rPr>
          <w:rFonts w:ascii="Times New Roman" w:hAnsi="Times New Roman"/>
          <w:sz w:val="24"/>
        </w:rPr>
        <w:t>a</w:t>
      </w:r>
      <w:r w:rsidR="00CE47DD" w:rsidRPr="003F56B1">
        <w:rPr>
          <w:rFonts w:ascii="Times New Roman" w:hAnsi="Times New Roman"/>
          <w:sz w:val="24"/>
          <w:szCs w:val="24"/>
          <w:lang w:eastAsia="cs-CZ"/>
        </w:rPr>
        <w:t> </w:t>
      </w:r>
      <w:r w:rsidR="00A5656E" w:rsidRPr="003F56B1">
        <w:rPr>
          <w:rFonts w:ascii="Times New Roman" w:hAnsi="Times New Roman"/>
          <w:sz w:val="24"/>
        </w:rPr>
        <w:t xml:space="preserve">adresu </w:t>
      </w:r>
      <w:r w:rsidR="008649ED" w:rsidRPr="003F56B1">
        <w:rPr>
          <w:rFonts w:ascii="Times New Roman" w:hAnsi="Times New Roman"/>
          <w:sz w:val="24"/>
        </w:rPr>
        <w:t xml:space="preserve">sídla </w:t>
      </w:r>
      <w:r w:rsidR="00CE47DD" w:rsidRPr="003F56B1">
        <w:rPr>
          <w:rFonts w:ascii="Times New Roman" w:hAnsi="Times New Roman"/>
          <w:sz w:val="24"/>
        </w:rPr>
        <w:t>školy, resortní</w:t>
      </w:r>
      <w:r w:rsidR="008649ED" w:rsidRPr="003F56B1">
        <w:rPr>
          <w:rFonts w:ascii="Times New Roman" w:hAnsi="Times New Roman"/>
          <w:sz w:val="24"/>
        </w:rPr>
        <w:t xml:space="preserve"> </w:t>
      </w:r>
      <w:r w:rsidR="008649ED" w:rsidRPr="009A0495">
        <w:rPr>
          <w:rFonts w:ascii="Times New Roman" w:hAnsi="Times New Roman"/>
          <w:sz w:val="24"/>
        </w:rPr>
        <w:t xml:space="preserve">identifikátor </w:t>
      </w:r>
      <w:r w:rsidR="00473153" w:rsidRPr="009A0495">
        <w:rPr>
          <w:rFonts w:ascii="Times New Roman" w:hAnsi="Times New Roman"/>
          <w:sz w:val="24"/>
          <w:szCs w:val="24"/>
        </w:rPr>
        <w:t>právnické osoby, která vykonává činnost</w:t>
      </w:r>
      <w:r w:rsidR="00473153" w:rsidRPr="00473153">
        <w:rPr>
          <w:rFonts w:ascii="Times New Roman" w:hAnsi="Times New Roman"/>
          <w:sz w:val="24"/>
          <w:szCs w:val="24"/>
          <w:u w:val="single"/>
        </w:rPr>
        <w:t xml:space="preserve"> </w:t>
      </w:r>
      <w:r w:rsidR="00CE47DD" w:rsidRPr="00473153">
        <w:rPr>
          <w:rFonts w:ascii="Times New Roman" w:hAnsi="Times New Roman"/>
          <w:sz w:val="24"/>
          <w:szCs w:val="24"/>
        </w:rPr>
        <w:t>školy, obor vzdělání, e</w:t>
      </w:r>
      <w:r w:rsidR="008649ED" w:rsidRPr="00473153">
        <w:rPr>
          <w:rFonts w:ascii="Times New Roman" w:hAnsi="Times New Roman"/>
          <w:sz w:val="24"/>
          <w:szCs w:val="24"/>
        </w:rPr>
        <w:t>v</w:t>
      </w:r>
      <w:r w:rsidR="00CE47DD" w:rsidRPr="00473153">
        <w:rPr>
          <w:rFonts w:ascii="Times New Roman" w:hAnsi="Times New Roman"/>
          <w:sz w:val="24"/>
          <w:szCs w:val="24"/>
        </w:rPr>
        <w:t>idenční čísl</w:t>
      </w:r>
      <w:r w:rsidR="008649ED" w:rsidRPr="00473153">
        <w:rPr>
          <w:rFonts w:ascii="Times New Roman" w:hAnsi="Times New Roman"/>
          <w:sz w:val="24"/>
          <w:szCs w:val="24"/>
        </w:rPr>
        <w:t>o</w:t>
      </w:r>
      <w:r w:rsidR="00CE47DD" w:rsidRPr="00473153">
        <w:rPr>
          <w:rFonts w:ascii="Times New Roman" w:hAnsi="Times New Roman"/>
          <w:sz w:val="24"/>
          <w:szCs w:val="24"/>
        </w:rPr>
        <w:t xml:space="preserve"> protokolu, </w:t>
      </w:r>
      <w:r w:rsidR="00F95507" w:rsidRPr="00473153">
        <w:rPr>
          <w:rFonts w:ascii="Times New Roman" w:hAnsi="Times New Roman"/>
          <w:sz w:val="24"/>
          <w:szCs w:val="24"/>
        </w:rPr>
        <w:t>v </w:t>
      </w:r>
      <w:r w:rsidR="00CE47DD" w:rsidRPr="00473153">
        <w:rPr>
          <w:rFonts w:ascii="Times New Roman" w:hAnsi="Times New Roman"/>
          <w:sz w:val="24"/>
          <w:szCs w:val="24"/>
        </w:rPr>
        <w:t xml:space="preserve">případě žáků </w:t>
      </w:r>
      <w:r w:rsidR="00F95507" w:rsidRPr="00473153">
        <w:rPr>
          <w:rFonts w:ascii="Times New Roman" w:hAnsi="Times New Roman"/>
          <w:sz w:val="24"/>
          <w:szCs w:val="24"/>
        </w:rPr>
        <w:t>s </w:t>
      </w:r>
      <w:r w:rsidR="00CE47DD" w:rsidRPr="00473153">
        <w:rPr>
          <w:rFonts w:ascii="Times New Roman" w:hAnsi="Times New Roman"/>
          <w:sz w:val="24"/>
          <w:szCs w:val="24"/>
        </w:rPr>
        <w:t>přiznaným uzpůsobením</w:t>
      </w:r>
      <w:r w:rsidR="00CE47DD" w:rsidRPr="003F56B1">
        <w:rPr>
          <w:rFonts w:ascii="Times New Roman" w:hAnsi="Times New Roman"/>
          <w:sz w:val="24"/>
        </w:rPr>
        <w:t xml:space="preserve"> podmínek pro konání maturitní zkoušky údaj o konání maturitní zkoušky za uzpůsobených podmínek,</w:t>
      </w:r>
    </w:p>
    <w:p w:rsidR="00CE47DD" w:rsidRPr="003F56B1" w:rsidRDefault="00B6479E" w:rsidP="00B6479E">
      <w:pPr>
        <w:pStyle w:val="Odstavecseseznamem1"/>
        <w:spacing w:before="120"/>
        <w:ind w:left="284" w:hanging="284"/>
        <w:contextualSpacing w:val="0"/>
        <w:jc w:val="both"/>
        <w:rPr>
          <w:rFonts w:ascii="Times New Roman" w:hAnsi="Times New Roman"/>
          <w:sz w:val="24"/>
        </w:rPr>
      </w:pPr>
      <w:r w:rsidRPr="003F56B1">
        <w:rPr>
          <w:rFonts w:ascii="Times New Roman" w:hAnsi="Times New Roman"/>
          <w:sz w:val="24"/>
        </w:rPr>
        <w:t>b)</w:t>
      </w:r>
      <w:r w:rsidRPr="003F56B1">
        <w:rPr>
          <w:rFonts w:ascii="Times New Roman" w:hAnsi="Times New Roman"/>
          <w:sz w:val="24"/>
          <w:szCs w:val="24"/>
          <w:lang w:eastAsia="cs-CZ"/>
        </w:rPr>
        <w:t> </w:t>
      </w:r>
      <w:r w:rsidR="00CE47DD" w:rsidRPr="003F56B1">
        <w:rPr>
          <w:rFonts w:ascii="Times New Roman" w:hAnsi="Times New Roman"/>
          <w:sz w:val="24"/>
        </w:rPr>
        <w:t>údaje o výsledcích zkoušek společné části maturitní zkoušky</w:t>
      </w:r>
    </w:p>
    <w:p w:rsidR="00CE47DD" w:rsidRPr="003F56B1" w:rsidRDefault="00B6479E" w:rsidP="00B6479E">
      <w:pPr>
        <w:pStyle w:val="Odstavecseseznamem1"/>
        <w:spacing w:before="120"/>
        <w:ind w:left="1135" w:hanging="284"/>
        <w:jc w:val="both"/>
        <w:rPr>
          <w:rFonts w:ascii="Times New Roman" w:hAnsi="Times New Roman"/>
          <w:sz w:val="24"/>
        </w:rPr>
      </w:pPr>
      <w:r w:rsidRPr="003F56B1">
        <w:rPr>
          <w:rFonts w:ascii="Times New Roman" w:hAnsi="Times New Roman"/>
          <w:sz w:val="24"/>
        </w:rPr>
        <w:lastRenderedPageBreak/>
        <w:t>1.</w:t>
      </w:r>
      <w:r w:rsidRPr="003F56B1">
        <w:rPr>
          <w:rFonts w:ascii="Times New Roman" w:hAnsi="Times New Roman"/>
          <w:sz w:val="24"/>
          <w:szCs w:val="24"/>
        </w:rPr>
        <w:t> </w:t>
      </w:r>
      <w:r w:rsidR="00CE47DD" w:rsidRPr="003F56B1">
        <w:rPr>
          <w:rFonts w:ascii="Times New Roman" w:hAnsi="Times New Roman"/>
          <w:sz w:val="24"/>
        </w:rPr>
        <w:t>náz</w:t>
      </w:r>
      <w:r w:rsidR="00F95507" w:rsidRPr="003F56B1">
        <w:rPr>
          <w:rFonts w:ascii="Times New Roman" w:hAnsi="Times New Roman"/>
          <w:sz w:val="24"/>
        </w:rPr>
        <w:t xml:space="preserve">ev </w:t>
      </w:r>
      <w:r w:rsidR="00CE47DD" w:rsidRPr="003F56B1">
        <w:rPr>
          <w:rFonts w:ascii="Times New Roman" w:hAnsi="Times New Roman"/>
          <w:sz w:val="24"/>
        </w:rPr>
        <w:t>zkušebního předmětu včetně jeho dílčí</w:t>
      </w:r>
      <w:r w:rsidR="00596EED" w:rsidRPr="003F56B1">
        <w:rPr>
          <w:rFonts w:ascii="Times New Roman" w:hAnsi="Times New Roman"/>
          <w:sz w:val="24"/>
        </w:rPr>
        <w:t>ch</w:t>
      </w:r>
      <w:r w:rsidR="00CE47DD" w:rsidRPr="003F56B1">
        <w:rPr>
          <w:rFonts w:ascii="Times New Roman" w:hAnsi="Times New Roman"/>
          <w:sz w:val="24"/>
        </w:rPr>
        <w:t xml:space="preserve"> zkouš</w:t>
      </w:r>
      <w:r w:rsidR="00596EED" w:rsidRPr="003F56B1">
        <w:rPr>
          <w:rFonts w:ascii="Times New Roman" w:hAnsi="Times New Roman"/>
          <w:sz w:val="24"/>
        </w:rPr>
        <w:t>e</w:t>
      </w:r>
      <w:r w:rsidR="00CE47DD" w:rsidRPr="003F56B1">
        <w:rPr>
          <w:rFonts w:ascii="Times New Roman" w:hAnsi="Times New Roman"/>
          <w:sz w:val="24"/>
        </w:rPr>
        <w:t>k,</w:t>
      </w:r>
      <w:r w:rsidR="00B107C1" w:rsidRPr="003F56B1">
        <w:rPr>
          <w:rFonts w:ascii="Times New Roman" w:hAnsi="Times New Roman"/>
          <w:sz w:val="24"/>
        </w:rPr>
        <w:t xml:space="preserve"> </w:t>
      </w:r>
    </w:p>
    <w:p w:rsidR="00CE47DD" w:rsidRPr="003F56B1" w:rsidRDefault="00B6479E" w:rsidP="00B6479E">
      <w:pPr>
        <w:pStyle w:val="Odstavecseseznamem1"/>
        <w:spacing w:before="120"/>
        <w:ind w:left="1135" w:hanging="284"/>
        <w:jc w:val="both"/>
        <w:rPr>
          <w:rFonts w:ascii="Times New Roman" w:hAnsi="Times New Roman"/>
          <w:sz w:val="24"/>
        </w:rPr>
      </w:pPr>
      <w:r w:rsidRPr="003F56B1">
        <w:rPr>
          <w:rFonts w:ascii="Times New Roman" w:hAnsi="Times New Roman"/>
          <w:sz w:val="24"/>
        </w:rPr>
        <w:t>2.</w:t>
      </w:r>
      <w:r w:rsidRPr="003F56B1">
        <w:rPr>
          <w:rFonts w:ascii="Times New Roman" w:hAnsi="Times New Roman"/>
          <w:sz w:val="24"/>
          <w:szCs w:val="24"/>
        </w:rPr>
        <w:t> </w:t>
      </w:r>
      <w:r w:rsidR="00CE47DD" w:rsidRPr="003F56B1">
        <w:rPr>
          <w:rFonts w:ascii="Times New Roman" w:hAnsi="Times New Roman"/>
          <w:sz w:val="24"/>
        </w:rPr>
        <w:t xml:space="preserve">úspěšnost žáka </w:t>
      </w:r>
      <w:r w:rsidR="00F95507" w:rsidRPr="003F56B1">
        <w:rPr>
          <w:rFonts w:ascii="Times New Roman" w:hAnsi="Times New Roman"/>
          <w:sz w:val="24"/>
        </w:rPr>
        <w:t>v </w:t>
      </w:r>
      <w:r w:rsidR="00CE47DD" w:rsidRPr="003F56B1">
        <w:rPr>
          <w:rFonts w:ascii="Times New Roman" w:hAnsi="Times New Roman"/>
          <w:sz w:val="24"/>
        </w:rPr>
        <w:t xml:space="preserve">procentech </w:t>
      </w:r>
      <w:r w:rsidR="00F95507" w:rsidRPr="003F56B1">
        <w:rPr>
          <w:rFonts w:ascii="Times New Roman" w:hAnsi="Times New Roman"/>
          <w:sz w:val="24"/>
        </w:rPr>
        <w:t>v </w:t>
      </w:r>
      <w:r w:rsidR="00CE47DD" w:rsidRPr="003F56B1">
        <w:rPr>
          <w:rFonts w:ascii="Times New Roman" w:hAnsi="Times New Roman"/>
          <w:sz w:val="24"/>
        </w:rPr>
        <w:t>jednotlivých zkušebních předmětech včetně jejich dílčích zkoušek,</w:t>
      </w:r>
    </w:p>
    <w:p w:rsidR="00CE47DD" w:rsidRPr="009A0495" w:rsidRDefault="00B6479E" w:rsidP="00B6479E">
      <w:pPr>
        <w:pStyle w:val="Odstavecseseznamem1"/>
        <w:spacing w:before="120"/>
        <w:ind w:left="1135" w:hanging="284"/>
        <w:jc w:val="both"/>
        <w:rPr>
          <w:rFonts w:ascii="Times New Roman" w:hAnsi="Times New Roman"/>
          <w:sz w:val="24"/>
          <w:szCs w:val="24"/>
        </w:rPr>
      </w:pPr>
      <w:r w:rsidRPr="003F56B1">
        <w:rPr>
          <w:rFonts w:ascii="Times New Roman" w:hAnsi="Times New Roman"/>
          <w:sz w:val="24"/>
        </w:rPr>
        <w:t>3.</w:t>
      </w:r>
      <w:r w:rsidRPr="003F56B1">
        <w:rPr>
          <w:rFonts w:ascii="Times New Roman" w:hAnsi="Times New Roman"/>
          <w:sz w:val="24"/>
          <w:szCs w:val="24"/>
        </w:rPr>
        <w:t> </w:t>
      </w:r>
      <w:r w:rsidR="00CE47DD" w:rsidRPr="003F56B1">
        <w:rPr>
          <w:rFonts w:ascii="Times New Roman" w:hAnsi="Times New Roman"/>
          <w:sz w:val="24"/>
        </w:rPr>
        <w:t xml:space="preserve">percentilové umístění </w:t>
      </w:r>
      <w:r w:rsidR="00F95507" w:rsidRPr="003F56B1">
        <w:rPr>
          <w:rFonts w:ascii="Times New Roman" w:hAnsi="Times New Roman"/>
          <w:sz w:val="24"/>
        </w:rPr>
        <w:t>v </w:t>
      </w:r>
      <w:r w:rsidR="00CE47DD" w:rsidRPr="003F56B1">
        <w:rPr>
          <w:rFonts w:ascii="Times New Roman" w:hAnsi="Times New Roman"/>
          <w:sz w:val="24"/>
        </w:rPr>
        <w:t xml:space="preserve">jednotlivých zkušebních předmětech včetně jejich dílčích </w:t>
      </w:r>
      <w:r w:rsidR="00CE47DD" w:rsidRPr="00473153">
        <w:rPr>
          <w:rFonts w:ascii="Times New Roman" w:hAnsi="Times New Roman"/>
          <w:sz w:val="24"/>
          <w:szCs w:val="24"/>
        </w:rPr>
        <w:t>zkoušek,</w:t>
      </w:r>
      <w:r w:rsidR="00473153" w:rsidRPr="00473153">
        <w:rPr>
          <w:rFonts w:ascii="Times New Roman" w:hAnsi="Times New Roman"/>
          <w:sz w:val="24"/>
          <w:szCs w:val="24"/>
        </w:rPr>
        <w:t xml:space="preserve"> </w:t>
      </w:r>
      <w:r w:rsidR="00473153" w:rsidRPr="009A0495">
        <w:rPr>
          <w:rFonts w:ascii="Times New Roman" w:hAnsi="Times New Roman"/>
          <w:sz w:val="24"/>
          <w:szCs w:val="24"/>
        </w:rPr>
        <w:t>vztažené k výsledkům zkoušky v řádném termínu maturitní zkoušky,</w:t>
      </w:r>
    </w:p>
    <w:p w:rsidR="00CE47DD" w:rsidRPr="003F56B1" w:rsidRDefault="00B6479E" w:rsidP="00B6479E">
      <w:pPr>
        <w:pStyle w:val="Odstavecseseznamem1"/>
        <w:spacing w:before="120"/>
        <w:ind w:left="1135" w:hanging="284"/>
        <w:jc w:val="both"/>
        <w:rPr>
          <w:rFonts w:ascii="Times New Roman" w:hAnsi="Times New Roman"/>
          <w:sz w:val="24"/>
        </w:rPr>
      </w:pPr>
      <w:r w:rsidRPr="003F56B1">
        <w:rPr>
          <w:rFonts w:ascii="Times New Roman" w:hAnsi="Times New Roman"/>
          <w:sz w:val="24"/>
        </w:rPr>
        <w:t>4.</w:t>
      </w:r>
      <w:r w:rsidRPr="003F56B1">
        <w:rPr>
          <w:rFonts w:ascii="Times New Roman" w:hAnsi="Times New Roman"/>
          <w:sz w:val="24"/>
          <w:szCs w:val="24"/>
        </w:rPr>
        <w:t> </w:t>
      </w:r>
      <w:r w:rsidR="001B3036" w:rsidRPr="003F56B1">
        <w:rPr>
          <w:rFonts w:ascii="Times New Roman" w:hAnsi="Times New Roman"/>
          <w:sz w:val="24"/>
        </w:rPr>
        <w:t xml:space="preserve">výsledky </w:t>
      </w:r>
      <w:r w:rsidR="008649ED" w:rsidRPr="003F56B1">
        <w:rPr>
          <w:rFonts w:ascii="Times New Roman" w:hAnsi="Times New Roman"/>
          <w:sz w:val="24"/>
        </w:rPr>
        <w:t xml:space="preserve">hodnocení </w:t>
      </w:r>
      <w:r w:rsidR="001B3036" w:rsidRPr="003F56B1">
        <w:rPr>
          <w:rFonts w:ascii="Times New Roman" w:hAnsi="Times New Roman"/>
          <w:sz w:val="24"/>
        </w:rPr>
        <w:t xml:space="preserve">žáka </w:t>
      </w:r>
      <w:r w:rsidR="00F95507" w:rsidRPr="003F56B1">
        <w:rPr>
          <w:rFonts w:ascii="Times New Roman" w:hAnsi="Times New Roman"/>
          <w:sz w:val="24"/>
        </w:rPr>
        <w:t>v </w:t>
      </w:r>
      <w:r w:rsidR="00CE47DD" w:rsidRPr="003F56B1">
        <w:rPr>
          <w:rFonts w:ascii="Times New Roman" w:hAnsi="Times New Roman"/>
          <w:sz w:val="24"/>
        </w:rPr>
        <w:t>jednotlivých zkušebních předmětech včetně jejich dílčích zkoušek,</w:t>
      </w:r>
    </w:p>
    <w:p w:rsidR="00CE47DD" w:rsidRPr="004C7530" w:rsidRDefault="00B6479E" w:rsidP="00B6479E">
      <w:pPr>
        <w:pStyle w:val="Odstavecseseznamem1"/>
        <w:spacing w:before="120"/>
        <w:ind w:left="1135" w:hanging="284"/>
        <w:jc w:val="both"/>
        <w:rPr>
          <w:rFonts w:ascii="Times New Roman" w:hAnsi="Times New Roman"/>
          <w:sz w:val="24"/>
        </w:rPr>
      </w:pPr>
      <w:r w:rsidRPr="004C7530">
        <w:rPr>
          <w:rFonts w:ascii="Times New Roman" w:hAnsi="Times New Roman"/>
          <w:sz w:val="24"/>
        </w:rPr>
        <w:t>5.</w:t>
      </w:r>
      <w:r w:rsidRPr="004C7530">
        <w:rPr>
          <w:rFonts w:ascii="Times New Roman" w:hAnsi="Times New Roman"/>
          <w:sz w:val="24"/>
          <w:szCs w:val="24"/>
        </w:rPr>
        <w:t> </w:t>
      </w:r>
      <w:r w:rsidR="00CE47DD" w:rsidRPr="004C7530">
        <w:rPr>
          <w:rFonts w:ascii="Times New Roman" w:hAnsi="Times New Roman"/>
          <w:sz w:val="24"/>
        </w:rPr>
        <w:t>datum konání zkoušky,</w:t>
      </w:r>
    </w:p>
    <w:p w:rsidR="00CE47DD" w:rsidRPr="004C7530" w:rsidRDefault="00B6479E" w:rsidP="00B6479E">
      <w:pPr>
        <w:pStyle w:val="Odstavecseseznamem1"/>
        <w:spacing w:before="120"/>
        <w:ind w:left="1135" w:hanging="284"/>
        <w:jc w:val="both"/>
        <w:rPr>
          <w:rFonts w:ascii="Times New Roman" w:hAnsi="Times New Roman"/>
          <w:sz w:val="24"/>
        </w:rPr>
      </w:pPr>
      <w:r w:rsidRPr="004C7530">
        <w:rPr>
          <w:rFonts w:ascii="Times New Roman" w:hAnsi="Times New Roman"/>
          <w:sz w:val="24"/>
        </w:rPr>
        <w:t>6.</w:t>
      </w:r>
      <w:r w:rsidRPr="004C7530">
        <w:rPr>
          <w:rFonts w:ascii="Times New Roman" w:hAnsi="Times New Roman"/>
          <w:sz w:val="24"/>
          <w:szCs w:val="24"/>
        </w:rPr>
        <w:t> </w:t>
      </w:r>
      <w:r w:rsidR="00CE47DD" w:rsidRPr="004C7530">
        <w:rPr>
          <w:rFonts w:ascii="Times New Roman" w:hAnsi="Times New Roman"/>
          <w:sz w:val="24"/>
        </w:rPr>
        <w:t>celkové hodnocení zkoušek společné části maturitní zkoušk</w:t>
      </w:r>
      <w:r w:rsidR="00CE47DD" w:rsidRPr="004C7530">
        <w:rPr>
          <w:rFonts w:ascii="Times New Roman" w:hAnsi="Times New Roman"/>
          <w:sz w:val="28"/>
        </w:rPr>
        <w:t>y</w:t>
      </w:r>
      <w:r w:rsidR="00451293" w:rsidRPr="004C7530">
        <w:rPr>
          <w:rFonts w:ascii="Times New Roman" w:hAnsi="Times New Roman"/>
          <w:sz w:val="28"/>
        </w:rPr>
        <w:t>,</w:t>
      </w:r>
      <w:r w:rsidR="00A51691" w:rsidRPr="004C7530">
        <w:rPr>
          <w:rFonts w:ascii="Times New Roman" w:hAnsi="Times New Roman"/>
          <w:sz w:val="24"/>
        </w:rPr>
        <w:t xml:space="preserve"> vyjádřené slovy "prospěl" nebo "neprospěl".</w:t>
      </w:r>
    </w:p>
    <w:p w:rsidR="00451293" w:rsidRPr="004C7530" w:rsidRDefault="00451293" w:rsidP="00451293">
      <w:pPr>
        <w:pStyle w:val="Odstavecseseznamem1"/>
        <w:spacing w:before="120"/>
        <w:ind w:left="284" w:hanging="284"/>
        <w:contextualSpacing w:val="0"/>
        <w:jc w:val="both"/>
        <w:rPr>
          <w:rFonts w:ascii="Times New Roman" w:hAnsi="Times New Roman"/>
          <w:sz w:val="24"/>
        </w:rPr>
      </w:pPr>
      <w:r w:rsidRPr="004C7530">
        <w:rPr>
          <w:rFonts w:ascii="Times New Roman" w:hAnsi="Times New Roman"/>
          <w:sz w:val="24"/>
        </w:rPr>
        <w:t>c) faksimile podpisu ředitele Centra.</w:t>
      </w:r>
    </w:p>
    <w:p w:rsidR="00CE47DD" w:rsidRPr="004C7530" w:rsidRDefault="00B6479E" w:rsidP="00614C53">
      <w:pPr>
        <w:pStyle w:val="textodstavce"/>
        <w:numPr>
          <w:ilvl w:val="0"/>
          <w:numId w:val="0"/>
        </w:numPr>
        <w:tabs>
          <w:tab w:val="clear" w:pos="1134"/>
          <w:tab w:val="left" w:pos="900"/>
        </w:tabs>
        <w:spacing w:after="0"/>
      </w:pPr>
      <w:r w:rsidRPr="004C7530">
        <w:t>(5) </w:t>
      </w:r>
      <w:r w:rsidR="00CE47DD" w:rsidRPr="004C7530">
        <w:t>Protokol o výsledcích společné části maturitní zkoušky žáka je součástí školní matriky.</w:t>
      </w:r>
    </w:p>
    <w:p w:rsidR="004C7530" w:rsidRPr="004C7530" w:rsidRDefault="004C7530" w:rsidP="00574900">
      <w:pPr>
        <w:pStyle w:val="Odstavecseseznamem1"/>
        <w:ind w:left="0" w:firstLine="0"/>
        <w:rPr>
          <w:rFonts w:ascii="Times New Roman" w:hAnsi="Times New Roman"/>
          <w:sz w:val="24"/>
        </w:rPr>
      </w:pPr>
    </w:p>
    <w:p w:rsidR="00CE47DD" w:rsidRPr="004C7530" w:rsidRDefault="00574900" w:rsidP="00574900">
      <w:pPr>
        <w:pStyle w:val="Odstavecseseznamem1"/>
        <w:ind w:left="0" w:firstLine="0"/>
        <w:rPr>
          <w:rFonts w:ascii="Times New Roman" w:hAnsi="Times New Roman"/>
          <w:sz w:val="28"/>
          <w:szCs w:val="24"/>
        </w:rPr>
      </w:pPr>
      <w:r w:rsidRPr="004C7530">
        <w:rPr>
          <w:rFonts w:ascii="Times New Roman" w:hAnsi="Times New Roman"/>
          <w:sz w:val="24"/>
        </w:rPr>
        <w:t>(6) Protokol o výsledcích společné části maturitní zkoušky žáka se vyhotovuje na tiskopisu, jehož vzor je uveden v příloze č. 4 k této vyhlášce.</w:t>
      </w:r>
    </w:p>
    <w:p w:rsidR="001F12D8" w:rsidRPr="004C7530" w:rsidRDefault="007A0A70" w:rsidP="00614C53">
      <w:pPr>
        <w:spacing w:before="120"/>
        <w:ind w:firstLine="0"/>
      </w:pPr>
      <w:r w:rsidRPr="004C7530">
        <w:t>§ </w:t>
      </w:r>
      <w:r w:rsidR="001F12D8" w:rsidRPr="004C7530">
        <w:t>29a</w:t>
      </w:r>
    </w:p>
    <w:p w:rsidR="001F12D8" w:rsidRPr="00A66B1C" w:rsidRDefault="001F12D8" w:rsidP="00614C53">
      <w:pPr>
        <w:spacing w:before="120"/>
        <w:ind w:firstLine="0"/>
        <w:rPr>
          <w:b/>
        </w:rPr>
      </w:pPr>
      <w:r w:rsidRPr="00A66B1C">
        <w:rPr>
          <w:b/>
        </w:rPr>
        <w:t>Protokol o výsledcích ústních zkoušek společné části maturitní zkoušky žáka</w:t>
      </w:r>
    </w:p>
    <w:p w:rsidR="001F12D8" w:rsidRPr="00A66B1C" w:rsidRDefault="001F12D8" w:rsidP="00614C53">
      <w:pPr>
        <w:spacing w:before="120"/>
        <w:ind w:firstLine="0"/>
      </w:pPr>
      <w:r w:rsidRPr="00A66B1C">
        <w:t xml:space="preserve">(1) Protokol o výsledcích ústních zkoušek společné části maturitní zkoušky žáka je dokladem o hodnocení těchto zkoušek zkušební maturitní komisí. Přílohou tohoto protokolu jsou záznamy o hodnocení ústních zkoušek společné části maturitní zkoušky zpracované hodnotiteli. Ředitel školy vytiskne </w:t>
      </w:r>
      <w:r w:rsidR="003D3E0F" w:rsidRPr="00A66B1C">
        <w:t>prostřednictvím</w:t>
      </w:r>
      <w:r w:rsidR="003D3E0F" w:rsidRPr="00A66B1C" w:rsidDel="003D3E0F">
        <w:t xml:space="preserve"> </w:t>
      </w:r>
      <w:r w:rsidRPr="00A66B1C">
        <w:t>informačního systému Centra formulář protokolu a jeho příloh pro každého žáka; před zahájením činnosti zkušební maturitní komise předá formuláře jejímu předsedovi spolu s údaji uvedenými v odst</w:t>
      </w:r>
      <w:r w:rsidR="00E370A0" w:rsidRPr="00A66B1C">
        <w:t>avci </w:t>
      </w:r>
      <w:r w:rsidRPr="00A66B1C">
        <w:t xml:space="preserve">3 </w:t>
      </w:r>
      <w:r w:rsidR="007A0A70" w:rsidRPr="00A66B1C">
        <w:t>písm. </w:t>
      </w:r>
      <w:r w:rsidRPr="00A66B1C">
        <w:t>a).</w:t>
      </w:r>
      <w:r w:rsidR="00CC3AD5" w:rsidRPr="00A66B1C">
        <w:t xml:space="preserve"> </w:t>
      </w:r>
    </w:p>
    <w:p w:rsidR="001F12D8" w:rsidRPr="00A66B1C" w:rsidRDefault="001F12D8" w:rsidP="00614C53">
      <w:pPr>
        <w:pStyle w:val="Odstavecseseznamem1"/>
        <w:spacing w:before="120"/>
        <w:ind w:left="0" w:firstLine="0"/>
        <w:contextualSpacing w:val="0"/>
        <w:jc w:val="both"/>
        <w:rPr>
          <w:rFonts w:ascii="Times New Roman" w:hAnsi="Times New Roman"/>
          <w:sz w:val="24"/>
        </w:rPr>
      </w:pPr>
      <w:r w:rsidRPr="00A66B1C">
        <w:rPr>
          <w:rFonts w:ascii="Times New Roman" w:hAnsi="Times New Roman"/>
          <w:sz w:val="24"/>
          <w:szCs w:val="24"/>
        </w:rPr>
        <w:t>(2) Protokol o výsledcích ústních zkoušek společné části maturitní zkoušky</w:t>
      </w:r>
      <w:r w:rsidRPr="00A66B1C">
        <w:t xml:space="preserve"> </w:t>
      </w:r>
      <w:r w:rsidR="00F779F7" w:rsidRPr="00A66B1C">
        <w:rPr>
          <w:rFonts w:ascii="Times New Roman" w:hAnsi="Times New Roman"/>
          <w:sz w:val="24"/>
          <w:szCs w:val="24"/>
        </w:rPr>
        <w:t>žáka</w:t>
      </w:r>
      <w:r w:rsidR="00F779F7" w:rsidRPr="00A66B1C">
        <w:rPr>
          <w:rFonts w:ascii="Times New Roman" w:hAnsi="Times New Roman"/>
          <w:sz w:val="24"/>
        </w:rPr>
        <w:t xml:space="preserve"> </w:t>
      </w:r>
      <w:r w:rsidRPr="00A66B1C">
        <w:rPr>
          <w:rFonts w:ascii="Times New Roman" w:hAnsi="Times New Roman"/>
          <w:sz w:val="24"/>
        </w:rPr>
        <w:t>zpracovává předseda zkušební maturitní komise, který jej předá spolu s přílohami bez zbytečného odkladu řediteli školy po</w:t>
      </w:r>
      <w:r w:rsidRPr="00A66B1C">
        <w:rPr>
          <w:rFonts w:ascii="Times New Roman" w:hAnsi="Times New Roman"/>
          <w:sz w:val="24"/>
          <w:szCs w:val="24"/>
          <w:lang w:eastAsia="cs-CZ"/>
        </w:rPr>
        <w:t> </w:t>
      </w:r>
      <w:r w:rsidRPr="00A66B1C">
        <w:rPr>
          <w:rFonts w:ascii="Times New Roman" w:hAnsi="Times New Roman"/>
          <w:sz w:val="24"/>
        </w:rPr>
        <w:t xml:space="preserve">ukončení ústních zkoušek společné části. </w:t>
      </w:r>
    </w:p>
    <w:p w:rsidR="001F12D8" w:rsidRPr="00A66B1C" w:rsidRDefault="001F12D8" w:rsidP="00614C53">
      <w:pPr>
        <w:pStyle w:val="Odstavecseseznamem1"/>
        <w:spacing w:before="120"/>
        <w:ind w:left="0" w:firstLine="0"/>
        <w:contextualSpacing w:val="0"/>
        <w:jc w:val="both"/>
        <w:rPr>
          <w:rFonts w:ascii="Times New Roman" w:hAnsi="Times New Roman"/>
          <w:sz w:val="24"/>
        </w:rPr>
      </w:pPr>
      <w:r w:rsidRPr="00A66B1C">
        <w:rPr>
          <w:rFonts w:ascii="Times New Roman" w:hAnsi="Times New Roman"/>
          <w:sz w:val="24"/>
        </w:rPr>
        <w:t>(3)</w:t>
      </w:r>
      <w:r w:rsidRPr="00A66B1C">
        <w:rPr>
          <w:rFonts w:ascii="Times New Roman" w:hAnsi="Times New Roman"/>
          <w:sz w:val="24"/>
          <w:szCs w:val="24"/>
          <w:lang w:eastAsia="cs-CZ"/>
        </w:rPr>
        <w:t> </w:t>
      </w:r>
      <w:r w:rsidRPr="00A66B1C">
        <w:rPr>
          <w:rFonts w:ascii="Times New Roman" w:hAnsi="Times New Roman"/>
          <w:sz w:val="24"/>
          <w:szCs w:val="24"/>
        </w:rPr>
        <w:t>Protokol</w:t>
      </w:r>
      <w:r w:rsidRPr="00A66B1C">
        <w:rPr>
          <w:rFonts w:ascii="Times New Roman" w:hAnsi="Times New Roman"/>
          <w:sz w:val="24"/>
          <w:szCs w:val="24"/>
          <w:lang w:eastAsia="cs-CZ"/>
        </w:rPr>
        <w:t xml:space="preserve"> hodnocení</w:t>
      </w:r>
      <w:r w:rsidRPr="00A66B1C">
        <w:rPr>
          <w:rFonts w:ascii="Times New Roman" w:hAnsi="Times New Roman"/>
          <w:sz w:val="24"/>
        </w:rPr>
        <w:t xml:space="preserve"> obsahuje</w:t>
      </w:r>
    </w:p>
    <w:p w:rsidR="001F12D8" w:rsidRPr="00A66B1C" w:rsidRDefault="001F12D8" w:rsidP="001F12D8">
      <w:pPr>
        <w:pStyle w:val="Odstavecseseznamem1"/>
        <w:spacing w:before="120"/>
        <w:ind w:left="284" w:hanging="284"/>
        <w:contextualSpacing w:val="0"/>
        <w:jc w:val="both"/>
        <w:rPr>
          <w:rFonts w:ascii="Times New Roman" w:hAnsi="Times New Roman"/>
          <w:sz w:val="24"/>
          <w:szCs w:val="24"/>
        </w:rPr>
      </w:pPr>
      <w:r w:rsidRPr="00A66B1C">
        <w:rPr>
          <w:rFonts w:ascii="Times New Roman" w:hAnsi="Times New Roman"/>
          <w:sz w:val="24"/>
        </w:rPr>
        <w:t>a)</w:t>
      </w:r>
      <w:r w:rsidRPr="00A66B1C">
        <w:rPr>
          <w:rFonts w:ascii="Times New Roman" w:hAnsi="Times New Roman"/>
          <w:sz w:val="24"/>
          <w:szCs w:val="24"/>
          <w:lang w:eastAsia="cs-CZ"/>
        </w:rPr>
        <w:t> </w:t>
      </w:r>
      <w:r w:rsidRPr="00A66B1C">
        <w:rPr>
          <w:rFonts w:ascii="Times New Roman" w:hAnsi="Times New Roman"/>
          <w:sz w:val="24"/>
        </w:rPr>
        <w:t xml:space="preserve">jméno, popřípadě jména, </w:t>
      </w:r>
      <w:r w:rsidRPr="00A66B1C">
        <w:rPr>
          <w:rFonts w:ascii="Times New Roman" w:hAnsi="Times New Roman"/>
          <w:sz w:val="24"/>
          <w:szCs w:val="24"/>
        </w:rPr>
        <w:t>příjmení a datum narození žáka, název školy a</w:t>
      </w:r>
      <w:r w:rsidRPr="00A66B1C">
        <w:rPr>
          <w:rFonts w:ascii="Times New Roman" w:hAnsi="Times New Roman"/>
          <w:sz w:val="24"/>
          <w:szCs w:val="24"/>
          <w:lang w:eastAsia="cs-CZ"/>
        </w:rPr>
        <w:t> </w:t>
      </w:r>
      <w:r w:rsidRPr="00A66B1C">
        <w:rPr>
          <w:rFonts w:ascii="Times New Roman" w:hAnsi="Times New Roman"/>
          <w:sz w:val="24"/>
          <w:szCs w:val="24"/>
        </w:rPr>
        <w:t xml:space="preserve">adresu sídla školy, resortní identifikátor </w:t>
      </w:r>
      <w:r w:rsidR="00DD7662" w:rsidRPr="00A66B1C">
        <w:rPr>
          <w:rFonts w:ascii="Times New Roman" w:hAnsi="Times New Roman"/>
          <w:sz w:val="24"/>
          <w:szCs w:val="24"/>
        </w:rPr>
        <w:t>právnické osoby, která vykonává činnost školy</w:t>
      </w:r>
      <w:r w:rsidRPr="00A66B1C">
        <w:rPr>
          <w:rFonts w:ascii="Times New Roman" w:hAnsi="Times New Roman"/>
          <w:sz w:val="24"/>
          <w:szCs w:val="24"/>
        </w:rPr>
        <w:t>, obor vzdělání, evidenční číslo protokolu,</w:t>
      </w:r>
      <w:r w:rsidRPr="00A66B1C">
        <w:rPr>
          <w:rFonts w:ascii="Times New Roman" w:hAnsi="Times New Roman"/>
          <w:sz w:val="24"/>
          <w:szCs w:val="24"/>
          <w:lang w:eastAsia="cs-CZ"/>
        </w:rPr>
        <w:t xml:space="preserve"> </w:t>
      </w:r>
    </w:p>
    <w:p w:rsidR="001F12D8" w:rsidRPr="00A66B1C" w:rsidRDefault="001F12D8" w:rsidP="001F12D8">
      <w:pPr>
        <w:pStyle w:val="Odstavecseseznamem1"/>
        <w:spacing w:before="120"/>
        <w:ind w:left="284" w:hanging="284"/>
        <w:contextualSpacing w:val="0"/>
        <w:jc w:val="both"/>
        <w:rPr>
          <w:rFonts w:ascii="Times New Roman" w:hAnsi="Times New Roman"/>
          <w:sz w:val="24"/>
        </w:rPr>
      </w:pPr>
      <w:r w:rsidRPr="00A66B1C">
        <w:rPr>
          <w:rFonts w:ascii="Times New Roman" w:hAnsi="Times New Roman"/>
          <w:sz w:val="24"/>
          <w:szCs w:val="24"/>
        </w:rPr>
        <w:t>b)</w:t>
      </w:r>
      <w:r w:rsidRPr="00A66B1C">
        <w:rPr>
          <w:rFonts w:ascii="Times New Roman" w:hAnsi="Times New Roman"/>
          <w:sz w:val="24"/>
          <w:szCs w:val="24"/>
          <w:lang w:eastAsia="cs-CZ"/>
        </w:rPr>
        <w:t> </w:t>
      </w:r>
      <w:r w:rsidRPr="00A66B1C">
        <w:rPr>
          <w:rFonts w:ascii="Times New Roman" w:hAnsi="Times New Roman"/>
          <w:sz w:val="24"/>
          <w:szCs w:val="24"/>
        </w:rPr>
        <w:t>údaje o hodnocení každé z dílčích ústních</w:t>
      </w:r>
      <w:r w:rsidRPr="00A66B1C">
        <w:rPr>
          <w:rFonts w:ascii="Times New Roman" w:hAnsi="Times New Roman"/>
          <w:sz w:val="24"/>
        </w:rPr>
        <w:t xml:space="preserve"> zkoušek společné části</w:t>
      </w:r>
    </w:p>
    <w:p w:rsidR="001F12D8" w:rsidRPr="003F56B1" w:rsidRDefault="001F12D8" w:rsidP="001F12D8">
      <w:pPr>
        <w:pStyle w:val="Odstavecseseznamem1"/>
        <w:spacing w:before="120"/>
        <w:ind w:left="1135" w:hanging="284"/>
        <w:jc w:val="both"/>
        <w:rPr>
          <w:rFonts w:ascii="Times New Roman" w:hAnsi="Times New Roman"/>
          <w:sz w:val="24"/>
        </w:rPr>
      </w:pPr>
      <w:r w:rsidRPr="003F56B1">
        <w:rPr>
          <w:rFonts w:ascii="Times New Roman" w:hAnsi="Times New Roman"/>
          <w:sz w:val="24"/>
        </w:rPr>
        <w:t>1.</w:t>
      </w:r>
      <w:r w:rsidRPr="003F56B1">
        <w:rPr>
          <w:rFonts w:ascii="Times New Roman" w:hAnsi="Times New Roman"/>
          <w:sz w:val="24"/>
          <w:szCs w:val="24"/>
        </w:rPr>
        <w:t xml:space="preserve"> název zkušebního předmětu </w:t>
      </w:r>
    </w:p>
    <w:p w:rsidR="001F12D8" w:rsidRPr="003F56B1" w:rsidRDefault="001F12D8" w:rsidP="001F12D8">
      <w:pPr>
        <w:pStyle w:val="Odstavecseseznamem1"/>
        <w:spacing w:before="120"/>
        <w:ind w:left="1135" w:hanging="284"/>
        <w:jc w:val="both"/>
        <w:rPr>
          <w:rFonts w:ascii="Times New Roman" w:hAnsi="Times New Roman"/>
          <w:sz w:val="24"/>
        </w:rPr>
      </w:pPr>
      <w:r w:rsidRPr="003F56B1">
        <w:rPr>
          <w:rFonts w:ascii="Times New Roman" w:hAnsi="Times New Roman"/>
          <w:sz w:val="24"/>
        </w:rPr>
        <w:t>2.</w:t>
      </w:r>
      <w:r w:rsidRPr="003F56B1">
        <w:rPr>
          <w:rFonts w:ascii="Times New Roman" w:hAnsi="Times New Roman"/>
          <w:sz w:val="24"/>
          <w:szCs w:val="24"/>
        </w:rPr>
        <w:t> </w:t>
      </w:r>
      <w:r w:rsidRPr="003F56B1">
        <w:rPr>
          <w:rFonts w:ascii="Times New Roman" w:hAnsi="Times New Roman"/>
          <w:sz w:val="24"/>
        </w:rPr>
        <w:t>datum konání zkoušky,</w:t>
      </w:r>
    </w:p>
    <w:p w:rsidR="001F12D8" w:rsidRPr="003F56B1" w:rsidRDefault="001F12D8" w:rsidP="001F12D8">
      <w:pPr>
        <w:pStyle w:val="Odstavecseseznamem1"/>
        <w:spacing w:before="120"/>
        <w:ind w:left="1135" w:hanging="284"/>
        <w:jc w:val="both"/>
        <w:rPr>
          <w:rFonts w:ascii="Times New Roman" w:hAnsi="Times New Roman"/>
          <w:sz w:val="24"/>
        </w:rPr>
      </w:pPr>
      <w:r w:rsidRPr="003F56B1">
        <w:rPr>
          <w:rFonts w:ascii="Times New Roman" w:hAnsi="Times New Roman"/>
          <w:sz w:val="24"/>
        </w:rPr>
        <w:t>3.</w:t>
      </w:r>
      <w:r w:rsidRPr="003F56B1">
        <w:rPr>
          <w:rFonts w:ascii="Times New Roman" w:hAnsi="Times New Roman"/>
          <w:sz w:val="24"/>
          <w:szCs w:val="24"/>
        </w:rPr>
        <w:t> číslo pracovního listu pro zadání ústní zkoušky společné části z cizího jazyka, téma pracovního listu pro zadání ústní zkoušky společné části z českého jazyka a literatury</w:t>
      </w:r>
      <w:r w:rsidRPr="003F56B1">
        <w:rPr>
          <w:rFonts w:ascii="Times New Roman" w:hAnsi="Times New Roman"/>
          <w:sz w:val="24"/>
        </w:rPr>
        <w:t>,</w:t>
      </w:r>
    </w:p>
    <w:p w:rsidR="001F12D8" w:rsidRPr="003F56B1" w:rsidRDefault="001F12D8" w:rsidP="001F12D8">
      <w:pPr>
        <w:pStyle w:val="Odstavecseseznamem1"/>
        <w:spacing w:before="120"/>
        <w:ind w:left="1135" w:hanging="284"/>
        <w:jc w:val="both"/>
        <w:rPr>
          <w:rFonts w:ascii="Times New Roman" w:hAnsi="Times New Roman"/>
          <w:sz w:val="24"/>
        </w:rPr>
      </w:pPr>
      <w:r w:rsidRPr="003F56B1">
        <w:rPr>
          <w:rFonts w:ascii="Times New Roman" w:hAnsi="Times New Roman"/>
          <w:sz w:val="24"/>
        </w:rPr>
        <w:t>4.</w:t>
      </w:r>
      <w:r w:rsidRPr="003F56B1">
        <w:rPr>
          <w:rFonts w:ascii="Times New Roman" w:hAnsi="Times New Roman"/>
          <w:sz w:val="24"/>
          <w:szCs w:val="24"/>
        </w:rPr>
        <w:t xml:space="preserve"> výsledné </w:t>
      </w:r>
      <w:r w:rsidRPr="003F56B1">
        <w:rPr>
          <w:rFonts w:ascii="Times New Roman" w:hAnsi="Times New Roman"/>
          <w:sz w:val="24"/>
        </w:rPr>
        <w:t xml:space="preserve">hodnocení ústní </w:t>
      </w:r>
      <w:r w:rsidRPr="003F56B1">
        <w:rPr>
          <w:rFonts w:ascii="Times New Roman" w:hAnsi="Times New Roman"/>
          <w:sz w:val="24"/>
          <w:szCs w:val="24"/>
        </w:rPr>
        <w:t>zkoušky společné části schválené zkušební maturitní komisí,</w:t>
      </w:r>
    </w:p>
    <w:p w:rsidR="001F12D8" w:rsidRPr="003F56B1" w:rsidRDefault="001F12D8" w:rsidP="001F12D8">
      <w:pPr>
        <w:pStyle w:val="Odstavecseseznamem1"/>
        <w:spacing w:before="120"/>
        <w:ind w:left="284" w:hanging="284"/>
        <w:contextualSpacing w:val="0"/>
        <w:jc w:val="both"/>
        <w:rPr>
          <w:rFonts w:ascii="Times New Roman" w:hAnsi="Times New Roman"/>
          <w:sz w:val="24"/>
        </w:rPr>
      </w:pPr>
      <w:r w:rsidRPr="003F56B1">
        <w:rPr>
          <w:rFonts w:ascii="Times New Roman" w:hAnsi="Times New Roman"/>
          <w:sz w:val="24"/>
        </w:rPr>
        <w:t>c) podpis předsedy zkušební maturitní komise.</w:t>
      </w:r>
    </w:p>
    <w:p w:rsidR="001F12D8" w:rsidRPr="003F56B1" w:rsidRDefault="001F12D8" w:rsidP="00614C53">
      <w:pPr>
        <w:pStyle w:val="textodstavce"/>
        <w:numPr>
          <w:ilvl w:val="0"/>
          <w:numId w:val="0"/>
        </w:numPr>
        <w:tabs>
          <w:tab w:val="clear" w:pos="1134"/>
          <w:tab w:val="left" w:pos="900"/>
        </w:tabs>
        <w:spacing w:after="0"/>
      </w:pPr>
      <w:r w:rsidRPr="003F56B1">
        <w:t>(</w:t>
      </w:r>
      <w:r w:rsidR="00F31BBC" w:rsidRPr="003F56B1">
        <w:t>4</w:t>
      </w:r>
      <w:r w:rsidRPr="003F56B1">
        <w:t xml:space="preserve">) Protokol o výsledcích ústních zkoušek společné části maturitní zkoušky žáka </w:t>
      </w:r>
      <w:r w:rsidR="007F4541" w:rsidRPr="003F56B1">
        <w:t>se zhotoví</w:t>
      </w:r>
      <w:r w:rsidR="007F4541" w:rsidRPr="003F56B1" w:rsidDel="005E6169">
        <w:t xml:space="preserve"> </w:t>
      </w:r>
      <w:r w:rsidRPr="003F56B1">
        <w:t>i pro žáka, který se ke zkoušce přihlásil a ústní zkoušku společné části nekonal.</w:t>
      </w:r>
    </w:p>
    <w:p w:rsidR="001F12D8" w:rsidRPr="003F56B1" w:rsidRDefault="001F12D8" w:rsidP="004B1F24">
      <w:pPr>
        <w:spacing w:before="120"/>
        <w:ind w:firstLine="0"/>
        <w:jc w:val="center"/>
      </w:pPr>
    </w:p>
    <w:p w:rsidR="00CE47DD" w:rsidRPr="003F56B1" w:rsidRDefault="007A0A70" w:rsidP="00614C53">
      <w:pPr>
        <w:spacing w:before="120"/>
        <w:ind w:firstLine="0"/>
      </w:pPr>
      <w:r w:rsidRPr="003F56B1">
        <w:t>§ </w:t>
      </w:r>
      <w:r w:rsidR="00B6479E" w:rsidRPr="003F56B1">
        <w:t>30</w:t>
      </w:r>
    </w:p>
    <w:p w:rsidR="00CE47DD" w:rsidRPr="003F56B1" w:rsidRDefault="00CE47DD" w:rsidP="00614C53">
      <w:pPr>
        <w:ind w:firstLine="0"/>
        <w:rPr>
          <w:b/>
        </w:rPr>
      </w:pPr>
      <w:r w:rsidRPr="003F56B1">
        <w:rPr>
          <w:b/>
        </w:rPr>
        <w:t>Protokol o průběhu profilové části</w:t>
      </w:r>
      <w:r w:rsidR="00F7792E" w:rsidRPr="003F56B1">
        <w:rPr>
          <w:b/>
        </w:rPr>
        <w:t xml:space="preserve"> a ústních zkoušek společné části</w:t>
      </w:r>
      <w:r w:rsidRPr="003F56B1">
        <w:rPr>
          <w:b/>
        </w:rPr>
        <w:t xml:space="preserve"> maturitní zkoušky</w:t>
      </w:r>
    </w:p>
    <w:p w:rsidR="00AD1A3B" w:rsidRPr="003F56B1" w:rsidRDefault="00AD1A3B" w:rsidP="00614C53">
      <w:pPr>
        <w:pStyle w:val="textodstavce"/>
        <w:numPr>
          <w:ilvl w:val="0"/>
          <w:numId w:val="0"/>
        </w:numPr>
        <w:tabs>
          <w:tab w:val="clear" w:pos="1134"/>
          <w:tab w:val="left" w:pos="900"/>
        </w:tabs>
        <w:spacing w:after="0"/>
      </w:pPr>
      <w:r w:rsidRPr="003F56B1">
        <w:lastRenderedPageBreak/>
        <w:t xml:space="preserve">(1) Ředitel školy vytiskne </w:t>
      </w:r>
      <w:r w:rsidR="00DC57BE" w:rsidRPr="003F56B1">
        <w:t>prostřednictvím</w:t>
      </w:r>
      <w:r w:rsidR="00DC57BE" w:rsidRPr="003F56B1" w:rsidDel="00DC57BE">
        <w:t xml:space="preserve"> </w:t>
      </w:r>
      <w:r w:rsidRPr="003F56B1">
        <w:t xml:space="preserve">informačního systému Centra formulář protokolu o průběhu profilové části </w:t>
      </w:r>
      <w:r w:rsidR="00DE585F" w:rsidRPr="003F56B1">
        <w:t xml:space="preserve">a ústních zkoušek společné části </w:t>
      </w:r>
      <w:r w:rsidRPr="003F56B1">
        <w:t xml:space="preserve">maturitní zkoušky; </w:t>
      </w:r>
      <w:r w:rsidR="00835807" w:rsidRPr="003F56B1">
        <w:t xml:space="preserve">před zahájením činnosti zkušební maturitní komise předá formulář protokolu jejímu předsedovi spolu </w:t>
      </w:r>
      <w:r w:rsidR="00F95507" w:rsidRPr="003F56B1">
        <w:t>s </w:t>
      </w:r>
      <w:r w:rsidR="00835807" w:rsidRPr="003F56B1">
        <w:t xml:space="preserve">údaji uvedenými </w:t>
      </w:r>
      <w:r w:rsidR="00F95507" w:rsidRPr="003F56B1">
        <w:t>v </w:t>
      </w:r>
      <w:r w:rsidR="00D41991" w:rsidRPr="003F56B1">
        <w:t>odst</w:t>
      </w:r>
      <w:r w:rsidR="00E370A0" w:rsidRPr="003F56B1">
        <w:t>avci </w:t>
      </w:r>
      <w:r w:rsidR="00857AAD" w:rsidRPr="003F56B1">
        <w:t xml:space="preserve">3 </w:t>
      </w:r>
      <w:r w:rsidR="007A0A70" w:rsidRPr="003F56B1">
        <w:t>písm. </w:t>
      </w:r>
      <w:r w:rsidRPr="003F56B1">
        <w:t>a)</w:t>
      </w:r>
      <w:r w:rsidR="003E4A97" w:rsidRPr="003F56B1">
        <w:t>.</w:t>
      </w:r>
    </w:p>
    <w:p w:rsidR="00CE47DD" w:rsidRPr="00A66B1C" w:rsidRDefault="003E4A97" w:rsidP="00614C53">
      <w:pPr>
        <w:pStyle w:val="textodstavce"/>
        <w:numPr>
          <w:ilvl w:val="0"/>
          <w:numId w:val="0"/>
        </w:numPr>
        <w:tabs>
          <w:tab w:val="clear" w:pos="1134"/>
          <w:tab w:val="left" w:pos="900"/>
        </w:tabs>
        <w:spacing w:after="0"/>
      </w:pPr>
      <w:r w:rsidRPr="003F56B1">
        <w:t>(2)</w:t>
      </w:r>
      <w:r w:rsidR="00B6479E" w:rsidRPr="003F56B1">
        <w:t> </w:t>
      </w:r>
      <w:r w:rsidR="00CE47DD" w:rsidRPr="003F56B1">
        <w:t xml:space="preserve">Protokol o průběhu profilové části </w:t>
      </w:r>
      <w:r w:rsidR="00F23864" w:rsidRPr="003F56B1">
        <w:t xml:space="preserve">a ústních zkoušek společné části </w:t>
      </w:r>
      <w:r w:rsidR="00CE47DD" w:rsidRPr="003F56B1">
        <w:t>maturitní zkoušky zpracovává předseda zkušební maturitní komise po ukončení všech zkoušek profilové části</w:t>
      </w:r>
      <w:r w:rsidR="00DE585F" w:rsidRPr="003F56B1">
        <w:t xml:space="preserve"> a ústních zkoušek společné části</w:t>
      </w:r>
      <w:r w:rsidR="00CE47DD" w:rsidRPr="003F56B1">
        <w:t xml:space="preserve"> maturitní zkoušky </w:t>
      </w:r>
      <w:r w:rsidR="00F95507" w:rsidRPr="00A66B1C">
        <w:t>v </w:t>
      </w:r>
      <w:r w:rsidR="00CE47DD" w:rsidRPr="00A66B1C">
        <w:t>dané třídě</w:t>
      </w:r>
      <w:r w:rsidR="00590A68" w:rsidRPr="00A66B1C">
        <w:t xml:space="preserve">; protokol </w:t>
      </w:r>
      <w:r w:rsidR="00CE47DD" w:rsidRPr="00A66B1C">
        <w:t>podepisuje předseda zkušební maturitní komise a ředitel školy</w:t>
      </w:r>
      <w:r w:rsidR="00590A68" w:rsidRPr="00A66B1C">
        <w:t xml:space="preserve">. Protokol </w:t>
      </w:r>
      <w:r w:rsidR="00CE47DD" w:rsidRPr="00A66B1C">
        <w:t xml:space="preserve">zůstává k  </w:t>
      </w:r>
      <w:r w:rsidR="00DD7662" w:rsidRPr="00A66B1C">
        <w:rPr>
          <w:rFonts w:eastAsia="Times New Roman"/>
        </w:rPr>
        <w:t>uložení</w:t>
      </w:r>
      <w:r w:rsidR="00DD7662" w:rsidRPr="00A66B1C">
        <w:t xml:space="preserve"> </w:t>
      </w:r>
      <w:r w:rsidR="00CE47DD" w:rsidRPr="00A66B1C">
        <w:t>ve škole.</w:t>
      </w:r>
      <w:r w:rsidR="00775184" w:rsidRPr="00A66B1C">
        <w:t xml:space="preserve"> </w:t>
      </w:r>
    </w:p>
    <w:p w:rsidR="00CE47DD" w:rsidRPr="00A66B1C" w:rsidRDefault="003E4A97" w:rsidP="00614C53">
      <w:pPr>
        <w:pStyle w:val="Odstavecseseznamem1"/>
        <w:tabs>
          <w:tab w:val="left" w:pos="900"/>
        </w:tabs>
        <w:spacing w:before="120"/>
        <w:ind w:left="0" w:firstLine="0"/>
        <w:contextualSpacing w:val="0"/>
        <w:jc w:val="both"/>
        <w:rPr>
          <w:rFonts w:ascii="Times New Roman" w:hAnsi="Times New Roman"/>
          <w:sz w:val="24"/>
        </w:rPr>
      </w:pPr>
      <w:r w:rsidRPr="00A66B1C">
        <w:rPr>
          <w:rFonts w:ascii="Times New Roman" w:hAnsi="Times New Roman"/>
          <w:sz w:val="24"/>
        </w:rPr>
        <w:t>(</w:t>
      </w:r>
      <w:r w:rsidR="005E3421" w:rsidRPr="00A66B1C">
        <w:rPr>
          <w:rFonts w:ascii="Times New Roman" w:hAnsi="Times New Roman"/>
          <w:sz w:val="24"/>
        </w:rPr>
        <w:t>3</w:t>
      </w:r>
      <w:r w:rsidRPr="00A66B1C">
        <w:rPr>
          <w:rFonts w:ascii="Times New Roman" w:hAnsi="Times New Roman"/>
          <w:sz w:val="24"/>
        </w:rPr>
        <w:t>)</w:t>
      </w:r>
      <w:r w:rsidR="00B6479E" w:rsidRPr="00A66B1C">
        <w:rPr>
          <w:rFonts w:ascii="Times New Roman" w:hAnsi="Times New Roman"/>
          <w:sz w:val="24"/>
          <w:szCs w:val="24"/>
        </w:rPr>
        <w:t> </w:t>
      </w:r>
      <w:r w:rsidR="00CE47DD" w:rsidRPr="00A66B1C">
        <w:rPr>
          <w:rFonts w:ascii="Times New Roman" w:hAnsi="Times New Roman"/>
          <w:sz w:val="24"/>
        </w:rPr>
        <w:t xml:space="preserve">Protokol o průběhu profilové části </w:t>
      </w:r>
      <w:r w:rsidR="00DE585F" w:rsidRPr="00A66B1C">
        <w:rPr>
          <w:rFonts w:ascii="Times New Roman" w:hAnsi="Times New Roman"/>
          <w:sz w:val="24"/>
          <w:szCs w:val="24"/>
        </w:rPr>
        <w:t>a ústních zkoušek společné části</w:t>
      </w:r>
      <w:r w:rsidR="00DE585F" w:rsidRPr="00A66B1C">
        <w:rPr>
          <w:rFonts w:ascii="Times New Roman" w:hAnsi="Times New Roman"/>
          <w:sz w:val="24"/>
        </w:rPr>
        <w:t xml:space="preserve"> </w:t>
      </w:r>
      <w:r w:rsidR="00CE47DD" w:rsidRPr="00A66B1C">
        <w:rPr>
          <w:rFonts w:ascii="Times New Roman" w:hAnsi="Times New Roman"/>
          <w:sz w:val="24"/>
        </w:rPr>
        <w:t>maturitní zkoušky obsahuje</w:t>
      </w:r>
    </w:p>
    <w:p w:rsidR="00CE47DD" w:rsidRPr="003F56B1" w:rsidRDefault="00B6479E" w:rsidP="00B6479E">
      <w:pPr>
        <w:pStyle w:val="Odstavecseseznamem1"/>
        <w:spacing w:before="120"/>
        <w:ind w:left="284" w:hanging="284"/>
        <w:contextualSpacing w:val="0"/>
        <w:jc w:val="both"/>
        <w:rPr>
          <w:rFonts w:ascii="Times New Roman" w:hAnsi="Times New Roman"/>
          <w:sz w:val="24"/>
        </w:rPr>
      </w:pPr>
      <w:r w:rsidRPr="003F56B1">
        <w:rPr>
          <w:rFonts w:ascii="Times New Roman" w:hAnsi="Times New Roman"/>
          <w:sz w:val="24"/>
        </w:rPr>
        <w:t>a)</w:t>
      </w:r>
      <w:r w:rsidRPr="003F56B1">
        <w:rPr>
          <w:rFonts w:ascii="Times New Roman" w:hAnsi="Times New Roman"/>
          <w:sz w:val="24"/>
          <w:szCs w:val="24"/>
        </w:rPr>
        <w:t> </w:t>
      </w:r>
      <w:r w:rsidR="00CE47DD" w:rsidRPr="003F56B1">
        <w:rPr>
          <w:rFonts w:ascii="Times New Roman" w:hAnsi="Times New Roman"/>
          <w:sz w:val="24"/>
        </w:rPr>
        <w:t xml:space="preserve">identifikační údaje školy, včetně názvu a adresy školy, </w:t>
      </w:r>
      <w:r w:rsidR="00CE47DD" w:rsidRPr="009A0495">
        <w:rPr>
          <w:rFonts w:ascii="Times New Roman" w:hAnsi="Times New Roman"/>
          <w:sz w:val="24"/>
        </w:rPr>
        <w:t xml:space="preserve">resortního identifikátoru </w:t>
      </w:r>
      <w:r w:rsidR="00473153" w:rsidRPr="009A0495">
        <w:rPr>
          <w:rFonts w:ascii="Times New Roman" w:hAnsi="Times New Roman"/>
          <w:sz w:val="24"/>
          <w:szCs w:val="24"/>
        </w:rPr>
        <w:t xml:space="preserve">právnické osoby, která vykonává činnost </w:t>
      </w:r>
      <w:r w:rsidR="00CE47DD" w:rsidRPr="009A0495">
        <w:rPr>
          <w:rFonts w:ascii="Times New Roman" w:hAnsi="Times New Roman"/>
          <w:sz w:val="24"/>
        </w:rPr>
        <w:t>školy, evidenčního čí</w:t>
      </w:r>
      <w:r w:rsidR="00CE47DD" w:rsidRPr="003F56B1">
        <w:rPr>
          <w:rFonts w:ascii="Times New Roman" w:hAnsi="Times New Roman"/>
          <w:sz w:val="24"/>
        </w:rPr>
        <w:t>sla protokolu,</w:t>
      </w:r>
    </w:p>
    <w:p w:rsidR="00CE47DD" w:rsidRPr="003F56B1" w:rsidRDefault="00B6479E" w:rsidP="00B6479E">
      <w:pPr>
        <w:pStyle w:val="Odstavecseseznamem1"/>
        <w:spacing w:before="120"/>
        <w:ind w:left="284" w:hanging="284"/>
        <w:contextualSpacing w:val="0"/>
        <w:jc w:val="both"/>
        <w:rPr>
          <w:rFonts w:ascii="Times New Roman" w:hAnsi="Times New Roman"/>
          <w:i/>
          <w:sz w:val="24"/>
        </w:rPr>
      </w:pPr>
      <w:r w:rsidRPr="003F56B1">
        <w:rPr>
          <w:rFonts w:ascii="Times New Roman" w:hAnsi="Times New Roman"/>
          <w:sz w:val="24"/>
        </w:rPr>
        <w:t>b)</w:t>
      </w:r>
      <w:r w:rsidRPr="003F56B1">
        <w:rPr>
          <w:rFonts w:ascii="Times New Roman" w:hAnsi="Times New Roman"/>
          <w:sz w:val="24"/>
          <w:szCs w:val="24"/>
        </w:rPr>
        <w:t> </w:t>
      </w:r>
      <w:r w:rsidR="00CE47DD" w:rsidRPr="003F56B1">
        <w:rPr>
          <w:rFonts w:ascii="Times New Roman" w:hAnsi="Times New Roman"/>
          <w:sz w:val="24"/>
        </w:rPr>
        <w:t xml:space="preserve">údaje o průběhu profilové části </w:t>
      </w:r>
      <w:r w:rsidR="00DE585F" w:rsidRPr="003F56B1">
        <w:rPr>
          <w:rFonts w:ascii="Times New Roman" w:hAnsi="Times New Roman"/>
          <w:sz w:val="24"/>
          <w:szCs w:val="24"/>
        </w:rPr>
        <w:t>a ústních zkoušek společné části</w:t>
      </w:r>
      <w:r w:rsidR="00DE585F" w:rsidRPr="003F56B1">
        <w:rPr>
          <w:rFonts w:ascii="Times New Roman" w:hAnsi="Times New Roman"/>
          <w:sz w:val="24"/>
        </w:rPr>
        <w:t xml:space="preserve"> </w:t>
      </w:r>
      <w:r w:rsidR="00CE47DD" w:rsidRPr="003F56B1">
        <w:rPr>
          <w:rFonts w:ascii="Times New Roman" w:hAnsi="Times New Roman"/>
          <w:sz w:val="24"/>
        </w:rPr>
        <w:t xml:space="preserve">maturitní zkoušky </w:t>
      </w:r>
      <w:r w:rsidR="00F95507" w:rsidRPr="003F56B1">
        <w:rPr>
          <w:rFonts w:ascii="Times New Roman" w:hAnsi="Times New Roman"/>
          <w:sz w:val="24"/>
        </w:rPr>
        <w:t>v </w:t>
      </w:r>
      <w:r w:rsidR="00CE47DD" w:rsidRPr="003F56B1">
        <w:rPr>
          <w:rFonts w:ascii="Times New Roman" w:hAnsi="Times New Roman"/>
          <w:sz w:val="24"/>
        </w:rPr>
        <w:t xml:space="preserve">dané třídě, včetně </w:t>
      </w:r>
      <w:r w:rsidR="00BE3D54" w:rsidRPr="003F56B1">
        <w:rPr>
          <w:rFonts w:ascii="Times New Roman" w:hAnsi="Times New Roman"/>
          <w:sz w:val="24"/>
        </w:rPr>
        <w:t xml:space="preserve">termínů zkoušek, složení zkušební </w:t>
      </w:r>
      <w:r w:rsidR="00F23864" w:rsidRPr="003F56B1">
        <w:rPr>
          <w:rFonts w:ascii="Times New Roman" w:hAnsi="Times New Roman"/>
          <w:sz w:val="24"/>
          <w:szCs w:val="24"/>
        </w:rPr>
        <w:t xml:space="preserve">maturitní </w:t>
      </w:r>
      <w:r w:rsidR="00BE3D54" w:rsidRPr="003F56B1">
        <w:rPr>
          <w:rFonts w:ascii="Times New Roman" w:hAnsi="Times New Roman"/>
          <w:sz w:val="24"/>
        </w:rPr>
        <w:t xml:space="preserve">komise, </w:t>
      </w:r>
      <w:r w:rsidR="00CE47DD" w:rsidRPr="003F56B1">
        <w:rPr>
          <w:rFonts w:ascii="Times New Roman" w:hAnsi="Times New Roman"/>
          <w:sz w:val="24"/>
        </w:rPr>
        <w:t>záznamu o</w:t>
      </w:r>
      <w:r w:rsidR="00CE47DD" w:rsidRPr="003F56B1">
        <w:rPr>
          <w:rFonts w:ascii="Times New Roman" w:hAnsi="Times New Roman"/>
          <w:sz w:val="24"/>
          <w:szCs w:val="24"/>
        </w:rPr>
        <w:t> </w:t>
      </w:r>
      <w:r w:rsidR="00CE47DD" w:rsidRPr="003F56B1">
        <w:rPr>
          <w:rFonts w:ascii="Times New Roman" w:hAnsi="Times New Roman"/>
          <w:sz w:val="24"/>
        </w:rPr>
        <w:t xml:space="preserve">řešení mimořádných situací, data vyhotovení protokolu, podpisu </w:t>
      </w:r>
      <w:r w:rsidR="001C31E8" w:rsidRPr="003F56B1">
        <w:rPr>
          <w:rFonts w:ascii="Times New Roman" w:hAnsi="Times New Roman"/>
          <w:sz w:val="24"/>
        </w:rPr>
        <w:t>předsedy zkušební maturitní komise</w:t>
      </w:r>
      <w:r w:rsidR="00596EED" w:rsidRPr="003F56B1">
        <w:rPr>
          <w:rFonts w:ascii="Times New Roman" w:hAnsi="Times New Roman"/>
          <w:sz w:val="24"/>
        </w:rPr>
        <w:t xml:space="preserve"> a</w:t>
      </w:r>
      <w:r w:rsidR="00CE47DD" w:rsidRPr="003F56B1">
        <w:rPr>
          <w:rFonts w:ascii="Times New Roman" w:hAnsi="Times New Roman"/>
          <w:sz w:val="24"/>
        </w:rPr>
        <w:t xml:space="preserve"> podpisu ředitele školy.</w:t>
      </w:r>
    </w:p>
    <w:p w:rsidR="00F35764" w:rsidRPr="003F56B1" w:rsidRDefault="00F35764" w:rsidP="004B1F24">
      <w:pPr>
        <w:spacing w:before="120"/>
        <w:ind w:firstLine="0"/>
        <w:jc w:val="center"/>
      </w:pPr>
    </w:p>
    <w:p w:rsidR="00CE47DD" w:rsidRPr="003F56B1" w:rsidRDefault="007A0A70" w:rsidP="00614C53">
      <w:pPr>
        <w:spacing w:before="120"/>
        <w:ind w:firstLine="0"/>
      </w:pPr>
      <w:r w:rsidRPr="003F56B1">
        <w:t>§ </w:t>
      </w:r>
      <w:r w:rsidR="00B6479E" w:rsidRPr="003F56B1">
        <w:t>31</w:t>
      </w:r>
    </w:p>
    <w:p w:rsidR="00CE47DD" w:rsidRPr="003F56B1" w:rsidRDefault="00CE47DD" w:rsidP="00614C53">
      <w:pPr>
        <w:spacing w:before="120"/>
        <w:ind w:firstLine="0"/>
        <w:rPr>
          <w:b/>
        </w:rPr>
      </w:pPr>
      <w:r w:rsidRPr="003F56B1">
        <w:rPr>
          <w:b/>
        </w:rPr>
        <w:t>Protokol o výsledcích profilové části maturitní zkoušky žáka</w:t>
      </w:r>
    </w:p>
    <w:p w:rsidR="008978B7" w:rsidRPr="003F56B1" w:rsidRDefault="00B0115F" w:rsidP="00614C53">
      <w:pPr>
        <w:pStyle w:val="Odstavecseseznamem1"/>
        <w:spacing w:before="120"/>
        <w:ind w:left="0" w:firstLine="0"/>
        <w:contextualSpacing w:val="0"/>
        <w:jc w:val="both"/>
        <w:rPr>
          <w:rFonts w:ascii="Times New Roman" w:hAnsi="Times New Roman"/>
          <w:sz w:val="24"/>
          <w:szCs w:val="24"/>
        </w:rPr>
      </w:pPr>
      <w:r w:rsidRPr="003F56B1">
        <w:rPr>
          <w:rFonts w:ascii="Times New Roman" w:hAnsi="Times New Roman"/>
          <w:sz w:val="24"/>
        </w:rPr>
        <w:t>(1)</w:t>
      </w:r>
      <w:r w:rsidRPr="003F56B1">
        <w:rPr>
          <w:rFonts w:ascii="Times New Roman" w:hAnsi="Times New Roman"/>
          <w:sz w:val="24"/>
          <w:szCs w:val="24"/>
          <w:lang w:eastAsia="cs-CZ"/>
        </w:rPr>
        <w:t> </w:t>
      </w:r>
      <w:r w:rsidR="00CE47DD" w:rsidRPr="003F56B1">
        <w:rPr>
          <w:rFonts w:ascii="Times New Roman" w:hAnsi="Times New Roman"/>
          <w:sz w:val="24"/>
        </w:rPr>
        <w:t>Protokol o výsledcích profilové části maturitní zkoušky žáka je dokladem o</w:t>
      </w:r>
      <w:r w:rsidR="00CE47DD" w:rsidRPr="003F56B1">
        <w:rPr>
          <w:rFonts w:ascii="Times New Roman" w:hAnsi="Times New Roman"/>
          <w:sz w:val="24"/>
          <w:szCs w:val="24"/>
          <w:lang w:eastAsia="cs-CZ"/>
        </w:rPr>
        <w:t> </w:t>
      </w:r>
      <w:r w:rsidR="00CE47DD" w:rsidRPr="003F56B1">
        <w:rPr>
          <w:rFonts w:ascii="Times New Roman" w:hAnsi="Times New Roman"/>
          <w:sz w:val="24"/>
        </w:rPr>
        <w:t xml:space="preserve">hodnocení žáka </w:t>
      </w:r>
      <w:r w:rsidR="00F95507" w:rsidRPr="003F56B1">
        <w:rPr>
          <w:rFonts w:ascii="Times New Roman" w:hAnsi="Times New Roman"/>
          <w:sz w:val="24"/>
        </w:rPr>
        <w:t>v </w:t>
      </w:r>
      <w:r w:rsidR="00CE47DD" w:rsidRPr="003F56B1">
        <w:rPr>
          <w:rFonts w:ascii="Times New Roman" w:hAnsi="Times New Roman"/>
          <w:sz w:val="24"/>
        </w:rPr>
        <w:t>profilové části maturitní zkoušky.</w:t>
      </w:r>
      <w:r w:rsidR="008978B7" w:rsidRPr="003F56B1">
        <w:rPr>
          <w:rFonts w:ascii="Times New Roman" w:hAnsi="Times New Roman"/>
          <w:sz w:val="24"/>
        </w:rPr>
        <w:t xml:space="preserve"> </w:t>
      </w:r>
      <w:r w:rsidR="008978B7" w:rsidRPr="003F56B1">
        <w:rPr>
          <w:rFonts w:ascii="Times New Roman" w:hAnsi="Times New Roman"/>
          <w:sz w:val="24"/>
          <w:szCs w:val="24"/>
        </w:rPr>
        <w:t xml:space="preserve">Ředitel školy vytiskne </w:t>
      </w:r>
      <w:r w:rsidR="00DC57BE" w:rsidRPr="003F56B1">
        <w:rPr>
          <w:rFonts w:ascii="Times New Roman" w:hAnsi="Times New Roman"/>
          <w:sz w:val="24"/>
          <w:szCs w:val="24"/>
        </w:rPr>
        <w:t>prostřednictvím</w:t>
      </w:r>
      <w:r w:rsidR="00DC57BE" w:rsidRPr="003F56B1" w:rsidDel="00DC57BE">
        <w:rPr>
          <w:rFonts w:ascii="Times New Roman" w:hAnsi="Times New Roman"/>
          <w:sz w:val="24"/>
          <w:szCs w:val="24"/>
        </w:rPr>
        <w:t xml:space="preserve"> </w:t>
      </w:r>
      <w:r w:rsidR="008978B7" w:rsidRPr="003F56B1">
        <w:rPr>
          <w:rFonts w:ascii="Times New Roman" w:hAnsi="Times New Roman"/>
          <w:sz w:val="24"/>
          <w:szCs w:val="24"/>
        </w:rPr>
        <w:t xml:space="preserve">informačního systému Centra formulář protokolu </w:t>
      </w:r>
      <w:r w:rsidR="008978B7" w:rsidRPr="003F56B1">
        <w:rPr>
          <w:rFonts w:ascii="Times New Roman" w:hAnsi="Times New Roman"/>
          <w:sz w:val="24"/>
        </w:rPr>
        <w:t>pro každého žáka</w:t>
      </w:r>
      <w:r w:rsidR="008978B7" w:rsidRPr="003F56B1">
        <w:rPr>
          <w:rFonts w:ascii="Times New Roman" w:hAnsi="Times New Roman"/>
          <w:sz w:val="24"/>
          <w:szCs w:val="24"/>
        </w:rPr>
        <w:t xml:space="preserve">; před zahájením činnosti zkušební maturitní komise předá formulář protokolu </w:t>
      </w:r>
      <w:r w:rsidR="00835807" w:rsidRPr="003F56B1">
        <w:rPr>
          <w:rFonts w:ascii="Times New Roman" w:hAnsi="Times New Roman"/>
          <w:sz w:val="24"/>
          <w:szCs w:val="24"/>
        </w:rPr>
        <w:t xml:space="preserve">jejímu </w:t>
      </w:r>
      <w:r w:rsidR="008978B7" w:rsidRPr="003F56B1">
        <w:rPr>
          <w:rFonts w:ascii="Times New Roman" w:hAnsi="Times New Roman"/>
          <w:sz w:val="24"/>
          <w:szCs w:val="24"/>
        </w:rPr>
        <w:t>předsedovi</w:t>
      </w:r>
      <w:r w:rsidR="00835807" w:rsidRPr="003F56B1">
        <w:rPr>
          <w:rFonts w:ascii="Times New Roman" w:hAnsi="Times New Roman"/>
          <w:sz w:val="24"/>
          <w:szCs w:val="24"/>
        </w:rPr>
        <w:t xml:space="preserve"> spolu </w:t>
      </w:r>
      <w:r w:rsidR="00F95507" w:rsidRPr="003F56B1">
        <w:rPr>
          <w:rFonts w:ascii="Times New Roman" w:hAnsi="Times New Roman"/>
          <w:sz w:val="24"/>
          <w:szCs w:val="24"/>
        </w:rPr>
        <w:t>s </w:t>
      </w:r>
      <w:r w:rsidR="008978B7" w:rsidRPr="003F56B1">
        <w:rPr>
          <w:rFonts w:ascii="Times New Roman" w:hAnsi="Times New Roman"/>
          <w:sz w:val="24"/>
          <w:szCs w:val="24"/>
        </w:rPr>
        <w:t>údaj</w:t>
      </w:r>
      <w:r w:rsidR="00835807" w:rsidRPr="003F56B1">
        <w:rPr>
          <w:rFonts w:ascii="Times New Roman" w:hAnsi="Times New Roman"/>
          <w:sz w:val="24"/>
          <w:szCs w:val="24"/>
        </w:rPr>
        <w:t>i</w:t>
      </w:r>
      <w:r w:rsidR="008978B7" w:rsidRPr="003F56B1">
        <w:rPr>
          <w:rFonts w:ascii="Times New Roman" w:hAnsi="Times New Roman"/>
          <w:sz w:val="24"/>
          <w:szCs w:val="24"/>
        </w:rPr>
        <w:t xml:space="preserve"> uveden</w:t>
      </w:r>
      <w:r w:rsidR="00835807" w:rsidRPr="003F56B1">
        <w:rPr>
          <w:rFonts w:ascii="Times New Roman" w:hAnsi="Times New Roman"/>
          <w:sz w:val="24"/>
          <w:szCs w:val="24"/>
        </w:rPr>
        <w:t>ými</w:t>
      </w:r>
      <w:r w:rsidR="008978B7" w:rsidRPr="003F56B1">
        <w:rPr>
          <w:rFonts w:ascii="Times New Roman" w:hAnsi="Times New Roman"/>
          <w:sz w:val="24"/>
          <w:szCs w:val="24"/>
        </w:rPr>
        <w:t xml:space="preserve"> </w:t>
      </w:r>
      <w:r w:rsidR="00F95507" w:rsidRPr="003F56B1">
        <w:rPr>
          <w:rFonts w:ascii="Times New Roman" w:hAnsi="Times New Roman"/>
          <w:sz w:val="24"/>
          <w:szCs w:val="24"/>
        </w:rPr>
        <w:t>v </w:t>
      </w:r>
      <w:r w:rsidR="00D41991" w:rsidRPr="003F56B1">
        <w:rPr>
          <w:rFonts w:ascii="Times New Roman" w:hAnsi="Times New Roman"/>
          <w:sz w:val="24"/>
          <w:szCs w:val="24"/>
        </w:rPr>
        <w:t>odst</w:t>
      </w:r>
      <w:r w:rsidR="00E370A0" w:rsidRPr="003F56B1">
        <w:rPr>
          <w:rFonts w:ascii="Times New Roman" w:hAnsi="Times New Roman"/>
          <w:sz w:val="24"/>
          <w:szCs w:val="24"/>
        </w:rPr>
        <w:t>avci </w:t>
      </w:r>
      <w:r w:rsidR="008978B7" w:rsidRPr="003F56B1">
        <w:rPr>
          <w:rFonts w:ascii="Times New Roman" w:hAnsi="Times New Roman"/>
          <w:sz w:val="24"/>
          <w:szCs w:val="24"/>
        </w:rPr>
        <w:t xml:space="preserve">3 </w:t>
      </w:r>
      <w:r w:rsidR="007A0A70" w:rsidRPr="003F56B1">
        <w:rPr>
          <w:rFonts w:ascii="Times New Roman" w:hAnsi="Times New Roman"/>
          <w:sz w:val="24"/>
          <w:szCs w:val="24"/>
        </w:rPr>
        <w:t>písm. </w:t>
      </w:r>
      <w:r w:rsidR="008978B7" w:rsidRPr="003F56B1">
        <w:rPr>
          <w:rFonts w:ascii="Times New Roman" w:hAnsi="Times New Roman"/>
          <w:sz w:val="24"/>
          <w:szCs w:val="24"/>
        </w:rPr>
        <w:t>a).</w:t>
      </w:r>
    </w:p>
    <w:p w:rsidR="00CE47DD" w:rsidRPr="003F56B1" w:rsidRDefault="00B0115F" w:rsidP="00614C53">
      <w:pPr>
        <w:pStyle w:val="Odstavecseseznamem1"/>
        <w:spacing w:before="120"/>
        <w:ind w:left="0" w:firstLine="0"/>
        <w:contextualSpacing w:val="0"/>
        <w:jc w:val="both"/>
        <w:rPr>
          <w:rFonts w:ascii="Times New Roman" w:hAnsi="Times New Roman"/>
          <w:sz w:val="24"/>
        </w:rPr>
      </w:pPr>
      <w:r w:rsidRPr="003F56B1">
        <w:rPr>
          <w:rFonts w:ascii="Times New Roman" w:hAnsi="Times New Roman"/>
          <w:sz w:val="24"/>
        </w:rPr>
        <w:t>(2)</w:t>
      </w:r>
      <w:r w:rsidRPr="003F56B1">
        <w:rPr>
          <w:rFonts w:ascii="Times New Roman" w:hAnsi="Times New Roman"/>
          <w:sz w:val="24"/>
          <w:szCs w:val="24"/>
          <w:lang w:eastAsia="cs-CZ"/>
        </w:rPr>
        <w:t> </w:t>
      </w:r>
      <w:r w:rsidR="00CE47DD" w:rsidRPr="003F56B1">
        <w:rPr>
          <w:rFonts w:ascii="Times New Roman" w:hAnsi="Times New Roman"/>
          <w:sz w:val="24"/>
        </w:rPr>
        <w:t xml:space="preserve">Protokol o výsledcích profilové části maturitní zkoušky žáka zpracovává předseda zkušební maturitní komise, který jej předá </w:t>
      </w:r>
      <w:r w:rsidR="008C4526" w:rsidRPr="003F56B1">
        <w:rPr>
          <w:rFonts w:ascii="Times New Roman" w:hAnsi="Times New Roman"/>
          <w:sz w:val="24"/>
        </w:rPr>
        <w:t>b</w:t>
      </w:r>
      <w:r w:rsidR="00F95507" w:rsidRPr="003F56B1">
        <w:rPr>
          <w:rFonts w:ascii="Times New Roman" w:hAnsi="Times New Roman"/>
          <w:sz w:val="24"/>
        </w:rPr>
        <w:t xml:space="preserve">ez </w:t>
      </w:r>
      <w:r w:rsidR="008C4526" w:rsidRPr="003F56B1">
        <w:rPr>
          <w:rFonts w:ascii="Times New Roman" w:hAnsi="Times New Roman"/>
          <w:sz w:val="24"/>
        </w:rPr>
        <w:t xml:space="preserve">zbytečného odkladu </w:t>
      </w:r>
      <w:r w:rsidR="00CE47DD" w:rsidRPr="003F56B1">
        <w:rPr>
          <w:rFonts w:ascii="Times New Roman" w:hAnsi="Times New Roman"/>
          <w:sz w:val="24"/>
        </w:rPr>
        <w:t>řediteli školy po</w:t>
      </w:r>
      <w:r w:rsidR="00CE47DD" w:rsidRPr="003F56B1">
        <w:rPr>
          <w:rFonts w:ascii="Times New Roman" w:hAnsi="Times New Roman"/>
          <w:sz w:val="24"/>
          <w:szCs w:val="24"/>
          <w:lang w:eastAsia="cs-CZ"/>
        </w:rPr>
        <w:t> </w:t>
      </w:r>
      <w:r w:rsidR="00CE47DD" w:rsidRPr="003F56B1">
        <w:rPr>
          <w:rFonts w:ascii="Times New Roman" w:hAnsi="Times New Roman"/>
          <w:sz w:val="24"/>
        </w:rPr>
        <w:t>ukončení zkoušek profilové části maturitní zkoušky.</w:t>
      </w:r>
    </w:p>
    <w:p w:rsidR="00CE47DD" w:rsidRPr="003F56B1" w:rsidRDefault="00B0115F" w:rsidP="00614C53">
      <w:pPr>
        <w:pStyle w:val="Odstavecseseznamem1"/>
        <w:spacing w:before="120"/>
        <w:ind w:left="0" w:firstLine="0"/>
        <w:contextualSpacing w:val="0"/>
        <w:jc w:val="both"/>
        <w:rPr>
          <w:rFonts w:ascii="Times New Roman" w:hAnsi="Times New Roman"/>
          <w:sz w:val="24"/>
        </w:rPr>
      </w:pPr>
      <w:r w:rsidRPr="003F56B1">
        <w:rPr>
          <w:rFonts w:ascii="Times New Roman" w:hAnsi="Times New Roman"/>
          <w:sz w:val="24"/>
        </w:rPr>
        <w:t>(3)</w:t>
      </w:r>
      <w:r w:rsidRPr="003F56B1">
        <w:rPr>
          <w:rFonts w:ascii="Times New Roman" w:hAnsi="Times New Roman"/>
          <w:sz w:val="24"/>
          <w:szCs w:val="24"/>
          <w:lang w:eastAsia="cs-CZ"/>
        </w:rPr>
        <w:t> </w:t>
      </w:r>
      <w:r w:rsidR="00CE47DD" w:rsidRPr="003F56B1">
        <w:rPr>
          <w:rFonts w:ascii="Times New Roman" w:hAnsi="Times New Roman"/>
          <w:sz w:val="24"/>
        </w:rPr>
        <w:t>Protokol o výsledcích profilové části maturitní zkoušky žáka obsahuje</w:t>
      </w:r>
    </w:p>
    <w:p w:rsidR="00CE47DD" w:rsidRPr="003F56B1" w:rsidRDefault="00B0115F" w:rsidP="00B0115F">
      <w:pPr>
        <w:pStyle w:val="Odstavecseseznamem1"/>
        <w:spacing w:before="120"/>
        <w:ind w:left="284" w:hanging="284"/>
        <w:contextualSpacing w:val="0"/>
        <w:jc w:val="both"/>
        <w:rPr>
          <w:rFonts w:ascii="Times New Roman" w:hAnsi="Times New Roman"/>
          <w:sz w:val="24"/>
        </w:rPr>
      </w:pPr>
      <w:r w:rsidRPr="003F56B1">
        <w:rPr>
          <w:rFonts w:ascii="Times New Roman" w:hAnsi="Times New Roman"/>
          <w:sz w:val="24"/>
        </w:rPr>
        <w:t>a)</w:t>
      </w:r>
      <w:r w:rsidRPr="003F56B1">
        <w:rPr>
          <w:rFonts w:ascii="Times New Roman" w:hAnsi="Times New Roman"/>
          <w:sz w:val="24"/>
          <w:szCs w:val="24"/>
          <w:lang w:eastAsia="cs-CZ"/>
        </w:rPr>
        <w:t> </w:t>
      </w:r>
      <w:r w:rsidR="008649ED" w:rsidRPr="003F56B1">
        <w:rPr>
          <w:rFonts w:ascii="Times New Roman" w:hAnsi="Times New Roman"/>
          <w:sz w:val="24"/>
        </w:rPr>
        <w:t>jméno</w:t>
      </w:r>
      <w:r w:rsidR="00744B98" w:rsidRPr="003F56B1">
        <w:rPr>
          <w:rFonts w:ascii="Times New Roman" w:hAnsi="Times New Roman"/>
          <w:sz w:val="24"/>
        </w:rPr>
        <w:t>, popřípadě jména</w:t>
      </w:r>
      <w:r w:rsidR="008649ED" w:rsidRPr="003F56B1">
        <w:rPr>
          <w:rFonts w:ascii="Times New Roman" w:hAnsi="Times New Roman"/>
          <w:sz w:val="24"/>
        </w:rPr>
        <w:t>, příjmení a datum narození žáka, náz</w:t>
      </w:r>
      <w:r w:rsidR="00F95507" w:rsidRPr="003F56B1">
        <w:rPr>
          <w:rFonts w:ascii="Times New Roman" w:hAnsi="Times New Roman"/>
          <w:sz w:val="24"/>
        </w:rPr>
        <w:t xml:space="preserve">ev </w:t>
      </w:r>
      <w:r w:rsidR="008649ED" w:rsidRPr="003F56B1">
        <w:rPr>
          <w:rFonts w:ascii="Times New Roman" w:hAnsi="Times New Roman"/>
          <w:sz w:val="24"/>
        </w:rPr>
        <w:t>školy a</w:t>
      </w:r>
      <w:r w:rsidR="008649ED" w:rsidRPr="003F56B1">
        <w:rPr>
          <w:rFonts w:ascii="Times New Roman" w:hAnsi="Times New Roman"/>
          <w:sz w:val="24"/>
          <w:szCs w:val="24"/>
          <w:lang w:eastAsia="cs-CZ"/>
        </w:rPr>
        <w:t> </w:t>
      </w:r>
      <w:r w:rsidR="008649ED" w:rsidRPr="003F56B1">
        <w:rPr>
          <w:rFonts w:ascii="Times New Roman" w:hAnsi="Times New Roman"/>
          <w:sz w:val="24"/>
        </w:rPr>
        <w:t>adres</w:t>
      </w:r>
      <w:r w:rsidR="00E25B9C" w:rsidRPr="003F56B1">
        <w:rPr>
          <w:rFonts w:ascii="Times New Roman" w:hAnsi="Times New Roman"/>
          <w:sz w:val="24"/>
        </w:rPr>
        <w:t>u</w:t>
      </w:r>
      <w:r w:rsidR="008649ED" w:rsidRPr="003F56B1">
        <w:rPr>
          <w:rFonts w:ascii="Times New Roman" w:hAnsi="Times New Roman"/>
          <w:sz w:val="24"/>
        </w:rPr>
        <w:t xml:space="preserve"> sídla školy, resortní identifikátor školy, obor vzdělání, evidenční číslo protokolu,</w:t>
      </w:r>
      <w:r w:rsidR="008649ED" w:rsidRPr="003F56B1">
        <w:rPr>
          <w:rFonts w:ascii="Times New Roman" w:hAnsi="Times New Roman"/>
          <w:sz w:val="24"/>
          <w:szCs w:val="24"/>
          <w:lang w:eastAsia="cs-CZ"/>
        </w:rPr>
        <w:t xml:space="preserve"> </w:t>
      </w:r>
    </w:p>
    <w:p w:rsidR="00CE47DD" w:rsidRPr="003F56B1" w:rsidRDefault="00B0115F" w:rsidP="00B0115F">
      <w:pPr>
        <w:pStyle w:val="Odstavecseseznamem1"/>
        <w:spacing w:before="120"/>
        <w:ind w:left="284" w:hanging="284"/>
        <w:contextualSpacing w:val="0"/>
        <w:jc w:val="both"/>
        <w:rPr>
          <w:rFonts w:ascii="Times New Roman" w:hAnsi="Times New Roman"/>
          <w:sz w:val="24"/>
        </w:rPr>
      </w:pPr>
      <w:r w:rsidRPr="003F56B1">
        <w:rPr>
          <w:rFonts w:ascii="Times New Roman" w:hAnsi="Times New Roman"/>
          <w:sz w:val="24"/>
        </w:rPr>
        <w:t>b)</w:t>
      </w:r>
      <w:r w:rsidRPr="003F56B1">
        <w:rPr>
          <w:rFonts w:ascii="Times New Roman" w:hAnsi="Times New Roman"/>
          <w:sz w:val="24"/>
          <w:szCs w:val="24"/>
          <w:lang w:eastAsia="cs-CZ"/>
        </w:rPr>
        <w:t> </w:t>
      </w:r>
      <w:r w:rsidR="00CE47DD" w:rsidRPr="003F56B1">
        <w:rPr>
          <w:rFonts w:ascii="Times New Roman" w:hAnsi="Times New Roman"/>
          <w:sz w:val="24"/>
        </w:rPr>
        <w:t>údaje o výsledcích zkoušek profilové části maturitní zkoušky,</w:t>
      </w:r>
      <w:r w:rsidR="00264FB1" w:rsidRPr="003F56B1">
        <w:rPr>
          <w:rFonts w:ascii="Times New Roman" w:hAnsi="Times New Roman"/>
          <w:sz w:val="24"/>
        </w:rPr>
        <w:t xml:space="preserve"> </w:t>
      </w:r>
    </w:p>
    <w:p w:rsidR="00CE47DD" w:rsidRPr="003F56B1" w:rsidRDefault="00B6479E" w:rsidP="00B6479E">
      <w:pPr>
        <w:pStyle w:val="Odstavecseseznamem1"/>
        <w:spacing w:before="120"/>
        <w:ind w:left="1135" w:hanging="284"/>
        <w:jc w:val="both"/>
        <w:rPr>
          <w:rFonts w:ascii="Times New Roman" w:hAnsi="Times New Roman"/>
          <w:sz w:val="24"/>
        </w:rPr>
      </w:pPr>
      <w:r w:rsidRPr="003F56B1">
        <w:rPr>
          <w:rFonts w:ascii="Times New Roman" w:hAnsi="Times New Roman"/>
          <w:sz w:val="24"/>
        </w:rPr>
        <w:t>1.</w:t>
      </w:r>
      <w:r w:rsidRPr="003F56B1">
        <w:rPr>
          <w:rFonts w:ascii="Times New Roman" w:hAnsi="Times New Roman"/>
          <w:sz w:val="24"/>
          <w:szCs w:val="24"/>
        </w:rPr>
        <w:t> </w:t>
      </w:r>
      <w:r w:rsidR="00CE47DD" w:rsidRPr="003F56B1">
        <w:rPr>
          <w:rFonts w:ascii="Times New Roman" w:hAnsi="Times New Roman"/>
          <w:sz w:val="24"/>
        </w:rPr>
        <w:t>náz</w:t>
      </w:r>
      <w:r w:rsidR="00F95507" w:rsidRPr="003F56B1">
        <w:rPr>
          <w:rFonts w:ascii="Times New Roman" w:hAnsi="Times New Roman"/>
          <w:sz w:val="24"/>
        </w:rPr>
        <w:t xml:space="preserve">ev </w:t>
      </w:r>
      <w:r w:rsidR="00CE47DD" w:rsidRPr="003F56B1">
        <w:rPr>
          <w:rFonts w:ascii="Times New Roman" w:hAnsi="Times New Roman"/>
          <w:sz w:val="24"/>
        </w:rPr>
        <w:t xml:space="preserve">zkoušky, </w:t>
      </w:r>
      <w:r w:rsidR="008466C4" w:rsidRPr="003F56B1">
        <w:rPr>
          <w:rFonts w:ascii="Times New Roman" w:hAnsi="Times New Roman"/>
          <w:sz w:val="24"/>
        </w:rPr>
        <w:t>popřípadě</w:t>
      </w:r>
      <w:r w:rsidR="00CE47DD" w:rsidRPr="003F56B1">
        <w:rPr>
          <w:rFonts w:ascii="Times New Roman" w:hAnsi="Times New Roman"/>
          <w:sz w:val="24"/>
        </w:rPr>
        <w:t xml:space="preserve"> její části,</w:t>
      </w:r>
    </w:p>
    <w:p w:rsidR="00A57525" w:rsidRPr="003F56B1" w:rsidRDefault="00A57525" w:rsidP="00B6479E">
      <w:pPr>
        <w:pStyle w:val="Odstavecseseznamem1"/>
        <w:spacing w:before="120"/>
        <w:ind w:left="1135" w:hanging="284"/>
        <w:jc w:val="both"/>
        <w:rPr>
          <w:rFonts w:ascii="Times New Roman" w:hAnsi="Times New Roman"/>
          <w:sz w:val="24"/>
          <w:szCs w:val="24"/>
        </w:rPr>
      </w:pPr>
      <w:r w:rsidRPr="003F56B1">
        <w:rPr>
          <w:rFonts w:ascii="Times New Roman" w:hAnsi="Times New Roman"/>
          <w:sz w:val="24"/>
          <w:szCs w:val="24"/>
        </w:rPr>
        <w:t xml:space="preserve">2. forma zkoušky, </w:t>
      </w:r>
    </w:p>
    <w:p w:rsidR="00F138FC" w:rsidRPr="003F56B1" w:rsidRDefault="00F138FC" w:rsidP="00F138FC">
      <w:pPr>
        <w:pStyle w:val="Odstavecseseznamem1"/>
        <w:spacing w:before="120"/>
        <w:ind w:left="1135" w:hanging="284"/>
        <w:jc w:val="both"/>
        <w:rPr>
          <w:rFonts w:ascii="Times New Roman" w:hAnsi="Times New Roman"/>
          <w:sz w:val="24"/>
          <w:szCs w:val="24"/>
          <w:highlight w:val="yellow"/>
        </w:rPr>
      </w:pPr>
      <w:r w:rsidRPr="003F56B1">
        <w:rPr>
          <w:rFonts w:ascii="Times New Roman" w:hAnsi="Times New Roman"/>
          <w:sz w:val="24"/>
          <w:szCs w:val="24"/>
        </w:rPr>
        <w:t>3. jazyk zkoušky</w:t>
      </w:r>
      <w:r w:rsidR="00A857DF" w:rsidRPr="003F56B1">
        <w:rPr>
          <w:rFonts w:ascii="Times New Roman" w:hAnsi="Times New Roman"/>
          <w:sz w:val="24"/>
          <w:szCs w:val="24"/>
        </w:rPr>
        <w:t xml:space="preserve">, v případě </w:t>
      </w:r>
      <w:r w:rsidRPr="003F56B1">
        <w:rPr>
          <w:rFonts w:ascii="Times New Roman" w:hAnsi="Times New Roman"/>
          <w:sz w:val="24"/>
          <w:szCs w:val="24"/>
        </w:rPr>
        <w:t>žáků škol a tříd s vyučovacím jazykem národnostní menšiny a žáků dvojjazyčných tříd gymnázií,</w:t>
      </w:r>
      <w:r w:rsidRPr="003F56B1">
        <w:rPr>
          <w:rFonts w:ascii="Times New Roman" w:hAnsi="Times New Roman"/>
          <w:sz w:val="24"/>
          <w:szCs w:val="24"/>
          <w:highlight w:val="yellow"/>
        </w:rPr>
        <w:t xml:space="preserve"> </w:t>
      </w:r>
    </w:p>
    <w:p w:rsidR="00CE47DD" w:rsidRPr="003F56B1" w:rsidRDefault="00F138FC" w:rsidP="00B6479E">
      <w:pPr>
        <w:pStyle w:val="Odstavecseseznamem1"/>
        <w:spacing w:before="120"/>
        <w:ind w:left="1135" w:hanging="284"/>
        <w:jc w:val="both"/>
        <w:rPr>
          <w:rFonts w:ascii="Times New Roman" w:hAnsi="Times New Roman"/>
          <w:sz w:val="24"/>
        </w:rPr>
      </w:pPr>
      <w:r w:rsidRPr="003F56B1">
        <w:rPr>
          <w:rFonts w:ascii="Times New Roman" w:hAnsi="Times New Roman"/>
          <w:sz w:val="24"/>
        </w:rPr>
        <w:t>4</w:t>
      </w:r>
      <w:r w:rsidR="00B6479E" w:rsidRPr="003F56B1">
        <w:rPr>
          <w:rFonts w:ascii="Times New Roman" w:hAnsi="Times New Roman"/>
          <w:sz w:val="24"/>
        </w:rPr>
        <w:t>.</w:t>
      </w:r>
      <w:r w:rsidR="00B6479E" w:rsidRPr="003F56B1">
        <w:rPr>
          <w:rFonts w:ascii="Times New Roman" w:hAnsi="Times New Roman"/>
          <w:sz w:val="24"/>
          <w:szCs w:val="24"/>
        </w:rPr>
        <w:t> </w:t>
      </w:r>
      <w:r w:rsidR="00CE47DD" w:rsidRPr="003F56B1">
        <w:rPr>
          <w:rFonts w:ascii="Times New Roman" w:hAnsi="Times New Roman"/>
          <w:sz w:val="24"/>
        </w:rPr>
        <w:t>datum konání zkoušky,</w:t>
      </w:r>
    </w:p>
    <w:p w:rsidR="008C4526" w:rsidRPr="003F56B1" w:rsidRDefault="00F138FC" w:rsidP="00B6479E">
      <w:pPr>
        <w:pStyle w:val="Odstavecseseznamem1"/>
        <w:spacing w:before="120"/>
        <w:ind w:left="1135" w:hanging="284"/>
        <w:jc w:val="both"/>
        <w:rPr>
          <w:rFonts w:ascii="Times New Roman" w:hAnsi="Times New Roman"/>
          <w:sz w:val="24"/>
        </w:rPr>
      </w:pPr>
      <w:r w:rsidRPr="003F56B1">
        <w:rPr>
          <w:rFonts w:ascii="Times New Roman" w:hAnsi="Times New Roman"/>
          <w:sz w:val="24"/>
        </w:rPr>
        <w:t>5</w:t>
      </w:r>
      <w:r w:rsidR="00B6479E" w:rsidRPr="003F56B1">
        <w:rPr>
          <w:rFonts w:ascii="Times New Roman" w:hAnsi="Times New Roman"/>
          <w:sz w:val="24"/>
        </w:rPr>
        <w:t>.</w:t>
      </w:r>
      <w:r w:rsidR="00B6479E" w:rsidRPr="003F56B1">
        <w:rPr>
          <w:rFonts w:ascii="Times New Roman" w:hAnsi="Times New Roman"/>
          <w:sz w:val="24"/>
          <w:szCs w:val="24"/>
        </w:rPr>
        <w:t> </w:t>
      </w:r>
      <w:r w:rsidR="008C4526" w:rsidRPr="003F56B1">
        <w:rPr>
          <w:rFonts w:ascii="Times New Roman" w:hAnsi="Times New Roman"/>
          <w:sz w:val="24"/>
        </w:rPr>
        <w:t>téma zkoušky,</w:t>
      </w:r>
    </w:p>
    <w:p w:rsidR="00BE3D54" w:rsidRPr="003F56B1" w:rsidRDefault="00F138FC" w:rsidP="00B6479E">
      <w:pPr>
        <w:pStyle w:val="Odstavecseseznamem1"/>
        <w:spacing w:before="120"/>
        <w:ind w:left="1135" w:hanging="284"/>
        <w:jc w:val="both"/>
        <w:rPr>
          <w:rFonts w:ascii="Times New Roman" w:hAnsi="Times New Roman"/>
          <w:b/>
          <w:sz w:val="24"/>
          <w:u w:val="single"/>
        </w:rPr>
      </w:pPr>
      <w:r w:rsidRPr="003F56B1">
        <w:rPr>
          <w:rFonts w:ascii="Times New Roman" w:hAnsi="Times New Roman"/>
          <w:sz w:val="24"/>
        </w:rPr>
        <w:t>6</w:t>
      </w:r>
      <w:r w:rsidR="00B6479E" w:rsidRPr="003F56B1">
        <w:rPr>
          <w:rFonts w:ascii="Times New Roman" w:hAnsi="Times New Roman"/>
          <w:sz w:val="24"/>
        </w:rPr>
        <w:t>.</w:t>
      </w:r>
      <w:r w:rsidR="00B6479E" w:rsidRPr="003F56B1">
        <w:rPr>
          <w:rFonts w:ascii="Times New Roman" w:hAnsi="Times New Roman"/>
          <w:sz w:val="24"/>
          <w:szCs w:val="24"/>
        </w:rPr>
        <w:t> </w:t>
      </w:r>
      <w:r w:rsidR="00CE47DD" w:rsidRPr="003F56B1">
        <w:rPr>
          <w:rFonts w:ascii="Times New Roman" w:hAnsi="Times New Roman"/>
          <w:sz w:val="24"/>
        </w:rPr>
        <w:t xml:space="preserve">hodnocení žáka </w:t>
      </w:r>
      <w:r w:rsidR="00F95507" w:rsidRPr="003F56B1">
        <w:rPr>
          <w:rFonts w:ascii="Times New Roman" w:hAnsi="Times New Roman"/>
          <w:sz w:val="24"/>
        </w:rPr>
        <w:t>v </w:t>
      </w:r>
      <w:r w:rsidR="00CE47DD" w:rsidRPr="003F56B1">
        <w:rPr>
          <w:rFonts w:ascii="Times New Roman" w:hAnsi="Times New Roman"/>
          <w:sz w:val="24"/>
        </w:rPr>
        <w:t xml:space="preserve">jednotlivých zkušebních předmětech, </w:t>
      </w:r>
      <w:r w:rsidR="008466C4" w:rsidRPr="003F56B1">
        <w:rPr>
          <w:rFonts w:ascii="Times New Roman" w:hAnsi="Times New Roman"/>
          <w:sz w:val="24"/>
        </w:rPr>
        <w:t>popřípadě</w:t>
      </w:r>
      <w:r w:rsidR="00CE47DD" w:rsidRPr="003F56B1">
        <w:rPr>
          <w:rFonts w:ascii="Times New Roman" w:hAnsi="Times New Roman"/>
          <w:sz w:val="24"/>
        </w:rPr>
        <w:t xml:space="preserve"> </w:t>
      </w:r>
      <w:r w:rsidR="00F95507" w:rsidRPr="003F56B1">
        <w:rPr>
          <w:rFonts w:ascii="Times New Roman" w:hAnsi="Times New Roman"/>
          <w:sz w:val="24"/>
        </w:rPr>
        <w:t>v </w:t>
      </w:r>
      <w:r w:rsidR="00CE47DD" w:rsidRPr="003F56B1">
        <w:rPr>
          <w:rFonts w:ascii="Times New Roman" w:hAnsi="Times New Roman"/>
          <w:sz w:val="24"/>
        </w:rPr>
        <w:t>jejich část</w:t>
      </w:r>
      <w:r w:rsidR="00BD6AEE" w:rsidRPr="003F56B1">
        <w:rPr>
          <w:rFonts w:ascii="Times New Roman" w:hAnsi="Times New Roman"/>
          <w:sz w:val="24"/>
        </w:rPr>
        <w:t>ech</w:t>
      </w:r>
      <w:r w:rsidR="00BE3D54" w:rsidRPr="003F56B1">
        <w:rPr>
          <w:rFonts w:ascii="Times New Roman" w:hAnsi="Times New Roman"/>
          <w:sz w:val="24"/>
        </w:rPr>
        <w:t>,</w:t>
      </w:r>
    </w:p>
    <w:p w:rsidR="00CE47DD" w:rsidRPr="003F56B1" w:rsidRDefault="00F42981" w:rsidP="001F12D8">
      <w:pPr>
        <w:pStyle w:val="Odstavecseseznamem1"/>
        <w:spacing w:before="120"/>
        <w:ind w:left="284" w:hanging="284"/>
        <w:jc w:val="both"/>
        <w:rPr>
          <w:rFonts w:ascii="Times New Roman" w:hAnsi="Times New Roman"/>
          <w:sz w:val="24"/>
        </w:rPr>
      </w:pPr>
      <w:r w:rsidRPr="003F56B1">
        <w:rPr>
          <w:rFonts w:ascii="Times New Roman" w:hAnsi="Times New Roman"/>
          <w:sz w:val="24"/>
        </w:rPr>
        <w:t>c</w:t>
      </w:r>
      <w:r w:rsidR="00CD2126" w:rsidRPr="003F56B1">
        <w:rPr>
          <w:rFonts w:ascii="Times New Roman" w:hAnsi="Times New Roman"/>
          <w:sz w:val="24"/>
        </w:rPr>
        <w:t>)</w:t>
      </w:r>
      <w:r w:rsidRPr="003F56B1">
        <w:rPr>
          <w:rFonts w:ascii="Times New Roman" w:hAnsi="Times New Roman"/>
          <w:sz w:val="24"/>
        </w:rPr>
        <w:t> podpis předsedy zkušební maturitní komise.</w:t>
      </w:r>
    </w:p>
    <w:p w:rsidR="00CE47DD" w:rsidRPr="003F56B1" w:rsidRDefault="00B0115F" w:rsidP="00614C53">
      <w:pPr>
        <w:pStyle w:val="textodstavce"/>
        <w:numPr>
          <w:ilvl w:val="0"/>
          <w:numId w:val="0"/>
        </w:numPr>
        <w:tabs>
          <w:tab w:val="clear" w:pos="1134"/>
          <w:tab w:val="left" w:pos="900"/>
        </w:tabs>
        <w:spacing w:after="0"/>
      </w:pPr>
      <w:r w:rsidRPr="003F56B1">
        <w:t>(4) </w:t>
      </w:r>
      <w:r w:rsidR="00CE47DD" w:rsidRPr="003F56B1">
        <w:t>Protokol o výsledcích profilové části maturitní zkoušky žáka je součástí školní matriky.</w:t>
      </w:r>
    </w:p>
    <w:p w:rsidR="00D73342" w:rsidRPr="003F56B1" w:rsidRDefault="00D73342" w:rsidP="00614C53">
      <w:pPr>
        <w:pStyle w:val="textodstavce"/>
        <w:numPr>
          <w:ilvl w:val="0"/>
          <w:numId w:val="0"/>
        </w:numPr>
        <w:tabs>
          <w:tab w:val="clear" w:pos="1134"/>
          <w:tab w:val="left" w:pos="900"/>
        </w:tabs>
        <w:spacing w:after="0"/>
      </w:pPr>
      <w:r w:rsidRPr="003F56B1">
        <w:t xml:space="preserve">(5) Protokol o výsledcích profilové části maturitní zkoušky žáka </w:t>
      </w:r>
      <w:r w:rsidR="007F4541" w:rsidRPr="003F56B1">
        <w:t>se zhotoví</w:t>
      </w:r>
      <w:r w:rsidR="007F4541" w:rsidRPr="003F56B1" w:rsidDel="005E6169">
        <w:t xml:space="preserve"> </w:t>
      </w:r>
      <w:r w:rsidRPr="003F56B1">
        <w:t>i pro žáka, který se ke zkoušce přihlásil a zkoušku nebo její část nekonal.</w:t>
      </w:r>
    </w:p>
    <w:p w:rsidR="00E57718" w:rsidRPr="003F56B1" w:rsidRDefault="00E57718" w:rsidP="004B1F24">
      <w:pPr>
        <w:spacing w:before="120"/>
        <w:ind w:firstLine="0"/>
        <w:jc w:val="center"/>
      </w:pPr>
    </w:p>
    <w:p w:rsidR="00CE47DD" w:rsidRPr="003F56B1" w:rsidRDefault="007A0A70" w:rsidP="00614C53">
      <w:pPr>
        <w:spacing w:before="120"/>
        <w:ind w:firstLine="0"/>
      </w:pPr>
      <w:r w:rsidRPr="003F56B1">
        <w:lastRenderedPageBreak/>
        <w:t>§ </w:t>
      </w:r>
      <w:r w:rsidR="00B0115F" w:rsidRPr="003F56B1">
        <w:t>32</w:t>
      </w:r>
    </w:p>
    <w:p w:rsidR="00CE47DD" w:rsidRPr="003F56B1" w:rsidRDefault="00CE47DD" w:rsidP="00614C53">
      <w:pPr>
        <w:spacing w:before="120"/>
        <w:ind w:firstLine="0"/>
        <w:rPr>
          <w:b/>
        </w:rPr>
      </w:pPr>
      <w:r w:rsidRPr="003F56B1">
        <w:rPr>
          <w:b/>
        </w:rPr>
        <w:t>Záznam o předání</w:t>
      </w:r>
      <w:r w:rsidR="002B72D1" w:rsidRPr="003F56B1">
        <w:rPr>
          <w:b/>
        </w:rPr>
        <w:t xml:space="preserve"> </w:t>
      </w:r>
      <w:r w:rsidR="00253A51" w:rsidRPr="003F56B1">
        <w:rPr>
          <w:b/>
        </w:rPr>
        <w:t xml:space="preserve">a </w:t>
      </w:r>
      <w:r w:rsidR="009A5FAC" w:rsidRPr="003F56B1">
        <w:rPr>
          <w:b/>
        </w:rPr>
        <w:t xml:space="preserve">záznam </w:t>
      </w:r>
      <w:r w:rsidR="007F61C6" w:rsidRPr="003F56B1">
        <w:rPr>
          <w:b/>
        </w:rPr>
        <w:t xml:space="preserve">o </w:t>
      </w:r>
      <w:r w:rsidR="00253A51" w:rsidRPr="003F56B1">
        <w:rPr>
          <w:b/>
        </w:rPr>
        <w:t>uložení</w:t>
      </w:r>
      <w:r w:rsidRPr="003F56B1">
        <w:rPr>
          <w:b/>
        </w:rPr>
        <w:t xml:space="preserve"> zkušební dokumentace</w:t>
      </w:r>
    </w:p>
    <w:p w:rsidR="00CE47DD" w:rsidRPr="003F56B1" w:rsidRDefault="00C53033" w:rsidP="00614C53">
      <w:pPr>
        <w:tabs>
          <w:tab w:val="left" w:pos="900"/>
        </w:tabs>
        <w:spacing w:before="120"/>
        <w:ind w:firstLine="0"/>
        <w:rPr>
          <w:strike/>
        </w:rPr>
      </w:pPr>
      <w:r w:rsidRPr="003F56B1">
        <w:t>(1) </w:t>
      </w:r>
      <w:r w:rsidR="00CE47DD" w:rsidRPr="003F56B1">
        <w:t xml:space="preserve">Záznam o předání zkušební dokumentace se pořizuje při úkonech podle </w:t>
      </w:r>
      <w:r w:rsidR="007A0A70" w:rsidRPr="003F56B1">
        <w:t>§ </w:t>
      </w:r>
      <w:r w:rsidR="00CE47DD" w:rsidRPr="003F56B1">
        <w:t xml:space="preserve">11 </w:t>
      </w:r>
      <w:r w:rsidR="007A0A70" w:rsidRPr="003F56B1">
        <w:t>odst. </w:t>
      </w:r>
      <w:r w:rsidR="008871B0" w:rsidRPr="003F56B1">
        <w:t>3</w:t>
      </w:r>
      <w:r w:rsidR="00CE47DD" w:rsidRPr="003F56B1">
        <w:t xml:space="preserve"> a</w:t>
      </w:r>
      <w:r w:rsidR="008871B0" w:rsidRPr="003F56B1">
        <w:t>ž</w:t>
      </w:r>
      <w:r w:rsidR="00CE47DD" w:rsidRPr="003F56B1">
        <w:t xml:space="preserve"> 5</w:t>
      </w:r>
      <w:r w:rsidR="007F61C6" w:rsidRPr="003F56B1">
        <w:t xml:space="preserve"> </w:t>
      </w:r>
      <w:r w:rsidR="00CE47DD" w:rsidRPr="003F56B1">
        <w:t>a</w:t>
      </w:r>
      <w:r w:rsidR="007F61C6" w:rsidRPr="003F56B1">
        <w:t xml:space="preserve"> </w:t>
      </w:r>
      <w:r w:rsidR="00BD6AEE" w:rsidRPr="003F56B1">
        <w:t xml:space="preserve">podle </w:t>
      </w:r>
      <w:r w:rsidR="007A0A70" w:rsidRPr="003F56B1">
        <w:t>§ </w:t>
      </w:r>
      <w:r w:rsidR="00CE47DD" w:rsidRPr="003F56B1">
        <w:t xml:space="preserve">13 </w:t>
      </w:r>
      <w:r w:rsidR="007A0A70" w:rsidRPr="003F56B1">
        <w:t>odst. </w:t>
      </w:r>
      <w:r w:rsidR="00CE47DD" w:rsidRPr="003F56B1">
        <w:t xml:space="preserve">1 </w:t>
      </w:r>
      <w:r w:rsidR="007F61C6" w:rsidRPr="003F56B1">
        <w:t>a 2</w:t>
      </w:r>
      <w:r w:rsidR="00CE47DD" w:rsidRPr="003F56B1">
        <w:t>.</w:t>
      </w:r>
    </w:p>
    <w:p w:rsidR="00CE47DD" w:rsidRPr="003F56B1" w:rsidRDefault="00C53033" w:rsidP="00614C53">
      <w:pPr>
        <w:tabs>
          <w:tab w:val="left" w:pos="900"/>
        </w:tabs>
        <w:spacing w:before="120"/>
        <w:ind w:firstLine="0"/>
      </w:pPr>
      <w:r w:rsidRPr="003F56B1">
        <w:t>(2) </w:t>
      </w:r>
      <w:r w:rsidR="00CE47DD" w:rsidRPr="003F56B1">
        <w:t>Záznam o předání zkušební dokumentace obsahuje jméno</w:t>
      </w:r>
      <w:r w:rsidR="0009386A" w:rsidRPr="003F56B1">
        <w:t xml:space="preserve">, popřípadě </w:t>
      </w:r>
      <w:r w:rsidR="00211F0F" w:rsidRPr="003F56B1">
        <w:t>jména</w:t>
      </w:r>
      <w:r w:rsidR="00CE47DD" w:rsidRPr="003F56B1">
        <w:t>, příjmení a podp</w:t>
      </w:r>
      <w:r w:rsidR="00F95507" w:rsidRPr="003F56B1">
        <w:t xml:space="preserve">is </w:t>
      </w:r>
      <w:r w:rsidR="00CE47DD" w:rsidRPr="003F56B1">
        <w:t>předávajícího, jméno</w:t>
      </w:r>
      <w:r w:rsidR="0009386A" w:rsidRPr="003F56B1">
        <w:t>, popřípadě jména</w:t>
      </w:r>
      <w:r w:rsidR="00CE47DD" w:rsidRPr="003F56B1">
        <w:t>, příjmení a podp</w:t>
      </w:r>
      <w:r w:rsidR="00F95507" w:rsidRPr="003F56B1">
        <w:t xml:space="preserve">is </w:t>
      </w:r>
      <w:r w:rsidR="00CE47DD" w:rsidRPr="003F56B1">
        <w:t>přijímajícího, přesný pop</w:t>
      </w:r>
      <w:r w:rsidR="00F95507" w:rsidRPr="003F56B1">
        <w:t xml:space="preserve">is </w:t>
      </w:r>
      <w:r w:rsidR="00CE47DD" w:rsidRPr="003F56B1">
        <w:t xml:space="preserve">předávané zkušební dokumentace, </w:t>
      </w:r>
      <w:r w:rsidR="00CD3099" w:rsidRPr="003F56B1">
        <w:t xml:space="preserve">identifikační čísla předávaných bezpečnostních schránek se zkušební dokumentací, </w:t>
      </w:r>
      <w:r w:rsidR="00CE47DD" w:rsidRPr="003F56B1">
        <w:t>datum, hodinu a místo předání zkušební dokumentace.</w:t>
      </w:r>
    </w:p>
    <w:p w:rsidR="00253A51" w:rsidRPr="003F56B1" w:rsidRDefault="002B72D1" w:rsidP="00614C53">
      <w:pPr>
        <w:tabs>
          <w:tab w:val="left" w:pos="900"/>
        </w:tabs>
        <w:spacing w:before="120"/>
        <w:ind w:firstLine="0"/>
      </w:pPr>
      <w:r w:rsidRPr="003F56B1">
        <w:t>(</w:t>
      </w:r>
      <w:r w:rsidR="00BA2119" w:rsidRPr="003F56B1">
        <w:t>3</w:t>
      </w:r>
      <w:r w:rsidRPr="003F56B1">
        <w:t>) </w:t>
      </w:r>
      <w:r w:rsidR="00CA0610" w:rsidRPr="003F56B1">
        <w:t>Záznam o uložení zkušební dokumentace</w:t>
      </w:r>
      <w:r w:rsidR="00BA2119" w:rsidRPr="003F56B1">
        <w:t xml:space="preserve"> je dokladem o </w:t>
      </w:r>
      <w:r w:rsidR="00DC57BE" w:rsidRPr="003F56B1">
        <w:t xml:space="preserve">způsobu </w:t>
      </w:r>
      <w:r w:rsidR="00BA2119" w:rsidRPr="003F56B1">
        <w:t>uložení</w:t>
      </w:r>
      <w:r w:rsidR="00022614" w:rsidRPr="003F56B1">
        <w:t xml:space="preserve"> bezpečnostních schránek se zkušební dokumentací a nakládání s nimi a</w:t>
      </w:r>
      <w:r w:rsidR="00CA0610" w:rsidRPr="003F56B1">
        <w:t xml:space="preserve"> obsahuje</w:t>
      </w:r>
      <w:r w:rsidR="00E11FD6" w:rsidRPr="003F56B1">
        <w:t xml:space="preserve"> jméno, </w:t>
      </w:r>
      <w:r w:rsidR="00DE65E6" w:rsidRPr="003F56B1">
        <w:t>popřípadě</w:t>
      </w:r>
      <w:r w:rsidR="00E11FD6" w:rsidRPr="003F56B1">
        <w:t xml:space="preserve"> jména, příjmení a podp</w:t>
      </w:r>
      <w:r w:rsidR="00F95507" w:rsidRPr="003F56B1">
        <w:t xml:space="preserve">is </w:t>
      </w:r>
      <w:r w:rsidR="00E11FD6" w:rsidRPr="003F56B1">
        <w:t xml:space="preserve">osoby, která bezpečnostní schránku uložila </w:t>
      </w:r>
      <w:r w:rsidR="0017042B" w:rsidRPr="003F56B1">
        <w:t xml:space="preserve">nebo </w:t>
      </w:r>
      <w:r w:rsidR="00E11FD6" w:rsidRPr="003F56B1">
        <w:t>vyjmula, datum, hodinu a č</w:t>
      </w:r>
      <w:r w:rsidR="00F95507" w:rsidRPr="003F56B1">
        <w:t xml:space="preserve">as </w:t>
      </w:r>
      <w:r w:rsidR="00E11FD6" w:rsidRPr="003F56B1">
        <w:t xml:space="preserve">uložení </w:t>
      </w:r>
      <w:r w:rsidR="0017042B" w:rsidRPr="003F56B1">
        <w:t xml:space="preserve">nebo </w:t>
      </w:r>
      <w:r w:rsidR="00E11FD6" w:rsidRPr="003F56B1">
        <w:t>vyjmutí bezpečnostní schránky</w:t>
      </w:r>
      <w:r w:rsidR="0017042B" w:rsidRPr="003F56B1">
        <w:t xml:space="preserve"> podle </w:t>
      </w:r>
      <w:r w:rsidR="007A0A70" w:rsidRPr="003F56B1">
        <w:t>§ </w:t>
      </w:r>
      <w:r w:rsidR="00022614" w:rsidRPr="003F56B1">
        <w:t xml:space="preserve">38 </w:t>
      </w:r>
      <w:r w:rsidR="007A0A70" w:rsidRPr="003F56B1">
        <w:t>písm. </w:t>
      </w:r>
      <w:r w:rsidR="00022614" w:rsidRPr="003F56B1">
        <w:t>d)</w:t>
      </w:r>
      <w:r w:rsidR="00CA7607" w:rsidRPr="003F56B1">
        <w:t>.</w:t>
      </w:r>
    </w:p>
    <w:p w:rsidR="00022614" w:rsidRPr="003F56B1" w:rsidRDefault="00022614" w:rsidP="00614C53">
      <w:pPr>
        <w:tabs>
          <w:tab w:val="left" w:pos="900"/>
        </w:tabs>
        <w:spacing w:before="120"/>
        <w:ind w:firstLine="0"/>
      </w:pPr>
      <w:r w:rsidRPr="003F56B1">
        <w:t xml:space="preserve">(4) Záznam o předání a </w:t>
      </w:r>
      <w:r w:rsidR="00692D28" w:rsidRPr="003F56B1">
        <w:t xml:space="preserve">záznam </w:t>
      </w:r>
      <w:r w:rsidRPr="003F56B1">
        <w:t>o uložení zkušební dokumentace</w:t>
      </w:r>
      <w:r w:rsidR="00692D28" w:rsidRPr="003F56B1">
        <w:t xml:space="preserve"> se ukládají ve škole způsobem stanoveným zákonem o archivnictví a spisové službě a o změně některých zákonů</w:t>
      </w:r>
      <w:r w:rsidR="00692D28" w:rsidRPr="003F56B1">
        <w:rPr>
          <w:vertAlign w:val="superscript"/>
        </w:rPr>
        <w:t>11)</w:t>
      </w:r>
      <w:r w:rsidR="00692D28" w:rsidRPr="003F56B1">
        <w:t>.</w:t>
      </w:r>
    </w:p>
    <w:p w:rsidR="00CE47DD" w:rsidRPr="003F56B1" w:rsidRDefault="00CE47DD" w:rsidP="005C0612">
      <w:pPr>
        <w:ind w:firstLine="0"/>
        <w:jc w:val="center"/>
      </w:pPr>
    </w:p>
    <w:p w:rsidR="00F35764" w:rsidRPr="00A66B1C" w:rsidRDefault="00F35764" w:rsidP="004B1F24">
      <w:pPr>
        <w:pStyle w:val="textodstavce"/>
        <w:numPr>
          <w:ilvl w:val="0"/>
          <w:numId w:val="0"/>
        </w:numPr>
        <w:spacing w:before="0" w:after="0"/>
      </w:pPr>
    </w:p>
    <w:p w:rsidR="00CE47DD" w:rsidRPr="00A66B1C" w:rsidRDefault="00CE47DD" w:rsidP="00614C53">
      <w:pPr>
        <w:spacing w:before="120"/>
        <w:ind w:firstLine="0"/>
        <w:rPr>
          <w:b/>
          <w:caps/>
        </w:rPr>
      </w:pPr>
      <w:r w:rsidRPr="00A66B1C">
        <w:rPr>
          <w:b/>
          <w:caps/>
        </w:rPr>
        <w:t xml:space="preserve">část </w:t>
      </w:r>
      <w:r w:rsidR="007A66F7" w:rsidRPr="00A66B1C">
        <w:rPr>
          <w:b/>
          <w:caps/>
        </w:rPr>
        <w:t>OSM</w:t>
      </w:r>
      <w:r w:rsidRPr="00A66B1C">
        <w:rPr>
          <w:b/>
          <w:caps/>
        </w:rPr>
        <w:t>á</w:t>
      </w:r>
    </w:p>
    <w:p w:rsidR="00CE47DD" w:rsidRPr="003F56B1" w:rsidRDefault="00CE47DD" w:rsidP="00614C53">
      <w:pPr>
        <w:spacing w:before="120"/>
        <w:ind w:firstLine="0"/>
        <w:rPr>
          <w:b/>
          <w:caps/>
        </w:rPr>
      </w:pPr>
      <w:r w:rsidRPr="003F56B1">
        <w:rPr>
          <w:b/>
          <w:caps/>
        </w:rPr>
        <w:t xml:space="preserve">Opravné </w:t>
      </w:r>
      <w:r w:rsidR="00C03E2E" w:rsidRPr="003F56B1">
        <w:rPr>
          <w:b/>
          <w:caps/>
        </w:rPr>
        <w:t xml:space="preserve">zkoušky </w:t>
      </w:r>
      <w:r w:rsidRPr="003F56B1">
        <w:rPr>
          <w:b/>
          <w:caps/>
        </w:rPr>
        <w:t>a náhradní zkoušky</w:t>
      </w:r>
    </w:p>
    <w:p w:rsidR="00CE47DD" w:rsidRPr="003F56B1" w:rsidRDefault="007A0A70" w:rsidP="00614C53">
      <w:pPr>
        <w:spacing w:before="120"/>
        <w:ind w:firstLine="0"/>
      </w:pPr>
      <w:r w:rsidRPr="003F56B1">
        <w:t>§ </w:t>
      </w:r>
      <w:r w:rsidR="00B0115F" w:rsidRPr="003F56B1">
        <w:t>34</w:t>
      </w:r>
    </w:p>
    <w:p w:rsidR="00CE47DD" w:rsidRPr="003F56B1" w:rsidRDefault="00B0115F" w:rsidP="00614C53">
      <w:pPr>
        <w:pStyle w:val="Textodstavce0"/>
        <w:tabs>
          <w:tab w:val="clear" w:pos="851"/>
        </w:tabs>
        <w:spacing w:after="0"/>
        <w:ind w:firstLine="0"/>
      </w:pPr>
      <w:r w:rsidRPr="003F56B1">
        <w:t>(1) </w:t>
      </w:r>
      <w:r w:rsidR="00CE47DD" w:rsidRPr="003F56B1">
        <w:t xml:space="preserve">Opravné </w:t>
      </w:r>
      <w:r w:rsidR="00C03E2E" w:rsidRPr="003F56B1">
        <w:t>zkoušky nebo</w:t>
      </w:r>
      <w:r w:rsidR="00C03E2E" w:rsidRPr="003F56B1" w:rsidDel="005F0695">
        <w:t xml:space="preserve"> </w:t>
      </w:r>
      <w:r w:rsidR="00CE47DD" w:rsidRPr="003F56B1">
        <w:t xml:space="preserve">náhradní zkoušky žák koná </w:t>
      </w:r>
      <w:r w:rsidR="00F95507" w:rsidRPr="003F56B1">
        <w:t>z </w:t>
      </w:r>
      <w:r w:rsidR="00CE47DD" w:rsidRPr="003F56B1">
        <w:t xml:space="preserve">těch zkušebních předmětů, které uvedl </w:t>
      </w:r>
      <w:r w:rsidR="00F95507" w:rsidRPr="003F56B1">
        <w:t>v </w:t>
      </w:r>
      <w:r w:rsidR="00CE47DD" w:rsidRPr="003F56B1">
        <w:t xml:space="preserve">přihlášce k maturitní zkoušce </w:t>
      </w:r>
      <w:r w:rsidR="00F95507" w:rsidRPr="003F56B1">
        <w:t>v </w:t>
      </w:r>
      <w:r w:rsidR="00CE47DD" w:rsidRPr="003F56B1">
        <w:t>řádném termínu.</w:t>
      </w:r>
    </w:p>
    <w:p w:rsidR="002E0A57" w:rsidRPr="003F56B1" w:rsidRDefault="00B0115F" w:rsidP="00614C53">
      <w:pPr>
        <w:pStyle w:val="Textodstavce0"/>
        <w:tabs>
          <w:tab w:val="clear" w:pos="851"/>
        </w:tabs>
        <w:spacing w:after="0"/>
        <w:ind w:firstLine="0"/>
      </w:pPr>
      <w:r w:rsidRPr="003F56B1">
        <w:t>(2) </w:t>
      </w:r>
      <w:r w:rsidR="002E0A57" w:rsidRPr="003F56B1">
        <w:t xml:space="preserve">K opravné </w:t>
      </w:r>
      <w:r w:rsidR="001E4580" w:rsidRPr="003F56B1">
        <w:t xml:space="preserve">zkoušce </w:t>
      </w:r>
      <w:r w:rsidR="00C03E2E" w:rsidRPr="003F56B1">
        <w:t>nebo</w:t>
      </w:r>
      <w:r w:rsidR="00C03E2E" w:rsidRPr="003F56B1" w:rsidDel="005F0695">
        <w:t xml:space="preserve"> </w:t>
      </w:r>
      <w:r w:rsidR="002E0A57" w:rsidRPr="003F56B1">
        <w:t xml:space="preserve">náhradní zkoušce se žák přihlašuje způsobem podle </w:t>
      </w:r>
      <w:r w:rsidR="007A0A70" w:rsidRPr="003F56B1">
        <w:t>§ </w:t>
      </w:r>
      <w:r w:rsidR="002E0A57" w:rsidRPr="003F56B1">
        <w:t>4.</w:t>
      </w:r>
    </w:p>
    <w:p w:rsidR="00CE47DD" w:rsidRPr="003F56B1" w:rsidRDefault="00B0115F" w:rsidP="00614C53">
      <w:pPr>
        <w:pStyle w:val="Textodstavce0"/>
        <w:tabs>
          <w:tab w:val="clear" w:pos="851"/>
        </w:tabs>
        <w:spacing w:after="0"/>
        <w:ind w:firstLine="0"/>
      </w:pPr>
      <w:r w:rsidRPr="003F56B1">
        <w:t>(3) </w:t>
      </w:r>
      <w:r w:rsidR="00CE47DD" w:rsidRPr="003F56B1">
        <w:t xml:space="preserve">Opravné </w:t>
      </w:r>
      <w:r w:rsidR="00C03E2E" w:rsidRPr="003F56B1">
        <w:t>zkoušky nebo</w:t>
      </w:r>
      <w:r w:rsidR="00C03E2E" w:rsidRPr="003F56B1" w:rsidDel="005F0695">
        <w:t xml:space="preserve"> </w:t>
      </w:r>
      <w:r w:rsidR="00CE47DD" w:rsidRPr="003F56B1">
        <w:t xml:space="preserve">náhradní zkoušky se konají </w:t>
      </w:r>
      <w:r w:rsidR="00F95507" w:rsidRPr="003F56B1">
        <w:t>v </w:t>
      </w:r>
      <w:r w:rsidR="00CE47DD" w:rsidRPr="003F56B1">
        <w:t xml:space="preserve">termínech podle </w:t>
      </w:r>
      <w:r w:rsidR="007A0A70" w:rsidRPr="003F56B1">
        <w:t>§ </w:t>
      </w:r>
      <w:r w:rsidR="00CE47DD" w:rsidRPr="003F56B1">
        <w:t>2.</w:t>
      </w:r>
    </w:p>
    <w:p w:rsidR="00CE47DD" w:rsidRPr="003F56B1" w:rsidRDefault="00CE47DD" w:rsidP="004B1F24">
      <w:pPr>
        <w:ind w:firstLine="0"/>
      </w:pPr>
    </w:p>
    <w:p w:rsidR="00CE47DD" w:rsidRPr="003F56B1" w:rsidRDefault="00CE47DD" w:rsidP="004B1F24">
      <w:pPr>
        <w:ind w:firstLine="0"/>
      </w:pPr>
    </w:p>
    <w:p w:rsidR="00CE47DD" w:rsidRPr="003F56B1" w:rsidRDefault="00CE47DD" w:rsidP="00614C53">
      <w:pPr>
        <w:spacing w:before="120"/>
        <w:ind w:firstLine="0"/>
        <w:rPr>
          <w:b/>
          <w:caps/>
        </w:rPr>
      </w:pPr>
      <w:r w:rsidRPr="003F56B1">
        <w:rPr>
          <w:b/>
          <w:caps/>
        </w:rPr>
        <w:t xml:space="preserve">část </w:t>
      </w:r>
      <w:r w:rsidR="007A66F7" w:rsidRPr="003F56B1">
        <w:rPr>
          <w:b/>
          <w:caps/>
        </w:rPr>
        <w:t>DEVÁT</w:t>
      </w:r>
      <w:r w:rsidRPr="003F56B1">
        <w:rPr>
          <w:b/>
          <w:caps/>
        </w:rPr>
        <w:t>á</w:t>
      </w:r>
    </w:p>
    <w:p w:rsidR="00CE47DD" w:rsidRPr="003F56B1" w:rsidRDefault="00CE47DD" w:rsidP="00614C53">
      <w:pPr>
        <w:spacing w:before="120"/>
        <w:ind w:firstLine="0"/>
        <w:rPr>
          <w:b/>
          <w:caps/>
        </w:rPr>
      </w:pPr>
      <w:r w:rsidRPr="003F56B1">
        <w:rPr>
          <w:b/>
          <w:caps/>
        </w:rPr>
        <w:t>Zkušební maturitní komise</w:t>
      </w:r>
    </w:p>
    <w:p w:rsidR="00CE47DD" w:rsidRPr="003F56B1" w:rsidRDefault="007A0A70" w:rsidP="00614C53">
      <w:pPr>
        <w:spacing w:before="120"/>
        <w:ind w:firstLine="0"/>
      </w:pPr>
      <w:r w:rsidRPr="003F56B1">
        <w:t>§ </w:t>
      </w:r>
      <w:r w:rsidR="00B0115F" w:rsidRPr="003F56B1">
        <w:t>35</w:t>
      </w:r>
    </w:p>
    <w:p w:rsidR="00CE47DD" w:rsidRPr="003F56B1" w:rsidRDefault="00B0115F" w:rsidP="00614C53">
      <w:pPr>
        <w:tabs>
          <w:tab w:val="num" w:pos="4472"/>
        </w:tabs>
        <w:spacing w:before="120"/>
        <w:ind w:firstLine="0"/>
      </w:pPr>
      <w:r w:rsidRPr="003F56B1">
        <w:t>(1) </w:t>
      </w:r>
      <w:r w:rsidR="00CE47DD" w:rsidRPr="003F56B1">
        <w:t>Zkušební maturitní komise</w:t>
      </w:r>
      <w:r w:rsidR="001D624F" w:rsidRPr="003F56B1">
        <w:rPr>
          <w:rStyle w:val="Znakapoznpodarou"/>
        </w:rPr>
        <w:t>14</w:t>
      </w:r>
      <w:r w:rsidR="001D624F" w:rsidRPr="003F56B1">
        <w:rPr>
          <w:vertAlign w:val="superscript"/>
        </w:rPr>
        <w:t>)</w:t>
      </w:r>
      <w:r w:rsidR="001D624F" w:rsidRPr="003F56B1">
        <w:t xml:space="preserve"> </w:t>
      </w:r>
      <w:r w:rsidR="00CE47DD" w:rsidRPr="003F56B1">
        <w:t xml:space="preserve">má stálé členy a další členy. Stálými členy jsou předseda, místopředseda a třídní učitel nebo vedoucí oddělení konzervatoře. </w:t>
      </w:r>
    </w:p>
    <w:p w:rsidR="00CE47DD" w:rsidRPr="003F56B1" w:rsidRDefault="00B0115F" w:rsidP="00614C53">
      <w:pPr>
        <w:tabs>
          <w:tab w:val="num" w:pos="4472"/>
        </w:tabs>
        <w:spacing w:before="120"/>
        <w:ind w:firstLine="0"/>
      </w:pPr>
      <w:r w:rsidRPr="003F56B1">
        <w:t>(2) </w:t>
      </w:r>
      <w:r w:rsidR="00CE47DD" w:rsidRPr="003F56B1">
        <w:t>Dalšími členy</w:t>
      </w:r>
      <w:r w:rsidR="00C97813" w:rsidRPr="003F56B1">
        <w:t xml:space="preserve"> </w:t>
      </w:r>
      <w:r w:rsidR="00A568AC" w:rsidRPr="003F56B1">
        <w:t>jsou</w:t>
      </w:r>
      <w:r w:rsidR="00CE47DD" w:rsidRPr="003F56B1">
        <w:t xml:space="preserve"> </w:t>
      </w:r>
    </w:p>
    <w:p w:rsidR="00CE47DD" w:rsidRPr="003F56B1" w:rsidRDefault="00C97813" w:rsidP="00C97813">
      <w:pPr>
        <w:spacing w:before="120"/>
        <w:ind w:left="284" w:hanging="284"/>
      </w:pPr>
      <w:r w:rsidRPr="003F56B1">
        <w:t>a) </w:t>
      </w:r>
      <w:r w:rsidR="00CE47DD" w:rsidRPr="003F56B1">
        <w:t>zkoušející, kterým je učitel zkušebního předmětu,</w:t>
      </w:r>
    </w:p>
    <w:p w:rsidR="00CE47DD" w:rsidRPr="003F56B1" w:rsidRDefault="00C97813" w:rsidP="00C97813">
      <w:pPr>
        <w:spacing w:before="120"/>
        <w:ind w:left="284" w:hanging="284"/>
      </w:pPr>
      <w:r w:rsidRPr="003F56B1">
        <w:t>b) </w:t>
      </w:r>
      <w:r w:rsidR="00CE47DD" w:rsidRPr="003F56B1">
        <w:t>přísedící,</w:t>
      </w:r>
    </w:p>
    <w:p w:rsidR="00CE47DD" w:rsidRPr="003F56B1" w:rsidRDefault="00C97813" w:rsidP="00C97813">
      <w:pPr>
        <w:spacing w:before="120"/>
        <w:ind w:left="284" w:hanging="284"/>
      </w:pPr>
      <w:r w:rsidRPr="003F56B1">
        <w:t>c) </w:t>
      </w:r>
      <w:r w:rsidR="00CE47DD" w:rsidRPr="003F56B1">
        <w:t xml:space="preserve">vedoucí pedagog hlavního oboru </w:t>
      </w:r>
      <w:r w:rsidR="00F95507" w:rsidRPr="003F56B1">
        <w:t>v </w:t>
      </w:r>
      <w:r w:rsidR="00CE47DD" w:rsidRPr="003F56B1">
        <w:t>oborech vzdělání skupiny Umění a užité umění</w:t>
      </w:r>
      <w:r w:rsidR="00E25B9C" w:rsidRPr="003F56B1">
        <w:rPr>
          <w:vertAlign w:val="superscript"/>
        </w:rPr>
        <w:t>6</w:t>
      </w:r>
      <w:r w:rsidR="00840480" w:rsidRPr="003F56B1">
        <w:rPr>
          <w:vertAlign w:val="superscript"/>
        </w:rPr>
        <w:t>)</w:t>
      </w:r>
      <w:r w:rsidR="00CE47DD" w:rsidRPr="003F56B1">
        <w:t xml:space="preserve"> a</w:t>
      </w:r>
      <w:r w:rsidR="003E1A72" w:rsidRPr="003F56B1">
        <w:t> </w:t>
      </w:r>
      <w:r w:rsidR="00F95507" w:rsidRPr="003F56B1">
        <w:t>v </w:t>
      </w:r>
      <w:r w:rsidR="00CE47DD" w:rsidRPr="003F56B1">
        <w:t xml:space="preserve">konzervatoři </w:t>
      </w:r>
      <w:r w:rsidR="00F95507" w:rsidRPr="003F56B1">
        <w:t>s </w:t>
      </w:r>
      <w:r w:rsidR="00CE47DD" w:rsidRPr="003F56B1">
        <w:t>kódovým označením kategorie dosaženého vzdělání M</w:t>
      </w:r>
      <w:r w:rsidR="0062607E" w:rsidRPr="003F56B1">
        <w:t>.</w:t>
      </w:r>
      <w:r w:rsidR="0062607E" w:rsidRPr="003F56B1" w:rsidDel="00442942">
        <w:t xml:space="preserve"> </w:t>
      </w:r>
    </w:p>
    <w:p w:rsidR="00CE47DD" w:rsidRPr="003F56B1" w:rsidRDefault="00B37B7B" w:rsidP="00442942">
      <w:pPr>
        <w:spacing w:before="120"/>
        <w:ind w:firstLine="0"/>
      </w:pPr>
      <w:r w:rsidRPr="003F56B1">
        <w:t xml:space="preserve">U ústních zkoušek společné části maturitní zkoušky </w:t>
      </w:r>
      <w:r w:rsidR="002F151F" w:rsidRPr="003F56B1">
        <w:t>zastává jeden hodnotitel funkci zkoušejícího a druhý hodnotitel funkci přísedícího</w:t>
      </w:r>
      <w:r w:rsidR="00442942" w:rsidRPr="003F56B1">
        <w:t>.</w:t>
      </w:r>
    </w:p>
    <w:p w:rsidR="00CE47DD" w:rsidRPr="003F56B1" w:rsidRDefault="00C97813" w:rsidP="00614C53">
      <w:pPr>
        <w:tabs>
          <w:tab w:val="num" w:pos="4472"/>
        </w:tabs>
        <w:spacing w:before="120"/>
        <w:ind w:firstLine="0"/>
      </w:pPr>
      <w:r w:rsidRPr="003F56B1">
        <w:t>(3) </w:t>
      </w:r>
      <w:r w:rsidR="00F95507" w:rsidRPr="003F56B1">
        <w:t>V </w:t>
      </w:r>
      <w:r w:rsidR="00CE47DD" w:rsidRPr="003F56B1">
        <w:t>případě, že se zkouška či její část koná formou vypracování maturitní práce a její obhajoby, jsou dalšími členy také vedoucí maturitní práce a oponent maturitní práce.</w:t>
      </w:r>
    </w:p>
    <w:p w:rsidR="00CE47DD" w:rsidRPr="003F56B1" w:rsidRDefault="00C97813" w:rsidP="00614C53">
      <w:pPr>
        <w:tabs>
          <w:tab w:val="num" w:pos="4472"/>
        </w:tabs>
        <w:spacing w:before="120"/>
        <w:ind w:firstLine="0"/>
      </w:pPr>
      <w:r w:rsidRPr="003F56B1">
        <w:t>(4) </w:t>
      </w:r>
      <w:r w:rsidR="00CE47DD" w:rsidRPr="003F56B1">
        <w:t xml:space="preserve">Místopředsedu a další členy zkušební maturitní komise jmenuje ředitel školy </w:t>
      </w:r>
    </w:p>
    <w:p w:rsidR="00CE47DD" w:rsidRPr="003F56B1" w:rsidRDefault="00C97813" w:rsidP="00C97813">
      <w:pPr>
        <w:spacing w:before="120"/>
        <w:ind w:left="284" w:hanging="284"/>
      </w:pPr>
      <w:r w:rsidRPr="003F56B1">
        <w:lastRenderedPageBreak/>
        <w:t>a) </w:t>
      </w:r>
      <w:r w:rsidR="00CE47DD" w:rsidRPr="003F56B1">
        <w:t xml:space="preserve">pro jarní zkušební období do 31. března školního roku, </w:t>
      </w:r>
      <w:r w:rsidR="00F95507" w:rsidRPr="003F56B1">
        <w:t>v </w:t>
      </w:r>
      <w:r w:rsidR="00CE47DD" w:rsidRPr="003F56B1">
        <w:t>němž se maturitní zkouška koná,</w:t>
      </w:r>
    </w:p>
    <w:p w:rsidR="00CE47DD" w:rsidRPr="003F56B1" w:rsidRDefault="00C97813" w:rsidP="00C97813">
      <w:pPr>
        <w:spacing w:before="120"/>
        <w:ind w:left="284" w:hanging="284"/>
      </w:pPr>
      <w:r w:rsidRPr="003F56B1">
        <w:t>b) </w:t>
      </w:r>
      <w:r w:rsidR="00CE47DD" w:rsidRPr="003F56B1">
        <w:t xml:space="preserve">pro podzimní zkušební období do 30. června předcházejícího školnímu roku, </w:t>
      </w:r>
      <w:r w:rsidR="00F95507" w:rsidRPr="003F56B1">
        <w:t>v </w:t>
      </w:r>
      <w:r w:rsidR="00CE47DD" w:rsidRPr="003F56B1">
        <w:t>němž se maturitní zkouška koná.</w:t>
      </w:r>
    </w:p>
    <w:p w:rsidR="009E4CFC" w:rsidRPr="003F56B1" w:rsidRDefault="00C97813" w:rsidP="00614C53">
      <w:pPr>
        <w:tabs>
          <w:tab w:val="num" w:pos="4472"/>
        </w:tabs>
        <w:spacing w:before="120"/>
        <w:ind w:firstLine="0"/>
      </w:pPr>
      <w:r w:rsidRPr="003F56B1">
        <w:t>(5) </w:t>
      </w:r>
      <w:r w:rsidR="001B3036" w:rsidRPr="003F56B1">
        <w:t xml:space="preserve">Místopředsedou zkušební maturitní komise je jmenován pedagogický pracovník školy </w:t>
      </w:r>
      <w:r w:rsidR="00F95507" w:rsidRPr="003F56B1">
        <w:t>s </w:t>
      </w:r>
      <w:r w:rsidR="001B3036" w:rsidRPr="003F56B1">
        <w:t>nejméně pětiletou pedagogickou praxí.</w:t>
      </w:r>
      <w:r w:rsidR="00E25B9C" w:rsidRPr="003F56B1">
        <w:t xml:space="preserve"> </w:t>
      </w:r>
    </w:p>
    <w:p w:rsidR="00E25B9C" w:rsidRPr="003F56B1" w:rsidRDefault="00C97813" w:rsidP="00614C53">
      <w:pPr>
        <w:tabs>
          <w:tab w:val="num" w:pos="900"/>
        </w:tabs>
        <w:spacing w:before="120"/>
        <w:ind w:firstLine="0"/>
      </w:pPr>
      <w:r w:rsidRPr="003F56B1">
        <w:t>(6) </w:t>
      </w:r>
      <w:r w:rsidR="00E25B9C" w:rsidRPr="003F56B1">
        <w:t xml:space="preserve">Funkce stálého člena a dalšího člena zkušební maturitní komise je </w:t>
      </w:r>
      <w:r w:rsidR="00E25B9C" w:rsidRPr="009A0495">
        <w:t>slučitelná.</w:t>
      </w:r>
      <w:r w:rsidR="00473153" w:rsidRPr="009A0495">
        <w:t xml:space="preserve"> Obě funkce jsou zároveň slučitelné s funkcí vedoucího maturitní práce a oponenta maturitní práce.</w:t>
      </w:r>
    </w:p>
    <w:p w:rsidR="00F93F7E" w:rsidRPr="003F56B1" w:rsidRDefault="00F93F7E" w:rsidP="004B1F24">
      <w:pPr>
        <w:spacing w:before="120"/>
        <w:ind w:firstLine="0"/>
        <w:jc w:val="center"/>
        <w:rPr>
          <w:b/>
        </w:rPr>
      </w:pPr>
    </w:p>
    <w:p w:rsidR="00CE47DD" w:rsidRPr="003F56B1" w:rsidRDefault="007A0A70" w:rsidP="00614C53">
      <w:pPr>
        <w:spacing w:before="120"/>
        <w:ind w:firstLine="0"/>
      </w:pPr>
      <w:r w:rsidRPr="003F56B1">
        <w:t>§ </w:t>
      </w:r>
      <w:r w:rsidR="00C97813" w:rsidRPr="003F56B1">
        <w:t>36</w:t>
      </w:r>
    </w:p>
    <w:p w:rsidR="00CE47DD" w:rsidRPr="003F56B1" w:rsidRDefault="00CE47DD" w:rsidP="00614C53">
      <w:pPr>
        <w:spacing w:before="120"/>
        <w:ind w:firstLine="0"/>
      </w:pPr>
      <w:r w:rsidRPr="003F56B1">
        <w:t xml:space="preserve">(1) O hodnocení žáka při zkoušce nehlasuje ten člen zkušební maturitní komise, který nebyl této zkoušce </w:t>
      </w:r>
      <w:r w:rsidR="00713488" w:rsidRPr="003F56B1">
        <w:t xml:space="preserve">přítomen </w:t>
      </w:r>
      <w:r w:rsidR="000958AD" w:rsidRPr="003F56B1">
        <w:t>po převážnou část doby konání zkoušky</w:t>
      </w:r>
      <w:r w:rsidRPr="003F56B1">
        <w:t xml:space="preserve">. </w:t>
      </w:r>
    </w:p>
    <w:p w:rsidR="00CE47DD" w:rsidRPr="003F56B1" w:rsidRDefault="00CE47DD" w:rsidP="00614C53">
      <w:pPr>
        <w:spacing w:before="120"/>
        <w:ind w:firstLine="0"/>
      </w:pPr>
      <w:r w:rsidRPr="003F56B1">
        <w:t xml:space="preserve">(2) Hodnocení maturitní práce navrhuje zkušební maturitní komisi vedoucí maturitní práce. Hodnocení písemné zkoušky, praktické zkoušky a ústní zkoušky navrhuje zkušební maturitní komisi zkoušející nebo hodnotitel. </w:t>
      </w:r>
    </w:p>
    <w:p w:rsidR="00CE47DD" w:rsidRPr="003F56B1" w:rsidRDefault="000E23E9" w:rsidP="00614C53">
      <w:pPr>
        <w:tabs>
          <w:tab w:val="left" w:pos="720"/>
        </w:tabs>
        <w:spacing w:before="120"/>
        <w:ind w:firstLine="0"/>
      </w:pPr>
      <w:r w:rsidRPr="003F56B1">
        <w:t xml:space="preserve">(3) </w:t>
      </w:r>
      <w:r w:rsidR="00F95507" w:rsidRPr="003F56B1">
        <w:t>V </w:t>
      </w:r>
      <w:r w:rsidR="00CE47DD" w:rsidRPr="003F56B1">
        <w:t xml:space="preserve">případě </w:t>
      </w:r>
      <w:r w:rsidRPr="003F56B1">
        <w:t xml:space="preserve">krátkodobé </w:t>
      </w:r>
      <w:r w:rsidR="00CE47DD" w:rsidRPr="003F56B1">
        <w:t>nepřítomnosti předsedy zkušební maturitní komise</w:t>
      </w:r>
      <w:r w:rsidR="00061F69" w:rsidRPr="003F56B1">
        <w:t xml:space="preserve"> </w:t>
      </w:r>
      <w:r w:rsidR="00CE47DD" w:rsidRPr="003F56B1">
        <w:t xml:space="preserve">při maturitní zkoušce </w:t>
      </w:r>
      <w:r w:rsidR="0032389E" w:rsidRPr="003F56B1">
        <w:t>jej</w:t>
      </w:r>
      <w:r w:rsidR="00CE47DD" w:rsidRPr="003F56B1">
        <w:t xml:space="preserve"> zastupuje místopředseda.</w:t>
      </w:r>
    </w:p>
    <w:p w:rsidR="00CE47DD" w:rsidRPr="003F56B1" w:rsidRDefault="00CE47DD" w:rsidP="00614C53">
      <w:pPr>
        <w:spacing w:before="120"/>
        <w:ind w:firstLine="0"/>
      </w:pPr>
      <w:r w:rsidRPr="003F56B1">
        <w:t xml:space="preserve">(4) </w:t>
      </w:r>
      <w:r w:rsidR="00F95507" w:rsidRPr="003F56B1">
        <w:t>V </w:t>
      </w:r>
      <w:r w:rsidRPr="003F56B1">
        <w:t xml:space="preserve">případě, že člen zkušební </w:t>
      </w:r>
      <w:r w:rsidR="002E0A57" w:rsidRPr="003F56B1">
        <w:t xml:space="preserve">maturitní </w:t>
      </w:r>
      <w:r w:rsidRPr="003F56B1">
        <w:t xml:space="preserve">komise nemůže vykonávat svou funkci nebo se k výkonu své funkce nedostaví, jmenuje orgán, který ho jmenoval, neprodleně </w:t>
      </w:r>
      <w:r w:rsidR="000E23E9" w:rsidRPr="003F56B1">
        <w:t xml:space="preserve">po zjištění dané skutečnosti </w:t>
      </w:r>
      <w:r w:rsidRPr="003F56B1">
        <w:t>do této funkce jinou osobu splňující předpoklady pro výkon dané funkce.</w:t>
      </w:r>
    </w:p>
    <w:p w:rsidR="00CE47DD" w:rsidRPr="003F56B1" w:rsidRDefault="00BD0807" w:rsidP="00614C53">
      <w:pPr>
        <w:tabs>
          <w:tab w:val="num" w:pos="1440"/>
        </w:tabs>
        <w:spacing w:before="120"/>
        <w:ind w:firstLine="0"/>
        <w:jc w:val="left"/>
        <w:rPr>
          <w:caps/>
        </w:rPr>
      </w:pPr>
      <w:r w:rsidRPr="003F56B1">
        <w:t xml:space="preserve">(5) Žák koná zkoušky profilové části maturitní zkoušky </w:t>
      </w:r>
      <w:r w:rsidR="00FC6449" w:rsidRPr="003F56B1">
        <w:t xml:space="preserve">a </w:t>
      </w:r>
      <w:r w:rsidRPr="003F56B1">
        <w:t>ústní zkoušky společné části maturitní zkoušky před jednou zkušební maturitní komisí.</w:t>
      </w:r>
    </w:p>
    <w:p w:rsidR="00C97813" w:rsidRPr="003F56B1" w:rsidRDefault="00C97813" w:rsidP="004B1F24">
      <w:pPr>
        <w:tabs>
          <w:tab w:val="num" w:pos="1440"/>
        </w:tabs>
        <w:ind w:firstLine="0"/>
        <w:jc w:val="left"/>
        <w:rPr>
          <w:caps/>
        </w:rPr>
      </w:pPr>
    </w:p>
    <w:p w:rsidR="00F35764" w:rsidRPr="003F56B1" w:rsidRDefault="00F35764" w:rsidP="004B1F24">
      <w:pPr>
        <w:tabs>
          <w:tab w:val="num" w:pos="1440"/>
        </w:tabs>
        <w:ind w:firstLine="0"/>
        <w:jc w:val="left"/>
        <w:rPr>
          <w:caps/>
        </w:rPr>
      </w:pPr>
    </w:p>
    <w:p w:rsidR="00CE47DD" w:rsidRPr="003F56B1" w:rsidRDefault="00CE47DD" w:rsidP="00614C53">
      <w:pPr>
        <w:spacing w:before="120"/>
        <w:ind w:firstLine="0"/>
        <w:rPr>
          <w:b/>
          <w:caps/>
        </w:rPr>
      </w:pPr>
      <w:r w:rsidRPr="003F56B1">
        <w:rPr>
          <w:b/>
          <w:caps/>
        </w:rPr>
        <w:t>část de</w:t>
      </w:r>
      <w:r w:rsidR="0000213B" w:rsidRPr="003F56B1">
        <w:rPr>
          <w:b/>
          <w:caps/>
        </w:rPr>
        <w:t>S</w:t>
      </w:r>
      <w:r w:rsidRPr="003F56B1">
        <w:rPr>
          <w:b/>
          <w:caps/>
        </w:rPr>
        <w:t>átá</w:t>
      </w:r>
    </w:p>
    <w:p w:rsidR="00CE47DD" w:rsidRPr="003F56B1" w:rsidRDefault="00CE47DD" w:rsidP="00614C53">
      <w:pPr>
        <w:spacing w:before="120"/>
        <w:ind w:firstLine="0"/>
        <w:jc w:val="left"/>
        <w:rPr>
          <w:b/>
          <w:caps/>
        </w:rPr>
      </w:pPr>
      <w:r w:rsidRPr="003F56B1">
        <w:rPr>
          <w:b/>
          <w:caps/>
        </w:rPr>
        <w:t>Vymezení dalších činnostÍ OrgÁnů a osob</w:t>
      </w:r>
      <w:r w:rsidR="004B1F24" w:rsidRPr="003F56B1">
        <w:rPr>
          <w:b/>
          <w:caps/>
        </w:rPr>
        <w:br/>
      </w:r>
      <w:r w:rsidRPr="003F56B1">
        <w:rPr>
          <w:b/>
          <w:caps/>
        </w:rPr>
        <w:t>zabezpečujících MaturitnÍ zkoušky</w:t>
      </w:r>
    </w:p>
    <w:p w:rsidR="00CE47DD" w:rsidRPr="003F56B1" w:rsidRDefault="007A0A70" w:rsidP="00614C53">
      <w:pPr>
        <w:spacing w:before="120"/>
        <w:ind w:firstLine="0"/>
      </w:pPr>
      <w:r w:rsidRPr="003F56B1">
        <w:t>§ </w:t>
      </w:r>
      <w:r w:rsidR="00C97813" w:rsidRPr="003F56B1">
        <w:t>37</w:t>
      </w:r>
    </w:p>
    <w:p w:rsidR="00CE47DD" w:rsidRPr="003F56B1" w:rsidRDefault="00CE47DD" w:rsidP="00614C53">
      <w:pPr>
        <w:spacing w:before="120"/>
        <w:ind w:firstLine="0"/>
        <w:rPr>
          <w:b/>
        </w:rPr>
      </w:pPr>
      <w:r w:rsidRPr="003F56B1">
        <w:rPr>
          <w:b/>
        </w:rPr>
        <w:t>Centrum</w:t>
      </w:r>
    </w:p>
    <w:p w:rsidR="00CE47DD" w:rsidRPr="003F56B1" w:rsidRDefault="00CE47DD" w:rsidP="00614C53">
      <w:pPr>
        <w:tabs>
          <w:tab w:val="left" w:pos="1440"/>
        </w:tabs>
        <w:spacing w:before="120"/>
        <w:ind w:firstLine="0"/>
      </w:pPr>
      <w:r w:rsidRPr="003F56B1">
        <w:t>Centrum</w:t>
      </w:r>
    </w:p>
    <w:p w:rsidR="00CE47DD" w:rsidRPr="003F56B1" w:rsidRDefault="00C97813" w:rsidP="00C97813">
      <w:pPr>
        <w:spacing w:before="120"/>
        <w:ind w:left="284" w:hanging="284"/>
      </w:pPr>
      <w:r w:rsidRPr="003F56B1">
        <w:t>a) </w:t>
      </w:r>
      <w:r w:rsidR="002D046F" w:rsidRPr="003F56B1">
        <w:rPr>
          <w:rFonts w:eastAsia="Times New Roman"/>
          <w:szCs w:val="20"/>
          <w:lang w:eastAsia="cs-CZ"/>
        </w:rPr>
        <w:t xml:space="preserve">zpracovává a vydává </w:t>
      </w:r>
      <w:r w:rsidR="009546D5" w:rsidRPr="003F56B1">
        <w:rPr>
          <w:rFonts w:eastAsia="Times New Roman"/>
          <w:szCs w:val="20"/>
          <w:lang w:eastAsia="cs-CZ"/>
        </w:rPr>
        <w:t>metodické postupy</w:t>
      </w:r>
      <w:r w:rsidR="002D046F" w:rsidRPr="003F56B1">
        <w:rPr>
          <w:rFonts w:eastAsia="Times New Roman"/>
          <w:szCs w:val="20"/>
          <w:lang w:eastAsia="cs-CZ"/>
        </w:rPr>
        <w:t xml:space="preserve"> pro výkon funkce orgánů </w:t>
      </w:r>
      <w:r w:rsidR="00F779F7" w:rsidRPr="003F56B1">
        <w:rPr>
          <w:rFonts w:eastAsia="Times New Roman"/>
          <w:szCs w:val="20"/>
          <w:lang w:eastAsia="cs-CZ"/>
        </w:rPr>
        <w:t xml:space="preserve">zajišťujících </w:t>
      </w:r>
      <w:r w:rsidR="002D046F" w:rsidRPr="003F56B1">
        <w:rPr>
          <w:rFonts w:eastAsia="Times New Roman"/>
          <w:szCs w:val="20"/>
          <w:lang w:eastAsia="cs-CZ"/>
        </w:rPr>
        <w:t xml:space="preserve">maturitní zkoušky, zejména ředitele školy, komisaře, zadavatele a hodnotitele, a sleduje jejich dodržování při přípravě podmínek pro konání zkoušek společné části maturitní zkoušky ve škole, při jejich průběhu a při hodnocení výsledků </w:t>
      </w:r>
      <w:r w:rsidR="0073680A" w:rsidRPr="003F56B1">
        <w:rPr>
          <w:rFonts w:eastAsia="Times New Roman"/>
          <w:szCs w:val="20"/>
          <w:lang w:eastAsia="cs-CZ"/>
        </w:rPr>
        <w:t>písemných prací a ústních zkoušek společné části</w:t>
      </w:r>
      <w:r w:rsidR="00CE47DD" w:rsidRPr="003F56B1">
        <w:t>,</w:t>
      </w:r>
    </w:p>
    <w:p w:rsidR="00CE7ED1" w:rsidRPr="003F56B1" w:rsidRDefault="00C97813" w:rsidP="00C97813">
      <w:pPr>
        <w:spacing w:before="120"/>
        <w:ind w:left="284" w:hanging="284"/>
      </w:pPr>
      <w:r w:rsidRPr="003F56B1">
        <w:t>b) </w:t>
      </w:r>
      <w:r w:rsidR="00CE47DD" w:rsidRPr="003F56B1">
        <w:t>zpracovává závěrečnou zprávu pro ministerstvo o celkových výsledcích společné části maturitní zkoušky</w:t>
      </w:r>
      <w:r w:rsidR="00822AFC" w:rsidRPr="003F56B1">
        <w:t>,</w:t>
      </w:r>
    </w:p>
    <w:p w:rsidR="001F0057" w:rsidRPr="003F56B1" w:rsidRDefault="00C97813" w:rsidP="00C97813">
      <w:pPr>
        <w:spacing w:before="120"/>
        <w:ind w:left="284" w:hanging="284"/>
      </w:pPr>
      <w:r w:rsidRPr="003F56B1">
        <w:t>c) </w:t>
      </w:r>
      <w:r w:rsidR="00CE7ED1" w:rsidRPr="003F56B1">
        <w:t>stanovuje místo působiště pro výkon funkce komisaře</w:t>
      </w:r>
      <w:r w:rsidR="001F0057" w:rsidRPr="003F56B1">
        <w:t xml:space="preserve">, </w:t>
      </w:r>
    </w:p>
    <w:p w:rsidR="00CE47DD" w:rsidRPr="003F56B1" w:rsidRDefault="001F0057" w:rsidP="00C97813">
      <w:pPr>
        <w:spacing w:before="120"/>
        <w:ind w:left="284" w:hanging="284"/>
      </w:pPr>
      <w:r w:rsidRPr="003F56B1">
        <w:t xml:space="preserve">d) zajišťuje v součinnosti s ředitelem školy zprovoznění a řádnou funkčnost </w:t>
      </w:r>
      <w:r w:rsidR="00B97180" w:rsidRPr="003F56B1">
        <w:t>informačního systému</w:t>
      </w:r>
      <w:r w:rsidRPr="003F56B1">
        <w:t xml:space="preserve"> Centra ve zkušebním místě</w:t>
      </w:r>
      <w:r w:rsidR="00CE47DD" w:rsidRPr="003F56B1">
        <w:t>.</w:t>
      </w:r>
    </w:p>
    <w:p w:rsidR="00CE47DD" w:rsidRPr="003F56B1" w:rsidRDefault="00CE47DD" w:rsidP="004B1F24">
      <w:pPr>
        <w:spacing w:before="120"/>
        <w:ind w:firstLine="0"/>
        <w:jc w:val="center"/>
      </w:pPr>
    </w:p>
    <w:p w:rsidR="00CE47DD" w:rsidRPr="003F56B1" w:rsidRDefault="007A0A70" w:rsidP="00614C53">
      <w:pPr>
        <w:spacing w:before="120"/>
        <w:ind w:firstLine="0"/>
      </w:pPr>
      <w:r w:rsidRPr="003F56B1">
        <w:t>§ </w:t>
      </w:r>
      <w:r w:rsidR="00C97813" w:rsidRPr="003F56B1">
        <w:t>38</w:t>
      </w:r>
    </w:p>
    <w:p w:rsidR="00CE47DD" w:rsidRPr="003F56B1" w:rsidRDefault="00CE47DD" w:rsidP="00614C53">
      <w:pPr>
        <w:spacing w:before="120"/>
        <w:ind w:firstLine="0"/>
        <w:rPr>
          <w:b/>
        </w:rPr>
      </w:pPr>
      <w:r w:rsidRPr="003F56B1">
        <w:rPr>
          <w:b/>
        </w:rPr>
        <w:lastRenderedPageBreak/>
        <w:t>Ředitel školy</w:t>
      </w:r>
    </w:p>
    <w:p w:rsidR="00CE47DD" w:rsidRPr="003F56B1" w:rsidRDefault="00CE47DD" w:rsidP="00614C53">
      <w:pPr>
        <w:spacing w:before="120"/>
        <w:ind w:firstLine="0"/>
      </w:pPr>
      <w:r w:rsidRPr="003F56B1">
        <w:t xml:space="preserve">Ředitel školy </w:t>
      </w:r>
    </w:p>
    <w:p w:rsidR="00CE47DD" w:rsidRPr="003F56B1" w:rsidRDefault="00C97813" w:rsidP="00A61267">
      <w:pPr>
        <w:spacing w:before="120"/>
        <w:ind w:left="284" w:hanging="284"/>
      </w:pPr>
      <w:r w:rsidRPr="003F56B1">
        <w:t>a) </w:t>
      </w:r>
      <w:r w:rsidR="00CE47DD" w:rsidRPr="003F56B1">
        <w:t xml:space="preserve">navrhuje Centru </w:t>
      </w:r>
      <w:r w:rsidR="0062376B" w:rsidRPr="003F56B1">
        <w:t xml:space="preserve">pedagogické pracovníky </w:t>
      </w:r>
      <w:r w:rsidR="00CE47DD" w:rsidRPr="003F56B1">
        <w:t>pro výkon funkce komisaře</w:t>
      </w:r>
      <w:r w:rsidR="0062376B" w:rsidRPr="003F56B1">
        <w:t xml:space="preserve"> </w:t>
      </w:r>
      <w:r w:rsidR="00F95507" w:rsidRPr="003F56B1">
        <w:t>v </w:t>
      </w:r>
      <w:r w:rsidR="0062376B" w:rsidRPr="003F56B1">
        <w:t>počtu</w:t>
      </w:r>
      <w:r w:rsidR="00CE47DD" w:rsidRPr="003F56B1">
        <w:t xml:space="preserve">, který </w:t>
      </w:r>
      <w:r w:rsidR="0062376B" w:rsidRPr="003F56B1">
        <w:t>je o jed</w:t>
      </w:r>
      <w:r w:rsidR="0073680A" w:rsidRPr="003F56B1">
        <w:t>noho</w:t>
      </w:r>
      <w:r w:rsidR="0062376B" w:rsidRPr="003F56B1">
        <w:t xml:space="preserve"> vyšší než počet </w:t>
      </w:r>
      <w:r w:rsidR="00CE47DD" w:rsidRPr="003F56B1">
        <w:t xml:space="preserve">zkušebních míst, ve kterých se bude </w:t>
      </w:r>
      <w:r w:rsidR="00F95507" w:rsidRPr="003F56B1">
        <w:t>v </w:t>
      </w:r>
      <w:r w:rsidR="00CE47DD" w:rsidRPr="003F56B1">
        <w:t>rámci dané školy konat maturitní zkouška,</w:t>
      </w:r>
    </w:p>
    <w:p w:rsidR="007F478D" w:rsidRPr="004C7530" w:rsidRDefault="007F478D" w:rsidP="007F478D">
      <w:pPr>
        <w:ind w:firstLine="0"/>
        <w:rPr>
          <w:rFonts w:eastAsia="Times New Roman"/>
        </w:rPr>
      </w:pPr>
      <w:r w:rsidRPr="004C7530">
        <w:rPr>
          <w:rFonts w:eastAsia="Times New Roman"/>
        </w:rPr>
        <w:t xml:space="preserve">b) navrhuje Centru pedagogické pracovníky k odborné přípravě na funkci zadavatele a hodnotitele v počtu potřebném pro zajištění maturitní zkoušky v dané škole a v případě zadavatele a </w:t>
      </w:r>
      <w:r w:rsidRPr="00001C09">
        <w:rPr>
          <w:rFonts w:eastAsia="Times New Roman"/>
          <w:strike/>
          <w:color w:val="FF0000"/>
        </w:rPr>
        <w:t>hodnotitele písemné práce z českého jazyka a</w:t>
      </w:r>
      <w:r w:rsidRPr="004C7530">
        <w:rPr>
          <w:rFonts w:eastAsia="Times New Roman"/>
        </w:rPr>
        <w:t xml:space="preserve"> </w:t>
      </w:r>
      <w:r w:rsidRPr="00001C09">
        <w:rPr>
          <w:rFonts w:eastAsia="Times New Roman"/>
          <w:strike/>
          <w:color w:val="FF0000"/>
        </w:rPr>
        <w:t>literatury a</w:t>
      </w:r>
      <w:r w:rsidRPr="004C7530">
        <w:rPr>
          <w:rFonts w:eastAsia="Times New Roman"/>
        </w:rPr>
        <w:t xml:space="preserve"> hodnotitele ústních zkoušek určuje místo působiště pro výkon jeho funkce,</w:t>
      </w:r>
    </w:p>
    <w:p w:rsidR="00E57718" w:rsidRPr="004C7530" w:rsidRDefault="00C97813" w:rsidP="00A61267">
      <w:pPr>
        <w:spacing w:before="120"/>
        <w:ind w:left="284" w:hanging="284"/>
        <w:rPr>
          <w:b/>
          <w:u w:val="single"/>
        </w:rPr>
      </w:pPr>
      <w:r w:rsidRPr="004C7530">
        <w:t>c) </w:t>
      </w:r>
      <w:r w:rsidR="00CE47DD" w:rsidRPr="004C7530">
        <w:t xml:space="preserve">ukládá </w:t>
      </w:r>
      <w:r w:rsidR="001C31E8" w:rsidRPr="004C7530">
        <w:t xml:space="preserve">bezpečnostní schránku </w:t>
      </w:r>
      <w:r w:rsidR="00CE47DD" w:rsidRPr="004C7530">
        <w:t xml:space="preserve">tak, aby byla dodržena bezpečnostní opatření podle </w:t>
      </w:r>
      <w:r w:rsidR="007A0A70" w:rsidRPr="004C7530">
        <w:t>§ </w:t>
      </w:r>
      <w:r w:rsidR="00CE47DD" w:rsidRPr="004C7530">
        <w:t>80b školského zákona,</w:t>
      </w:r>
      <w:r w:rsidR="00E57718" w:rsidRPr="004C7530">
        <w:t xml:space="preserve"> </w:t>
      </w:r>
    </w:p>
    <w:p w:rsidR="00CE47DD" w:rsidRPr="003F56B1" w:rsidRDefault="00E57718" w:rsidP="00A61267">
      <w:pPr>
        <w:spacing w:before="120"/>
        <w:ind w:left="284" w:hanging="284"/>
      </w:pPr>
      <w:r w:rsidRPr="004C7530">
        <w:t>d) </w:t>
      </w:r>
      <w:r w:rsidR="0029318D" w:rsidRPr="004C7530">
        <w:t>přijímá</w:t>
      </w:r>
      <w:r w:rsidRPr="004C7530">
        <w:t xml:space="preserve"> nezbytná </w:t>
      </w:r>
      <w:r w:rsidRPr="004C7530">
        <w:rPr>
          <w:rFonts w:eastAsia="Times New Roman"/>
          <w:szCs w:val="20"/>
          <w:lang w:eastAsia="cs-CZ"/>
        </w:rPr>
        <w:t>technická, organizační a personální opatření pro zacházení se zkušební dokumentací k maturitní zkoušce a k zajištění řádného uložení bezpečnostních schránek</w:t>
      </w:r>
      <w:r w:rsidRPr="003F56B1">
        <w:rPr>
          <w:rFonts w:eastAsia="Times New Roman"/>
          <w:szCs w:val="20"/>
          <w:lang w:eastAsia="cs-CZ"/>
        </w:rPr>
        <w:t xml:space="preserve"> obsahujících zkušební dokumentaci ve všech zkušebních místech školy</w:t>
      </w:r>
      <w:r w:rsidR="00BA2119" w:rsidRPr="003F56B1">
        <w:rPr>
          <w:rFonts w:eastAsia="Times New Roman"/>
          <w:szCs w:val="20"/>
          <w:lang w:eastAsia="cs-CZ"/>
        </w:rPr>
        <w:t xml:space="preserve">, </w:t>
      </w:r>
    </w:p>
    <w:p w:rsidR="00A516AE" w:rsidRPr="003F56B1" w:rsidRDefault="00C97813" w:rsidP="00A61267">
      <w:pPr>
        <w:spacing w:before="120"/>
        <w:ind w:left="284" w:hanging="284"/>
        <w:rPr>
          <w:b/>
          <w:u w:val="single"/>
        </w:rPr>
      </w:pPr>
      <w:r w:rsidRPr="003F56B1">
        <w:t>e)</w:t>
      </w:r>
      <w:r w:rsidR="00E57718" w:rsidRPr="003F56B1">
        <w:t> </w:t>
      </w:r>
      <w:r w:rsidR="00CE47DD" w:rsidRPr="003F56B1">
        <w:t xml:space="preserve">zajišťuje seznámení žáků </w:t>
      </w:r>
      <w:r w:rsidR="00F95507" w:rsidRPr="003F56B1">
        <w:t>s </w:t>
      </w:r>
      <w:r w:rsidR="00CE47DD" w:rsidRPr="003F56B1">
        <w:t>p</w:t>
      </w:r>
      <w:r w:rsidR="001C135B" w:rsidRPr="003F56B1">
        <w:t xml:space="preserve">odmínkami </w:t>
      </w:r>
      <w:r w:rsidR="00CE47DD" w:rsidRPr="003F56B1">
        <w:t>průběhu maturitní zkoušky,</w:t>
      </w:r>
    </w:p>
    <w:p w:rsidR="00CE47DD" w:rsidRPr="003F56B1" w:rsidRDefault="003D5F73" w:rsidP="00E57718">
      <w:pPr>
        <w:spacing w:before="120"/>
        <w:ind w:left="284" w:hanging="284"/>
        <w:rPr>
          <w:rFonts w:eastAsia="Times New Roman"/>
          <w:szCs w:val="20"/>
          <w:lang w:eastAsia="cs-CZ"/>
        </w:rPr>
      </w:pPr>
      <w:r w:rsidRPr="003F56B1">
        <w:t>f</w:t>
      </w:r>
      <w:r w:rsidR="004F3FDE" w:rsidRPr="003F56B1">
        <w:t xml:space="preserve">) odpovídá za vyhotovení záznamu o uložení zkušební dokumentace podle </w:t>
      </w:r>
      <w:r w:rsidR="007A0A70" w:rsidRPr="003F56B1">
        <w:t>§ </w:t>
      </w:r>
      <w:r w:rsidR="004F3FDE" w:rsidRPr="003F56B1">
        <w:t xml:space="preserve">32 </w:t>
      </w:r>
      <w:r w:rsidR="007A0A70" w:rsidRPr="003F56B1">
        <w:t>odst. </w:t>
      </w:r>
      <w:r w:rsidR="004F3FDE" w:rsidRPr="003F56B1">
        <w:t>3</w:t>
      </w:r>
      <w:r w:rsidR="001B1748" w:rsidRPr="003F56B1">
        <w:rPr>
          <w:rFonts w:eastAsia="Times New Roman"/>
          <w:szCs w:val="20"/>
          <w:lang w:eastAsia="cs-CZ"/>
        </w:rPr>
        <w:t>,</w:t>
      </w:r>
    </w:p>
    <w:p w:rsidR="001B1748" w:rsidRPr="003F56B1" w:rsidRDefault="003D5F73" w:rsidP="00E57718">
      <w:pPr>
        <w:spacing w:before="120"/>
        <w:ind w:left="284" w:hanging="284"/>
        <w:rPr>
          <w:rFonts w:eastAsia="Times New Roman"/>
          <w:szCs w:val="20"/>
          <w:lang w:eastAsia="cs-CZ"/>
        </w:rPr>
      </w:pPr>
      <w:r w:rsidRPr="003F56B1">
        <w:t>g</w:t>
      </w:r>
      <w:r w:rsidR="001B1748" w:rsidRPr="003F56B1">
        <w:t>) </w:t>
      </w:r>
      <w:r w:rsidR="003628CA" w:rsidRPr="003F56B1">
        <w:rPr>
          <w:rFonts w:eastAsia="Times New Roman"/>
          <w:szCs w:val="20"/>
          <w:lang w:eastAsia="cs-CZ"/>
        </w:rPr>
        <w:t>zajišťuje</w:t>
      </w:r>
      <w:r w:rsidR="001B1748" w:rsidRPr="003F56B1">
        <w:t xml:space="preserve"> podmínky pro provoz </w:t>
      </w:r>
      <w:r w:rsidR="00B97180" w:rsidRPr="003F56B1">
        <w:t xml:space="preserve">informačního systému </w:t>
      </w:r>
      <w:r w:rsidR="001B1748" w:rsidRPr="003F56B1">
        <w:t xml:space="preserve">Centra ve </w:t>
      </w:r>
      <w:r w:rsidR="00B97180" w:rsidRPr="003F56B1">
        <w:t>všech zkušebních místech školy</w:t>
      </w:r>
      <w:r w:rsidR="001B1748" w:rsidRPr="003F56B1">
        <w:t xml:space="preserve">. </w:t>
      </w:r>
    </w:p>
    <w:p w:rsidR="001B1748" w:rsidRPr="003F56B1" w:rsidRDefault="001B1748" w:rsidP="004B1F24">
      <w:pPr>
        <w:spacing w:before="120"/>
        <w:ind w:firstLine="0"/>
        <w:jc w:val="center"/>
      </w:pPr>
    </w:p>
    <w:p w:rsidR="00CE47DD" w:rsidRPr="003F56B1" w:rsidRDefault="007A0A70" w:rsidP="00FF6833">
      <w:pPr>
        <w:spacing w:before="120"/>
        <w:ind w:firstLine="0"/>
      </w:pPr>
      <w:r w:rsidRPr="003F56B1">
        <w:t>§ </w:t>
      </w:r>
      <w:r w:rsidR="00C97813" w:rsidRPr="003F56B1">
        <w:t>3</w:t>
      </w:r>
      <w:r w:rsidR="00A61267" w:rsidRPr="003F56B1">
        <w:t>9</w:t>
      </w:r>
    </w:p>
    <w:p w:rsidR="00CE47DD" w:rsidRPr="003F56B1" w:rsidRDefault="00CE47DD" w:rsidP="00FF6833">
      <w:pPr>
        <w:spacing w:before="120"/>
        <w:ind w:firstLine="0"/>
        <w:rPr>
          <w:b/>
        </w:rPr>
      </w:pPr>
      <w:r w:rsidRPr="003F56B1">
        <w:rPr>
          <w:b/>
        </w:rPr>
        <w:t>Komisař</w:t>
      </w:r>
    </w:p>
    <w:p w:rsidR="00CE47DD" w:rsidRPr="003F56B1" w:rsidRDefault="00A61267" w:rsidP="00FF6833">
      <w:pPr>
        <w:spacing w:before="120"/>
        <w:ind w:firstLine="0"/>
      </w:pPr>
      <w:r w:rsidRPr="003F56B1">
        <w:t>(1) </w:t>
      </w:r>
      <w:r w:rsidR="00CE47DD" w:rsidRPr="003F56B1">
        <w:t xml:space="preserve">Komisař zabezpečuje řádný průběh konání didaktických testů a písemných prací </w:t>
      </w:r>
      <w:r w:rsidR="00F95507" w:rsidRPr="003F56B1">
        <w:t>v </w:t>
      </w:r>
      <w:r w:rsidR="00CE47DD" w:rsidRPr="003F56B1">
        <w:t xml:space="preserve">daném zkušebním místě tím, že </w:t>
      </w:r>
    </w:p>
    <w:p w:rsidR="00CE47DD" w:rsidRPr="003F56B1" w:rsidRDefault="00A61267" w:rsidP="00A61267">
      <w:pPr>
        <w:spacing w:before="120"/>
        <w:ind w:left="284" w:hanging="284"/>
      </w:pPr>
      <w:r w:rsidRPr="003F56B1">
        <w:t>a) </w:t>
      </w:r>
      <w:r w:rsidR="00FD3C32" w:rsidRPr="003F56B1">
        <w:t xml:space="preserve">řídí a kontroluje </w:t>
      </w:r>
      <w:r w:rsidR="00CE47DD" w:rsidRPr="003F56B1">
        <w:t xml:space="preserve">činnost zadavatelů </w:t>
      </w:r>
      <w:r w:rsidR="00F95507" w:rsidRPr="003F56B1">
        <w:t>v </w:t>
      </w:r>
      <w:r w:rsidR="00CE47DD" w:rsidRPr="003F56B1">
        <w:t xml:space="preserve">učebnách </w:t>
      </w:r>
      <w:r w:rsidR="00F95507" w:rsidRPr="003F56B1">
        <w:t>v </w:t>
      </w:r>
      <w:r w:rsidR="00CE47DD" w:rsidRPr="003F56B1">
        <w:t>průběhu zkoušky,</w:t>
      </w:r>
    </w:p>
    <w:p w:rsidR="00CE47DD" w:rsidRPr="003F56B1" w:rsidRDefault="00A61267" w:rsidP="00A61267">
      <w:pPr>
        <w:spacing w:before="120"/>
        <w:ind w:left="284" w:hanging="284"/>
      </w:pPr>
      <w:r w:rsidRPr="003F56B1">
        <w:t>b) </w:t>
      </w:r>
      <w:r w:rsidR="00CE47DD" w:rsidRPr="003F56B1">
        <w:t xml:space="preserve">dohlíží na dodržení bezpečnostních opatření podle </w:t>
      </w:r>
      <w:r w:rsidR="007A0A70" w:rsidRPr="003F56B1">
        <w:t>§ </w:t>
      </w:r>
      <w:r w:rsidR="00CE47DD" w:rsidRPr="003F56B1">
        <w:t xml:space="preserve">80b školského zákona týkajících se zkušební dokumentace a materiálů uvedených </w:t>
      </w:r>
      <w:r w:rsidR="00F95507" w:rsidRPr="003F56B1">
        <w:t>v </w:t>
      </w:r>
      <w:r w:rsidR="007A0A70" w:rsidRPr="003F56B1">
        <w:t>§ </w:t>
      </w:r>
      <w:r w:rsidR="00CE47DD" w:rsidRPr="003F56B1">
        <w:t xml:space="preserve">11 </w:t>
      </w:r>
      <w:r w:rsidR="007A0A70" w:rsidRPr="003F56B1">
        <w:t>odst. </w:t>
      </w:r>
      <w:r w:rsidR="00CE47DD" w:rsidRPr="003F56B1">
        <w:t>2 do jejich předání řediteli školy.</w:t>
      </w:r>
    </w:p>
    <w:p w:rsidR="00A61267" w:rsidRPr="003F56B1" w:rsidRDefault="00A61267" w:rsidP="00FF6833">
      <w:pPr>
        <w:tabs>
          <w:tab w:val="left" w:pos="900"/>
        </w:tabs>
        <w:spacing w:before="120"/>
        <w:ind w:firstLine="0"/>
      </w:pPr>
      <w:r w:rsidRPr="003F56B1">
        <w:t>(2) Komisař se před zahájením své činnosti prokáže řediteli školy jmenováním k výkonu své funkce.</w:t>
      </w:r>
    </w:p>
    <w:p w:rsidR="00CE47DD" w:rsidRPr="003F56B1" w:rsidRDefault="00CE47DD" w:rsidP="004B1F24">
      <w:pPr>
        <w:ind w:firstLine="0"/>
        <w:jc w:val="center"/>
      </w:pPr>
    </w:p>
    <w:p w:rsidR="00CE47DD" w:rsidRPr="003F56B1" w:rsidRDefault="007A0A70" w:rsidP="00FF6833">
      <w:pPr>
        <w:spacing w:before="120"/>
        <w:ind w:firstLine="0"/>
      </w:pPr>
      <w:r w:rsidRPr="003F56B1">
        <w:t>§ </w:t>
      </w:r>
      <w:r w:rsidR="00A61267" w:rsidRPr="003F56B1">
        <w:t>40</w:t>
      </w:r>
    </w:p>
    <w:p w:rsidR="00CE47DD" w:rsidRPr="003F56B1" w:rsidRDefault="00CE47DD" w:rsidP="00FF6833">
      <w:pPr>
        <w:spacing w:before="120"/>
        <w:ind w:firstLine="0"/>
        <w:rPr>
          <w:b/>
        </w:rPr>
      </w:pPr>
      <w:r w:rsidRPr="003F56B1">
        <w:rPr>
          <w:b/>
        </w:rPr>
        <w:t>Zadavatel</w:t>
      </w:r>
    </w:p>
    <w:p w:rsidR="00CE47DD" w:rsidRPr="003F56B1" w:rsidRDefault="00CE47DD" w:rsidP="00FF6833">
      <w:pPr>
        <w:tabs>
          <w:tab w:val="left" w:pos="1440"/>
        </w:tabs>
        <w:spacing w:before="120"/>
        <w:ind w:firstLine="0"/>
      </w:pPr>
      <w:r w:rsidRPr="003F56B1">
        <w:t>Zadavatel</w:t>
      </w:r>
    </w:p>
    <w:p w:rsidR="00CE47DD" w:rsidRPr="003F56B1" w:rsidRDefault="00A61267" w:rsidP="00A61267">
      <w:pPr>
        <w:spacing w:before="120"/>
        <w:ind w:left="284" w:hanging="284"/>
      </w:pPr>
      <w:r w:rsidRPr="003F56B1">
        <w:t>a) </w:t>
      </w:r>
      <w:r w:rsidR="00CE47DD" w:rsidRPr="003F56B1">
        <w:t>přebírá od ředitele</w:t>
      </w:r>
      <w:r w:rsidR="00BB1379" w:rsidRPr="003F56B1">
        <w:t xml:space="preserve"> </w:t>
      </w:r>
      <w:r w:rsidR="00CE47DD" w:rsidRPr="003F56B1">
        <w:t xml:space="preserve">zkušební dokumentaci pro učebnu </w:t>
      </w:r>
      <w:r w:rsidR="00F95507" w:rsidRPr="003F56B1">
        <w:t>v </w:t>
      </w:r>
      <w:r w:rsidR="00CE47DD" w:rsidRPr="003F56B1">
        <w:t xml:space="preserve">bezpečnostním balení, přitom dbá na dodržení bezpečnostních opatření podle </w:t>
      </w:r>
      <w:r w:rsidR="007A0A70" w:rsidRPr="003F56B1">
        <w:t>§ </w:t>
      </w:r>
      <w:r w:rsidR="00CE47DD" w:rsidRPr="003F56B1">
        <w:t>80b školského zákona,</w:t>
      </w:r>
    </w:p>
    <w:p w:rsidR="00CE47DD" w:rsidRPr="003F56B1" w:rsidRDefault="00A61267" w:rsidP="00A61267">
      <w:pPr>
        <w:spacing w:before="120"/>
        <w:ind w:left="284" w:hanging="284"/>
      </w:pPr>
      <w:r w:rsidRPr="003F56B1">
        <w:t>b) </w:t>
      </w:r>
      <w:r w:rsidR="00CE47DD" w:rsidRPr="003F56B1">
        <w:t xml:space="preserve">provádí kontrolu přítomnosti žáků </w:t>
      </w:r>
      <w:r w:rsidR="00F95507" w:rsidRPr="003F56B1">
        <w:t>v </w:t>
      </w:r>
      <w:r w:rsidR="00CE47DD" w:rsidRPr="003F56B1">
        <w:t xml:space="preserve">učebně podle prezenční listiny a dokladu </w:t>
      </w:r>
      <w:r w:rsidR="0093335D" w:rsidRPr="003F56B1">
        <w:t>totožnosti</w:t>
      </w:r>
      <w:r w:rsidR="0093335D" w:rsidRPr="003F56B1">
        <w:rPr>
          <w:vertAlign w:val="superscript"/>
        </w:rPr>
        <w:t>20</w:t>
      </w:r>
      <w:r w:rsidR="00F00EEC" w:rsidRPr="003F56B1">
        <w:rPr>
          <w:vertAlign w:val="superscript"/>
        </w:rPr>
        <w:t>)</w:t>
      </w:r>
      <w:r w:rsidR="00CE47DD" w:rsidRPr="003F56B1">
        <w:t xml:space="preserve"> a vede evidenci přítomnosti žáků </w:t>
      </w:r>
      <w:r w:rsidR="00F95507" w:rsidRPr="003F56B1">
        <w:t>v </w:t>
      </w:r>
      <w:r w:rsidR="00CE47DD" w:rsidRPr="003F56B1">
        <w:t xml:space="preserve">učebně </w:t>
      </w:r>
      <w:r w:rsidR="00F95507" w:rsidRPr="003F56B1">
        <w:t>v </w:t>
      </w:r>
      <w:r w:rsidR="00CE47DD" w:rsidRPr="003F56B1">
        <w:t>průběhu zkoušky,</w:t>
      </w:r>
    </w:p>
    <w:p w:rsidR="00CE47DD" w:rsidRPr="003F56B1" w:rsidRDefault="00A61267" w:rsidP="00A61267">
      <w:pPr>
        <w:spacing w:before="120"/>
        <w:ind w:left="284" w:hanging="284"/>
        <w:rPr>
          <w:shd w:val="clear" w:color="auto" w:fill="FFFFFF"/>
        </w:rPr>
      </w:pPr>
      <w:r w:rsidRPr="003F56B1">
        <w:rPr>
          <w:shd w:val="clear" w:color="auto" w:fill="FFFFFF"/>
        </w:rPr>
        <w:t>c) </w:t>
      </w:r>
      <w:smartTag w:uri="urn:schemas-microsoft-com:office:smarttags" w:element="PersonName">
        <w:r w:rsidR="00CE47DD" w:rsidRPr="003F56B1">
          <w:rPr>
            <w:shd w:val="clear" w:color="auto" w:fill="FFFFFF"/>
          </w:rPr>
          <w:t>info</w:t>
        </w:r>
      </w:smartTag>
      <w:r w:rsidR="00CE47DD" w:rsidRPr="003F56B1">
        <w:rPr>
          <w:shd w:val="clear" w:color="auto" w:fill="FFFFFF"/>
        </w:rPr>
        <w:t xml:space="preserve">rmuje žáky o podmínkách a průběhu </w:t>
      </w:r>
      <w:r w:rsidR="0000213B" w:rsidRPr="003F56B1">
        <w:rPr>
          <w:shd w:val="clear" w:color="auto" w:fill="FFFFFF"/>
        </w:rPr>
        <w:t xml:space="preserve">maturitní </w:t>
      </w:r>
      <w:r w:rsidR="00CE47DD" w:rsidRPr="003F56B1">
        <w:rPr>
          <w:shd w:val="clear" w:color="auto" w:fill="FFFFFF"/>
        </w:rPr>
        <w:t>zkoušky,</w:t>
      </w:r>
    </w:p>
    <w:p w:rsidR="00CE47DD" w:rsidRPr="003F56B1" w:rsidRDefault="00A61267" w:rsidP="00A61267">
      <w:pPr>
        <w:spacing w:before="120"/>
        <w:ind w:left="284" w:hanging="284"/>
        <w:rPr>
          <w:shd w:val="clear" w:color="auto" w:fill="FFFFFF"/>
        </w:rPr>
      </w:pPr>
      <w:r w:rsidRPr="003F56B1">
        <w:rPr>
          <w:shd w:val="clear" w:color="auto" w:fill="FFFFFF"/>
        </w:rPr>
        <w:t>d) </w:t>
      </w:r>
      <w:r w:rsidR="00CE47DD" w:rsidRPr="003F56B1">
        <w:rPr>
          <w:shd w:val="clear" w:color="auto" w:fill="FFFFFF"/>
        </w:rPr>
        <w:t>provádí kontrolu přítomnosti asistentů a tlumočníků,</w:t>
      </w:r>
    </w:p>
    <w:p w:rsidR="00CE47DD" w:rsidRPr="003F56B1" w:rsidRDefault="00A61267" w:rsidP="00A61267">
      <w:pPr>
        <w:spacing w:before="120"/>
        <w:ind w:left="284" w:hanging="284"/>
      </w:pPr>
      <w:r w:rsidRPr="003F56B1">
        <w:t>e) </w:t>
      </w:r>
      <w:r w:rsidR="00CE47DD" w:rsidRPr="003F56B1">
        <w:t>kontroluje, zda žáci mají pouze povolené pomůcky</w:t>
      </w:r>
      <w:r w:rsidR="000C346F" w:rsidRPr="003F56B1">
        <w:rPr>
          <w:rFonts w:ascii="Calibri" w:eastAsia="Times New Roman" w:hAnsi="Calibri"/>
          <w:szCs w:val="20"/>
          <w:lang w:eastAsia="cs-CZ"/>
        </w:rPr>
        <w:t xml:space="preserve"> </w:t>
      </w:r>
      <w:r w:rsidR="000C346F" w:rsidRPr="003F56B1">
        <w:rPr>
          <w:rFonts w:eastAsia="Times New Roman"/>
          <w:szCs w:val="20"/>
          <w:lang w:eastAsia="cs-CZ"/>
        </w:rPr>
        <w:t>a zda neporušují podmínky řádného průběhu maturitní zkoušky</w:t>
      </w:r>
      <w:r w:rsidR="001F3942" w:rsidRPr="003F56B1">
        <w:rPr>
          <w:rFonts w:eastAsia="Times New Roman"/>
          <w:szCs w:val="20"/>
          <w:lang w:eastAsia="cs-CZ"/>
        </w:rPr>
        <w:t>,</w:t>
      </w:r>
    </w:p>
    <w:p w:rsidR="00D72B3C" w:rsidRPr="003F56B1" w:rsidRDefault="00A61267" w:rsidP="00A61267">
      <w:pPr>
        <w:spacing w:before="120"/>
        <w:ind w:left="284" w:hanging="284"/>
      </w:pPr>
      <w:r w:rsidRPr="003F56B1">
        <w:lastRenderedPageBreak/>
        <w:t>f) </w:t>
      </w:r>
      <w:r w:rsidR="00CE47DD" w:rsidRPr="003F56B1">
        <w:t xml:space="preserve">má k dispozici nejméně jednu sadu povolených pomůcek pro zapůjčení žákům </w:t>
      </w:r>
      <w:r w:rsidR="00F95507" w:rsidRPr="003F56B1">
        <w:t>s </w:t>
      </w:r>
      <w:r w:rsidR="00CE47DD" w:rsidRPr="003F56B1">
        <w:t xml:space="preserve">výjimkou individuálních kompenzačních pomůcek žáků </w:t>
      </w:r>
      <w:r w:rsidR="00F95507" w:rsidRPr="003F56B1">
        <w:t>s </w:t>
      </w:r>
      <w:r w:rsidR="00CE47DD" w:rsidRPr="003F56B1">
        <w:t>přiznaným uzpůsobením podmínek pro konání maturitní zkoušky</w:t>
      </w:r>
      <w:r w:rsidR="00826C62" w:rsidRPr="003F56B1">
        <w:t xml:space="preserve"> uvedených </w:t>
      </w:r>
      <w:r w:rsidR="00F95507" w:rsidRPr="003F56B1">
        <w:t>v </w:t>
      </w:r>
      <w:r w:rsidR="00826C62" w:rsidRPr="003F56B1">
        <w:t xml:space="preserve">příloze </w:t>
      </w:r>
      <w:r w:rsidR="007A0A70" w:rsidRPr="003F56B1">
        <w:t>č. </w:t>
      </w:r>
      <w:r w:rsidR="00826C62" w:rsidRPr="003F56B1">
        <w:t>3 k této vyhlášce</w:t>
      </w:r>
      <w:r w:rsidR="00D72B3C" w:rsidRPr="003F56B1">
        <w:t xml:space="preserve">. </w:t>
      </w:r>
    </w:p>
    <w:p w:rsidR="004B1F24" w:rsidRPr="003F56B1" w:rsidRDefault="004B1F24" w:rsidP="004B1F24">
      <w:pPr>
        <w:spacing w:before="120"/>
        <w:ind w:firstLine="0"/>
        <w:jc w:val="center"/>
      </w:pPr>
    </w:p>
    <w:p w:rsidR="00CE47DD" w:rsidRPr="003F56B1" w:rsidRDefault="007A0A70" w:rsidP="00D01553">
      <w:pPr>
        <w:spacing w:before="120"/>
        <w:ind w:firstLine="0"/>
      </w:pPr>
      <w:r w:rsidRPr="003F56B1">
        <w:t>§ </w:t>
      </w:r>
      <w:r w:rsidR="00A61267" w:rsidRPr="003F56B1">
        <w:t>41</w:t>
      </w:r>
    </w:p>
    <w:p w:rsidR="00CE47DD" w:rsidRPr="003F56B1" w:rsidRDefault="00CE47DD" w:rsidP="00D01553">
      <w:pPr>
        <w:spacing w:before="120"/>
        <w:ind w:firstLine="0"/>
        <w:rPr>
          <w:b/>
        </w:rPr>
      </w:pPr>
      <w:r w:rsidRPr="003F56B1">
        <w:rPr>
          <w:b/>
        </w:rPr>
        <w:t>Hodnotitel</w:t>
      </w:r>
    </w:p>
    <w:p w:rsidR="00CE47DD" w:rsidRPr="004C7530" w:rsidRDefault="00CE47DD" w:rsidP="00D01553">
      <w:pPr>
        <w:pStyle w:val="textodstavce"/>
        <w:numPr>
          <w:ilvl w:val="0"/>
          <w:numId w:val="0"/>
        </w:numPr>
        <w:tabs>
          <w:tab w:val="clear" w:pos="1134"/>
          <w:tab w:val="left" w:pos="0"/>
          <w:tab w:val="left" w:pos="709"/>
          <w:tab w:val="left" w:pos="900"/>
        </w:tabs>
        <w:spacing w:after="0"/>
      </w:pPr>
      <w:r w:rsidRPr="004C7530">
        <w:t xml:space="preserve">Hodnotitel </w:t>
      </w:r>
      <w:r w:rsidR="00981BF1" w:rsidRPr="004C7530">
        <w:rPr>
          <w:rFonts w:eastAsia="Times New Roman"/>
        </w:rPr>
        <w:t xml:space="preserve">ústní zkoušky </w:t>
      </w:r>
      <w:r w:rsidR="007F478D" w:rsidRPr="004C7530">
        <w:rPr>
          <w:rFonts w:eastAsia="Times New Roman"/>
        </w:rPr>
        <w:t xml:space="preserve">společné části </w:t>
      </w:r>
      <w:r w:rsidR="007F478D" w:rsidRPr="00001C09">
        <w:rPr>
          <w:rFonts w:eastAsia="Times New Roman"/>
          <w:strike/>
          <w:color w:val="FF0000"/>
        </w:rPr>
        <w:t>a písemné práce z českého jazyka a literatury</w:t>
      </w:r>
      <w:r w:rsidR="007F478D" w:rsidRPr="004C7530">
        <w:rPr>
          <w:rFonts w:eastAsia="Times New Roman"/>
        </w:rPr>
        <w:t xml:space="preserve"> </w:t>
      </w:r>
      <w:r w:rsidRPr="004C7530">
        <w:t xml:space="preserve">zpravidla vykonává svou funkci ve škole, jejímž je pedagogickým pracovníkem. </w:t>
      </w:r>
      <w:r w:rsidR="00F95507" w:rsidRPr="004C7530">
        <w:t>V </w:t>
      </w:r>
      <w:r w:rsidRPr="004C7530">
        <w:t xml:space="preserve">případě, že ve škole, kde se zkoušky budou konat, není dostatečný počet pedagogických pracovníků, kteří by splňovali podmínky pro výkon funkce hodnotitele pro daný zkušební předmět, může ředitel školy jmenovat do funkce i jiného hodnotitele </w:t>
      </w:r>
      <w:r w:rsidR="00F95507" w:rsidRPr="004C7530">
        <w:t>v </w:t>
      </w:r>
      <w:r w:rsidRPr="004C7530">
        <w:t xml:space="preserve">souladu </w:t>
      </w:r>
      <w:r w:rsidR="00F95507" w:rsidRPr="004C7530">
        <w:t>s </w:t>
      </w:r>
      <w:r w:rsidR="007A0A70" w:rsidRPr="004C7530">
        <w:t>§ </w:t>
      </w:r>
      <w:r w:rsidRPr="004C7530">
        <w:t xml:space="preserve">42 </w:t>
      </w:r>
      <w:r w:rsidR="007A0A70" w:rsidRPr="004C7530">
        <w:t>odst. </w:t>
      </w:r>
      <w:r w:rsidRPr="004C7530">
        <w:t xml:space="preserve">3. </w:t>
      </w:r>
      <w:r w:rsidR="00981BF1" w:rsidRPr="004C7530">
        <w:rPr>
          <w:rFonts w:eastAsia="Times New Roman"/>
        </w:rPr>
        <w:t xml:space="preserve">Písemné práce </w:t>
      </w:r>
      <w:r w:rsidR="007F478D" w:rsidRPr="00001C09">
        <w:rPr>
          <w:rFonts w:eastAsia="Times New Roman"/>
          <w:strike/>
          <w:color w:val="FF0000"/>
        </w:rPr>
        <w:t>z cizího jazyka</w:t>
      </w:r>
      <w:r w:rsidR="007F478D" w:rsidRPr="004C7530">
        <w:rPr>
          <w:rFonts w:eastAsia="Times New Roman"/>
        </w:rPr>
        <w:t xml:space="preserve"> </w:t>
      </w:r>
      <w:r w:rsidR="00981BF1" w:rsidRPr="004C7530">
        <w:rPr>
          <w:rFonts w:eastAsia="Times New Roman"/>
        </w:rPr>
        <w:t>hodnotitel hodnotí prostřednictvím informačního systému Centra.</w:t>
      </w:r>
    </w:p>
    <w:p w:rsidR="00CE47DD" w:rsidRPr="004C7530" w:rsidRDefault="00CE47DD" w:rsidP="004B1F24">
      <w:pPr>
        <w:pStyle w:val="textodstavce"/>
        <w:numPr>
          <w:ilvl w:val="0"/>
          <w:numId w:val="0"/>
        </w:numPr>
        <w:tabs>
          <w:tab w:val="clear" w:pos="1134"/>
          <w:tab w:val="left" w:pos="0"/>
          <w:tab w:val="left" w:pos="709"/>
          <w:tab w:val="left" w:pos="1440"/>
        </w:tabs>
        <w:spacing w:before="0" w:after="0"/>
      </w:pPr>
    </w:p>
    <w:p w:rsidR="00A61267" w:rsidRPr="004C7530" w:rsidRDefault="00A61267" w:rsidP="004B1F24">
      <w:pPr>
        <w:pStyle w:val="textodstavce"/>
        <w:numPr>
          <w:ilvl w:val="0"/>
          <w:numId w:val="0"/>
        </w:numPr>
        <w:tabs>
          <w:tab w:val="clear" w:pos="1134"/>
          <w:tab w:val="left" w:pos="0"/>
          <w:tab w:val="left" w:pos="709"/>
          <w:tab w:val="left" w:pos="1440"/>
        </w:tabs>
        <w:spacing w:before="0" w:after="0"/>
      </w:pPr>
    </w:p>
    <w:p w:rsidR="00CE47DD" w:rsidRPr="004C7530" w:rsidRDefault="00CE47DD" w:rsidP="00D01553">
      <w:pPr>
        <w:spacing w:before="120"/>
        <w:ind w:firstLine="0"/>
        <w:rPr>
          <w:b/>
          <w:caps/>
        </w:rPr>
      </w:pPr>
      <w:r w:rsidRPr="004C7530">
        <w:rPr>
          <w:b/>
          <w:caps/>
        </w:rPr>
        <w:t xml:space="preserve">část </w:t>
      </w:r>
      <w:r w:rsidR="0000213B" w:rsidRPr="004C7530">
        <w:rPr>
          <w:b/>
          <w:caps/>
        </w:rPr>
        <w:t>JEDEN</w:t>
      </w:r>
      <w:r w:rsidRPr="004C7530">
        <w:rPr>
          <w:b/>
          <w:caps/>
        </w:rPr>
        <w:t>á</w:t>
      </w:r>
      <w:r w:rsidR="0000213B" w:rsidRPr="004C7530">
        <w:rPr>
          <w:b/>
          <w:caps/>
        </w:rPr>
        <w:t>C</w:t>
      </w:r>
      <w:r w:rsidRPr="004C7530">
        <w:rPr>
          <w:b/>
          <w:caps/>
        </w:rPr>
        <w:t>tá</w:t>
      </w:r>
    </w:p>
    <w:p w:rsidR="00CE47DD" w:rsidRPr="003F56B1" w:rsidRDefault="00CE47DD" w:rsidP="00D01553">
      <w:pPr>
        <w:spacing w:before="120"/>
        <w:ind w:firstLine="0"/>
        <w:rPr>
          <w:b/>
          <w:caps/>
        </w:rPr>
      </w:pPr>
      <w:r w:rsidRPr="004C7530">
        <w:rPr>
          <w:b/>
          <w:caps/>
        </w:rPr>
        <w:t>předpoklady pro výkon funkce komisaře, hodnotitele a</w:t>
      </w:r>
      <w:r w:rsidRPr="003F56B1">
        <w:rPr>
          <w:b/>
          <w:caps/>
        </w:rPr>
        <w:t xml:space="preserve"> zadavatele</w:t>
      </w:r>
      <w:r w:rsidR="00363A40" w:rsidRPr="003F56B1">
        <w:rPr>
          <w:b/>
          <w:caps/>
        </w:rPr>
        <w:t>, Osvědčení a termíny jmenování</w:t>
      </w:r>
    </w:p>
    <w:p w:rsidR="00CE47DD" w:rsidRPr="003F56B1" w:rsidRDefault="007A0A70" w:rsidP="00D01553">
      <w:pPr>
        <w:spacing w:before="120"/>
        <w:ind w:firstLine="0"/>
      </w:pPr>
      <w:r w:rsidRPr="003F56B1">
        <w:t>§ </w:t>
      </w:r>
      <w:r w:rsidR="00A61267" w:rsidRPr="003F56B1">
        <w:t>42</w:t>
      </w:r>
    </w:p>
    <w:p w:rsidR="00CE47DD" w:rsidRPr="003F56B1" w:rsidRDefault="00A61267" w:rsidP="00D01553">
      <w:pPr>
        <w:pStyle w:val="textodstavce"/>
        <w:numPr>
          <w:ilvl w:val="0"/>
          <w:numId w:val="0"/>
        </w:numPr>
        <w:tabs>
          <w:tab w:val="clear" w:pos="1134"/>
          <w:tab w:val="left" w:pos="900"/>
        </w:tabs>
        <w:spacing w:after="0"/>
      </w:pPr>
      <w:r w:rsidRPr="003F56B1">
        <w:t>(1) </w:t>
      </w:r>
      <w:r w:rsidR="00CE47DD" w:rsidRPr="003F56B1">
        <w:t xml:space="preserve">Komisařem může být jmenován pedagogický pracovník, který </w:t>
      </w:r>
    </w:p>
    <w:p w:rsidR="00CE47DD" w:rsidRPr="003F56B1" w:rsidRDefault="00A61267" w:rsidP="00A61267">
      <w:pPr>
        <w:autoSpaceDE w:val="0"/>
        <w:autoSpaceDN w:val="0"/>
        <w:adjustRightInd w:val="0"/>
        <w:spacing w:before="120"/>
        <w:ind w:left="284" w:hanging="284"/>
      </w:pPr>
      <w:r w:rsidRPr="003F56B1">
        <w:t>a) </w:t>
      </w:r>
      <w:r w:rsidR="00CE47DD" w:rsidRPr="003F56B1">
        <w:t>vykonává přímou pedagogickou činnost nejméně 5 let ve střední nebo vyšší odborné škole,</w:t>
      </w:r>
    </w:p>
    <w:p w:rsidR="00CE47DD" w:rsidRPr="003F56B1" w:rsidRDefault="00A61267" w:rsidP="00A61267">
      <w:pPr>
        <w:autoSpaceDE w:val="0"/>
        <w:autoSpaceDN w:val="0"/>
        <w:adjustRightInd w:val="0"/>
        <w:spacing w:before="120"/>
        <w:ind w:left="284" w:hanging="284"/>
      </w:pPr>
      <w:r w:rsidRPr="003F56B1">
        <w:t>b) </w:t>
      </w:r>
      <w:r w:rsidR="00CE47DD" w:rsidRPr="003F56B1">
        <w:t xml:space="preserve">nebyl </w:t>
      </w:r>
      <w:r w:rsidR="00F95507" w:rsidRPr="003F56B1">
        <w:t>v </w:t>
      </w:r>
      <w:r w:rsidR="00CE47DD" w:rsidRPr="003F56B1">
        <w:t xml:space="preserve">uplynulých </w:t>
      </w:r>
      <w:r w:rsidR="00C55A46" w:rsidRPr="003F56B1">
        <w:t>2</w:t>
      </w:r>
      <w:r w:rsidR="00CE47DD" w:rsidRPr="003F56B1">
        <w:t xml:space="preserve"> letech před konáním maturitních zkoušek </w:t>
      </w:r>
      <w:r w:rsidR="00F95507" w:rsidRPr="003F56B1">
        <w:t>v </w:t>
      </w:r>
      <w:r w:rsidR="00590A68" w:rsidRPr="003F56B1">
        <w:t xml:space="preserve">základním </w:t>
      </w:r>
      <w:r w:rsidR="00CE47DD" w:rsidRPr="003F56B1">
        <w:t>pracovněprávním</w:t>
      </w:r>
      <w:r w:rsidR="009E4CFC" w:rsidRPr="003F56B1">
        <w:t xml:space="preserve"> vztahu</w:t>
      </w:r>
      <w:r w:rsidR="009C5822" w:rsidRPr="003F56B1">
        <w:rPr>
          <w:vertAlign w:val="superscript"/>
        </w:rPr>
        <w:t>12)</w:t>
      </w:r>
      <w:r w:rsidR="00CE47DD" w:rsidRPr="003F56B1">
        <w:rPr>
          <w:vertAlign w:val="superscript"/>
        </w:rPr>
        <w:t xml:space="preserve"> </w:t>
      </w:r>
      <w:r w:rsidR="00CE47DD" w:rsidRPr="003F56B1">
        <w:t xml:space="preserve">ani jiném obdobném vztahu ke škole, </w:t>
      </w:r>
      <w:r w:rsidR="00F95507" w:rsidRPr="003F56B1">
        <w:t>v </w:t>
      </w:r>
      <w:r w:rsidR="00CE47DD" w:rsidRPr="003F56B1">
        <w:t xml:space="preserve">níž bude funkci vykonávat; </w:t>
      </w:r>
      <w:r w:rsidR="00C55A46" w:rsidRPr="003F56B1">
        <w:t xml:space="preserve">před </w:t>
      </w:r>
      <w:r w:rsidR="004F0D93" w:rsidRPr="003F56B1">
        <w:t xml:space="preserve">jmenováním do funkce </w:t>
      </w:r>
      <w:r w:rsidR="00C55A46" w:rsidRPr="003F56B1">
        <w:t xml:space="preserve">předloží Centru čestné prohlášení o </w:t>
      </w:r>
      <w:r w:rsidR="00CE47DD" w:rsidRPr="003F56B1">
        <w:t>t</w:t>
      </w:r>
      <w:r w:rsidR="00C55A46" w:rsidRPr="003F56B1">
        <w:t>é</w:t>
      </w:r>
      <w:r w:rsidR="00CE47DD" w:rsidRPr="003F56B1">
        <w:t>to skutečnost</w:t>
      </w:r>
      <w:r w:rsidR="00C55A46" w:rsidRPr="003F56B1">
        <w:t>i</w:t>
      </w:r>
      <w:r w:rsidR="00CE47DD" w:rsidRPr="003F56B1">
        <w:t>,</w:t>
      </w:r>
    </w:p>
    <w:p w:rsidR="006B0F1E" w:rsidRPr="003F56B1" w:rsidRDefault="00A61267" w:rsidP="00A61267">
      <w:pPr>
        <w:autoSpaceDE w:val="0"/>
        <w:autoSpaceDN w:val="0"/>
        <w:adjustRightInd w:val="0"/>
        <w:spacing w:before="120"/>
        <w:ind w:left="284" w:hanging="284"/>
      </w:pPr>
      <w:r w:rsidRPr="003F56B1">
        <w:t>c) </w:t>
      </w:r>
      <w:r w:rsidR="00CE47DD" w:rsidRPr="003F56B1">
        <w:t>má platné osvědčení o způsobilosti k výkonu funkce komisaře</w:t>
      </w:r>
      <w:r w:rsidR="006B0F1E" w:rsidRPr="003F56B1">
        <w:t>,</w:t>
      </w:r>
    </w:p>
    <w:p w:rsidR="00CE47DD" w:rsidRPr="003F56B1" w:rsidRDefault="006B0F1E" w:rsidP="00A61267">
      <w:pPr>
        <w:autoSpaceDE w:val="0"/>
        <w:autoSpaceDN w:val="0"/>
        <w:adjustRightInd w:val="0"/>
        <w:spacing w:before="120"/>
        <w:ind w:left="284" w:hanging="284"/>
      </w:pPr>
      <w:r w:rsidRPr="003F56B1">
        <w:t>d) </w:t>
      </w:r>
      <w:r w:rsidRPr="003F56B1">
        <w:rPr>
          <w:rFonts w:eastAsia="Times New Roman"/>
          <w:szCs w:val="20"/>
          <w:lang w:eastAsia="cs-CZ"/>
        </w:rPr>
        <w:t xml:space="preserve">při změně podmínek výkonu funkce komisaře absolvuje aktualizační </w:t>
      </w:r>
      <w:r w:rsidR="00B97180" w:rsidRPr="003F56B1">
        <w:rPr>
          <w:rFonts w:eastAsia="Times New Roman"/>
          <w:szCs w:val="20"/>
          <w:lang w:eastAsia="cs-CZ"/>
        </w:rPr>
        <w:t xml:space="preserve">odbornou </w:t>
      </w:r>
      <w:r w:rsidRPr="003F56B1">
        <w:rPr>
          <w:rFonts w:eastAsia="Times New Roman"/>
          <w:szCs w:val="20"/>
          <w:lang w:eastAsia="cs-CZ"/>
        </w:rPr>
        <w:t>přípravu k výkonu své funkce</w:t>
      </w:r>
      <w:r w:rsidR="00CE47DD" w:rsidRPr="003F56B1">
        <w:t>.</w:t>
      </w:r>
    </w:p>
    <w:p w:rsidR="00CE47DD" w:rsidRPr="003F56B1" w:rsidRDefault="00A61267" w:rsidP="00D01553">
      <w:pPr>
        <w:pStyle w:val="textodstavce"/>
        <w:numPr>
          <w:ilvl w:val="0"/>
          <w:numId w:val="0"/>
        </w:numPr>
        <w:tabs>
          <w:tab w:val="clear" w:pos="1134"/>
          <w:tab w:val="left" w:pos="900"/>
        </w:tabs>
        <w:spacing w:after="0"/>
      </w:pPr>
      <w:r w:rsidRPr="003F56B1">
        <w:t>(2) </w:t>
      </w:r>
      <w:r w:rsidR="00CE47DD" w:rsidRPr="003F56B1">
        <w:t xml:space="preserve">Zadavatelem může být jmenován pedagogický pracovník, který </w:t>
      </w:r>
    </w:p>
    <w:p w:rsidR="00CE47DD" w:rsidRPr="00A66B1C" w:rsidRDefault="006B47CF" w:rsidP="00A61267">
      <w:pPr>
        <w:pStyle w:val="textodstavce"/>
        <w:numPr>
          <w:ilvl w:val="0"/>
          <w:numId w:val="0"/>
        </w:numPr>
        <w:tabs>
          <w:tab w:val="clear" w:pos="1134"/>
        </w:tabs>
        <w:spacing w:after="0"/>
        <w:ind w:left="284" w:hanging="284"/>
      </w:pPr>
      <w:r w:rsidRPr="003F56B1">
        <w:t>a</w:t>
      </w:r>
      <w:r w:rsidR="00A61267" w:rsidRPr="003F56B1">
        <w:t>) </w:t>
      </w:r>
      <w:r w:rsidR="00CE47DD" w:rsidRPr="003F56B1">
        <w:t xml:space="preserve">nemá odbornou kvalifikaci </w:t>
      </w:r>
      <w:r w:rsidR="00F95507" w:rsidRPr="003F56B1">
        <w:t>v </w:t>
      </w:r>
      <w:r w:rsidR="00CE47DD" w:rsidRPr="003F56B1">
        <w:t xml:space="preserve">příslušném oboru a </w:t>
      </w:r>
      <w:r w:rsidR="00F95507" w:rsidRPr="003F56B1">
        <w:t>v </w:t>
      </w:r>
      <w:r w:rsidR="00CE47DD" w:rsidRPr="003F56B1">
        <w:t xml:space="preserve">daném školním roce nevyučuje předmět, </w:t>
      </w:r>
      <w:r w:rsidR="00CE47DD" w:rsidRPr="00A66B1C">
        <w:t xml:space="preserve">který </w:t>
      </w:r>
      <w:r w:rsidR="00981BF1" w:rsidRPr="00A66B1C">
        <w:rPr>
          <w:rFonts w:eastAsia="Times New Roman"/>
        </w:rPr>
        <w:t>zadává</w:t>
      </w:r>
      <w:r w:rsidR="00CE47DD" w:rsidRPr="00A66B1C">
        <w:t xml:space="preserve">, </w:t>
      </w:r>
    </w:p>
    <w:p w:rsidR="006B0F1E" w:rsidRPr="003F56B1" w:rsidRDefault="006B47CF" w:rsidP="006B0F1E">
      <w:pPr>
        <w:autoSpaceDE w:val="0"/>
        <w:autoSpaceDN w:val="0"/>
        <w:adjustRightInd w:val="0"/>
        <w:spacing w:before="120"/>
        <w:ind w:left="284" w:hanging="284"/>
      </w:pPr>
      <w:r w:rsidRPr="00A66B1C">
        <w:t>b</w:t>
      </w:r>
      <w:r w:rsidR="00A61267" w:rsidRPr="00A66B1C">
        <w:t>) </w:t>
      </w:r>
      <w:r w:rsidR="00CE47DD" w:rsidRPr="00A66B1C">
        <w:t>má platné osvědčení o způsobilosti k výkonu funkce zadavatele</w:t>
      </w:r>
      <w:r w:rsidR="00473153" w:rsidRPr="00A66B1C">
        <w:t>; osvědčení o způsobilosti k</w:t>
      </w:r>
      <w:r w:rsidR="00473153" w:rsidRPr="009A0495">
        <w:t xml:space="preserve"> výkonu funkce zadavatele zkoušek konaných žáky s přiznaným uzpůsobením podmínek pro konání maturitní zkoušky musí obsahovat dodatek, kterým zadavatel osvědčuje svoji způsobilost k výkonu funkce zadavatele zkoušek konaných žáky s příslušným přiznaným uzpůsobením podmínek pro konání maturitní zkoušky,</w:t>
      </w:r>
    </w:p>
    <w:p w:rsidR="00CE47DD" w:rsidRPr="003F56B1" w:rsidRDefault="006B47CF" w:rsidP="003E1A72">
      <w:pPr>
        <w:pStyle w:val="textodstavce"/>
        <w:numPr>
          <w:ilvl w:val="0"/>
          <w:numId w:val="0"/>
        </w:numPr>
        <w:tabs>
          <w:tab w:val="clear" w:pos="1134"/>
        </w:tabs>
        <w:spacing w:after="0"/>
        <w:ind w:left="284" w:hanging="284"/>
      </w:pPr>
      <w:r w:rsidRPr="003F56B1">
        <w:t>c</w:t>
      </w:r>
      <w:r w:rsidR="006B0F1E" w:rsidRPr="003F56B1">
        <w:t>) </w:t>
      </w:r>
      <w:r w:rsidR="006B0F1E" w:rsidRPr="003F56B1">
        <w:rPr>
          <w:rFonts w:eastAsia="Times New Roman"/>
          <w:szCs w:val="20"/>
          <w:lang w:eastAsia="cs-CZ"/>
        </w:rPr>
        <w:t xml:space="preserve">při změně podmínek výkonu funkce zadavatele absolvuje aktualizační </w:t>
      </w:r>
      <w:r w:rsidR="00B97180" w:rsidRPr="003F56B1">
        <w:rPr>
          <w:rFonts w:eastAsia="Times New Roman"/>
          <w:szCs w:val="20"/>
          <w:lang w:eastAsia="cs-CZ"/>
        </w:rPr>
        <w:t xml:space="preserve">odbornou </w:t>
      </w:r>
      <w:r w:rsidR="006B0F1E" w:rsidRPr="003F56B1">
        <w:rPr>
          <w:rFonts w:eastAsia="Times New Roman"/>
          <w:szCs w:val="20"/>
          <w:lang w:eastAsia="cs-CZ"/>
        </w:rPr>
        <w:t>přípravu k výkonu své funkce</w:t>
      </w:r>
      <w:r w:rsidR="00CE47DD" w:rsidRPr="003F56B1">
        <w:t>.</w:t>
      </w:r>
    </w:p>
    <w:p w:rsidR="00CE47DD" w:rsidRPr="003F56B1" w:rsidRDefault="000958AD" w:rsidP="00D01553">
      <w:pPr>
        <w:pStyle w:val="textodstavce"/>
        <w:numPr>
          <w:ilvl w:val="0"/>
          <w:numId w:val="0"/>
        </w:numPr>
        <w:tabs>
          <w:tab w:val="clear" w:pos="1134"/>
          <w:tab w:val="left" w:pos="900"/>
        </w:tabs>
        <w:spacing w:after="0"/>
      </w:pPr>
      <w:r w:rsidRPr="003F56B1">
        <w:t>(3) </w:t>
      </w:r>
      <w:r w:rsidR="00CE47DD" w:rsidRPr="003F56B1">
        <w:t xml:space="preserve">Hodnotitelem může být jmenován pedagogický pracovník, který </w:t>
      </w:r>
    </w:p>
    <w:p w:rsidR="00CE47DD" w:rsidRPr="003F56B1" w:rsidRDefault="00075984" w:rsidP="00A61267">
      <w:pPr>
        <w:spacing w:before="120"/>
        <w:ind w:left="284" w:hanging="284"/>
      </w:pPr>
      <w:r w:rsidRPr="003F56B1">
        <w:t>a</w:t>
      </w:r>
      <w:r w:rsidR="00A61267" w:rsidRPr="003F56B1">
        <w:t>) </w:t>
      </w:r>
      <w:r w:rsidR="006B0F1E" w:rsidRPr="003F56B1">
        <w:t xml:space="preserve">splňuje podmínky </w:t>
      </w:r>
      <w:r w:rsidR="00CE47DD" w:rsidRPr="003F56B1">
        <w:t>k výkonu činnosti učitele střední školy</w:t>
      </w:r>
      <w:r w:rsidR="00CA1F70" w:rsidRPr="003F56B1">
        <w:rPr>
          <w:rStyle w:val="Znakapoznpodarou"/>
        </w:rPr>
        <w:t>15</w:t>
      </w:r>
      <w:r w:rsidR="00CA1F70" w:rsidRPr="003F56B1">
        <w:rPr>
          <w:vertAlign w:val="superscript"/>
        </w:rPr>
        <w:t>)</w:t>
      </w:r>
      <w:r w:rsidR="00CA1F70" w:rsidRPr="003F56B1">
        <w:t xml:space="preserve">, </w:t>
      </w:r>
      <w:r w:rsidR="00D46CC2" w:rsidRPr="003F56B1">
        <w:t xml:space="preserve">které umožňují </w:t>
      </w:r>
      <w:r w:rsidR="00CE47DD" w:rsidRPr="003F56B1">
        <w:t>vyučovat předmět, který je obsahem zkoušky,</w:t>
      </w:r>
    </w:p>
    <w:p w:rsidR="006B0F1E" w:rsidRPr="003F56B1" w:rsidRDefault="00075984" w:rsidP="006B0F1E">
      <w:pPr>
        <w:autoSpaceDE w:val="0"/>
        <w:autoSpaceDN w:val="0"/>
        <w:adjustRightInd w:val="0"/>
        <w:spacing w:before="120"/>
        <w:ind w:left="284" w:hanging="284"/>
      </w:pPr>
      <w:r w:rsidRPr="003F56B1">
        <w:t>b</w:t>
      </w:r>
      <w:r w:rsidR="00A61267" w:rsidRPr="003F56B1">
        <w:t>) </w:t>
      </w:r>
      <w:r w:rsidR="00CE47DD" w:rsidRPr="003F56B1">
        <w:t>má platné osvědčení o způsobilosti k </w:t>
      </w:r>
      <w:r w:rsidR="00CE47DD" w:rsidRPr="009A0495">
        <w:t>výkonu funkce hodnotitele</w:t>
      </w:r>
      <w:r w:rsidR="00473153" w:rsidRPr="009A0495">
        <w:t xml:space="preserve">; osvědčení o způsobilosti k výkonu funkce hodnotitele zkoušek konaných žáky s přiznaným uzpůsobením podmínek </w:t>
      </w:r>
      <w:r w:rsidR="00473153" w:rsidRPr="009A0495">
        <w:lastRenderedPageBreak/>
        <w:t>pro konání maturitní zkoušky musí obsahovat dodatek, kterým hodnotitel osvědčuje svoji způsobilost k výkonu funkce hodnotitele zkoušek konaných žáky s příslušným přiznaným uzpůsobením podmínek pro konání maturitní zkoušky,</w:t>
      </w:r>
    </w:p>
    <w:p w:rsidR="00CE47DD" w:rsidRPr="003F56B1" w:rsidRDefault="00075984" w:rsidP="006B0F1E">
      <w:pPr>
        <w:spacing w:before="120"/>
        <w:ind w:left="284" w:hanging="284"/>
      </w:pPr>
      <w:r w:rsidRPr="003F56B1">
        <w:t>c</w:t>
      </w:r>
      <w:r w:rsidR="006B0F1E" w:rsidRPr="003F56B1">
        <w:t>) </w:t>
      </w:r>
      <w:r w:rsidR="006B0F1E" w:rsidRPr="003F56B1">
        <w:rPr>
          <w:rFonts w:eastAsia="Times New Roman"/>
          <w:szCs w:val="20"/>
          <w:lang w:eastAsia="cs-CZ"/>
        </w:rPr>
        <w:t xml:space="preserve">při změně podmínek výkonu funkce hodnotitele absolvuje aktualizační </w:t>
      </w:r>
      <w:r w:rsidR="00B97180" w:rsidRPr="003F56B1">
        <w:rPr>
          <w:rFonts w:eastAsia="Times New Roman"/>
          <w:szCs w:val="20"/>
          <w:lang w:eastAsia="cs-CZ"/>
        </w:rPr>
        <w:t xml:space="preserve">odbornou </w:t>
      </w:r>
      <w:r w:rsidR="006B0F1E" w:rsidRPr="003F56B1">
        <w:rPr>
          <w:rFonts w:eastAsia="Times New Roman"/>
          <w:szCs w:val="20"/>
          <w:lang w:eastAsia="cs-CZ"/>
        </w:rPr>
        <w:t>přípravu k výkonu své funkce</w:t>
      </w:r>
      <w:r w:rsidR="00CE47DD" w:rsidRPr="003F56B1">
        <w:t>.</w:t>
      </w:r>
      <w:r w:rsidR="009D20DC" w:rsidRPr="003F56B1">
        <w:t xml:space="preserve"> </w:t>
      </w:r>
    </w:p>
    <w:p w:rsidR="00CE47DD" w:rsidRPr="003F56B1" w:rsidRDefault="00CE47DD" w:rsidP="004B1F24">
      <w:pPr>
        <w:spacing w:before="120"/>
        <w:ind w:firstLine="0"/>
        <w:jc w:val="center"/>
      </w:pPr>
    </w:p>
    <w:p w:rsidR="00CE47DD" w:rsidRPr="003F56B1" w:rsidRDefault="007A0A70" w:rsidP="00D01553">
      <w:pPr>
        <w:spacing w:before="120"/>
        <w:ind w:firstLine="0"/>
      </w:pPr>
      <w:r w:rsidRPr="003F56B1">
        <w:t>§ </w:t>
      </w:r>
      <w:r w:rsidR="00CB4ABC" w:rsidRPr="003F56B1">
        <w:t>43</w:t>
      </w:r>
    </w:p>
    <w:p w:rsidR="00CE47DD" w:rsidRPr="003F56B1" w:rsidRDefault="00CE47DD" w:rsidP="00D01553">
      <w:pPr>
        <w:tabs>
          <w:tab w:val="num" w:pos="1211"/>
        </w:tabs>
        <w:spacing w:before="120"/>
        <w:ind w:firstLine="0"/>
      </w:pPr>
      <w:r w:rsidRPr="003F56B1">
        <w:t>Osvědčení o způsobilosti k výkonu funkce komisaře, zadavatele a hodnotitele podle</w:t>
      </w:r>
      <w:r w:rsidR="00330778" w:rsidRPr="003F56B1">
        <w:rPr>
          <w:vertAlign w:val="superscript"/>
        </w:rPr>
        <w:t xml:space="preserve"> </w:t>
      </w:r>
      <w:r w:rsidR="00756B6F" w:rsidRPr="003F56B1">
        <w:t xml:space="preserve">školského zákona </w:t>
      </w:r>
      <w:r w:rsidRPr="003F56B1">
        <w:t xml:space="preserve">se vydává </w:t>
      </w:r>
      <w:r w:rsidR="00F95507" w:rsidRPr="003F56B1">
        <w:t>v </w:t>
      </w:r>
      <w:r w:rsidRPr="003F56B1">
        <w:t>písemné formě a obsahuje</w:t>
      </w:r>
    </w:p>
    <w:p w:rsidR="00CE47DD" w:rsidRPr="003F56B1" w:rsidRDefault="00CB4ABC" w:rsidP="00CB4ABC">
      <w:pPr>
        <w:pStyle w:val="Bezmezer1"/>
        <w:numPr>
          <w:ilvl w:val="0"/>
          <w:numId w:val="0"/>
        </w:numPr>
        <w:spacing w:before="120"/>
        <w:ind w:left="284" w:hanging="284"/>
      </w:pPr>
      <w:r w:rsidRPr="003F56B1">
        <w:t>a)</w:t>
      </w:r>
      <w:r w:rsidRPr="003F56B1">
        <w:rPr>
          <w:szCs w:val="24"/>
        </w:rPr>
        <w:t> </w:t>
      </w:r>
      <w:r w:rsidR="00CE47DD" w:rsidRPr="003F56B1">
        <w:t>název, adres</w:t>
      </w:r>
      <w:r w:rsidR="00FC6B74" w:rsidRPr="003F56B1">
        <w:t>u</w:t>
      </w:r>
      <w:r w:rsidR="00CE6D27" w:rsidRPr="003F56B1">
        <w:t xml:space="preserve"> sídla</w:t>
      </w:r>
      <w:r w:rsidR="00FC6B74" w:rsidRPr="003F56B1">
        <w:t xml:space="preserve">, </w:t>
      </w:r>
      <w:r w:rsidR="00C55A46" w:rsidRPr="003F56B1">
        <w:t>identifikační číslo</w:t>
      </w:r>
      <w:r w:rsidR="00CE47DD" w:rsidRPr="003F56B1">
        <w:t xml:space="preserve"> Centra a jméno</w:t>
      </w:r>
      <w:r w:rsidR="00211F0F" w:rsidRPr="003F56B1">
        <w:t>, popřípadě jména</w:t>
      </w:r>
      <w:r w:rsidR="00B178B4" w:rsidRPr="003F56B1">
        <w:t>,</w:t>
      </w:r>
      <w:r w:rsidR="00CE47DD" w:rsidRPr="003F56B1">
        <w:t xml:space="preserve"> a příjmení osoby oprávněné k</w:t>
      </w:r>
      <w:r w:rsidR="00CE47DD" w:rsidRPr="003F56B1">
        <w:rPr>
          <w:szCs w:val="24"/>
        </w:rPr>
        <w:t> </w:t>
      </w:r>
      <w:r w:rsidR="00CE47DD" w:rsidRPr="003F56B1">
        <w:t>vydání osvědčení za Centrum a její podpis,</w:t>
      </w:r>
    </w:p>
    <w:p w:rsidR="00CE47DD" w:rsidRPr="003F56B1" w:rsidRDefault="00CB4ABC" w:rsidP="00CB4ABC">
      <w:pPr>
        <w:pStyle w:val="Bezmezer1"/>
        <w:numPr>
          <w:ilvl w:val="0"/>
          <w:numId w:val="0"/>
        </w:numPr>
        <w:spacing w:before="120"/>
        <w:ind w:left="284" w:hanging="284"/>
      </w:pPr>
      <w:r w:rsidRPr="003F56B1">
        <w:t>b)</w:t>
      </w:r>
      <w:r w:rsidRPr="003F56B1">
        <w:rPr>
          <w:szCs w:val="24"/>
        </w:rPr>
        <w:t> </w:t>
      </w:r>
      <w:r w:rsidR="00CE47DD" w:rsidRPr="003F56B1">
        <w:t>jméno, popřípadě jména, a příjmení a datum a místo narození osoby, která bude vykonávat funkci komisaře, zadavatele a hodnotitele,</w:t>
      </w:r>
    </w:p>
    <w:p w:rsidR="00CE47DD" w:rsidRPr="003F56B1" w:rsidRDefault="00CB4ABC" w:rsidP="00CB4ABC">
      <w:pPr>
        <w:pStyle w:val="Bezmezer1"/>
        <w:numPr>
          <w:ilvl w:val="0"/>
          <w:numId w:val="0"/>
        </w:numPr>
        <w:spacing w:before="120"/>
        <w:ind w:left="284" w:hanging="284"/>
      </w:pPr>
      <w:r w:rsidRPr="003F56B1">
        <w:t>c)</w:t>
      </w:r>
      <w:r w:rsidRPr="003F56B1">
        <w:rPr>
          <w:szCs w:val="24"/>
        </w:rPr>
        <w:t> </w:t>
      </w:r>
      <w:r w:rsidR="00CE47DD" w:rsidRPr="003F56B1">
        <w:t>náz</w:t>
      </w:r>
      <w:r w:rsidR="00F95507" w:rsidRPr="003F56B1">
        <w:t xml:space="preserve">ev </w:t>
      </w:r>
      <w:r w:rsidR="00CE47DD" w:rsidRPr="003F56B1">
        <w:t xml:space="preserve">funkce, </w:t>
      </w:r>
      <w:smartTag w:uri="urn:schemas-microsoft-com:office:smarttags" w:element="PersonName">
        <w:r w:rsidR="00CE47DD" w:rsidRPr="003F56B1">
          <w:t>info</w:t>
        </w:r>
      </w:smartTag>
      <w:r w:rsidR="00CE47DD" w:rsidRPr="003F56B1">
        <w:t>rmace o délce a obsahu provedeného školení k</w:t>
      </w:r>
      <w:r w:rsidR="00CE47DD" w:rsidRPr="003F56B1">
        <w:rPr>
          <w:szCs w:val="24"/>
        </w:rPr>
        <w:t> </w:t>
      </w:r>
      <w:r w:rsidR="00CE47DD" w:rsidRPr="003F56B1">
        <w:t>výkonu funkce, datum a</w:t>
      </w:r>
      <w:r w:rsidR="003E1A72" w:rsidRPr="003F56B1">
        <w:t> </w:t>
      </w:r>
      <w:r w:rsidR="00CE47DD" w:rsidRPr="003F56B1">
        <w:t xml:space="preserve">místo vydání a dobu platnosti osvědčení; </w:t>
      </w:r>
      <w:r w:rsidR="00F95507" w:rsidRPr="003F56B1">
        <w:t>v </w:t>
      </w:r>
      <w:r w:rsidR="00CE47DD" w:rsidRPr="003F56B1">
        <w:t>případě osvědčení pro hodnotitele se také uvádí náz</w:t>
      </w:r>
      <w:r w:rsidR="00F95507" w:rsidRPr="003F56B1">
        <w:t xml:space="preserve">ev </w:t>
      </w:r>
      <w:r w:rsidR="00CE47DD" w:rsidRPr="003F56B1">
        <w:t>zkušebního předmětu, ve kterém je hodnotitel oprávněn hodnocení provádět.</w:t>
      </w:r>
    </w:p>
    <w:p w:rsidR="00CE47DD" w:rsidRPr="003F56B1" w:rsidRDefault="00CE47DD" w:rsidP="004B1F24">
      <w:pPr>
        <w:spacing w:before="120"/>
        <w:ind w:firstLine="0"/>
        <w:jc w:val="center"/>
      </w:pPr>
    </w:p>
    <w:p w:rsidR="00CE47DD" w:rsidRPr="00A66B1C" w:rsidRDefault="007A0A70" w:rsidP="00D01553">
      <w:pPr>
        <w:spacing w:before="120"/>
        <w:ind w:firstLine="0"/>
      </w:pPr>
      <w:r w:rsidRPr="003F56B1">
        <w:t>§ </w:t>
      </w:r>
      <w:r w:rsidR="00CB4ABC" w:rsidRPr="003F56B1">
        <w:t>44</w:t>
      </w:r>
    </w:p>
    <w:p w:rsidR="00CE47DD" w:rsidRPr="004C7530" w:rsidRDefault="00CB4ABC" w:rsidP="00D01553">
      <w:pPr>
        <w:tabs>
          <w:tab w:val="left" w:pos="900"/>
        </w:tabs>
        <w:spacing w:before="120"/>
        <w:ind w:firstLine="0"/>
      </w:pPr>
      <w:r w:rsidRPr="00A66B1C">
        <w:t>(1) </w:t>
      </w:r>
      <w:r w:rsidR="00CE47DD" w:rsidRPr="00A66B1C">
        <w:t xml:space="preserve">Komisaře jmenuje Centrum pro danou školu, a to pro jarní zkušební období do 28. února </w:t>
      </w:r>
      <w:r w:rsidR="00CE47DD" w:rsidRPr="004C7530">
        <w:t>a pro podzimní zkušební období do 30. června.</w:t>
      </w:r>
    </w:p>
    <w:p w:rsidR="00CE47DD" w:rsidRPr="00001C09" w:rsidRDefault="00CB4ABC" w:rsidP="00D01553">
      <w:pPr>
        <w:tabs>
          <w:tab w:val="left" w:pos="900"/>
        </w:tabs>
        <w:spacing w:before="120"/>
        <w:ind w:firstLine="0"/>
        <w:rPr>
          <w:strike/>
          <w:color w:val="FF0000"/>
        </w:rPr>
      </w:pPr>
      <w:r w:rsidRPr="00001C09">
        <w:rPr>
          <w:strike/>
          <w:color w:val="FF0000"/>
        </w:rPr>
        <w:t>(2) </w:t>
      </w:r>
      <w:r w:rsidR="00CE47DD" w:rsidRPr="00001C09">
        <w:rPr>
          <w:strike/>
          <w:color w:val="FF0000"/>
        </w:rPr>
        <w:t xml:space="preserve">Zadavatele a hodnotitele </w:t>
      </w:r>
      <w:r w:rsidR="00981BF1" w:rsidRPr="00001C09">
        <w:rPr>
          <w:rFonts w:eastAsia="Times New Roman"/>
          <w:strike/>
          <w:color w:val="FF0000"/>
        </w:rPr>
        <w:t>ústní zkoušky společné části</w:t>
      </w:r>
      <w:r w:rsidR="007F478D" w:rsidRPr="00001C09">
        <w:rPr>
          <w:rFonts w:eastAsia="Times New Roman"/>
          <w:strike/>
          <w:color w:val="FF0000"/>
        </w:rPr>
        <w:t xml:space="preserve"> a hodnotitele písemné práce z českého jazyka a literatury</w:t>
      </w:r>
      <w:r w:rsidR="00981BF1" w:rsidRPr="00001C09">
        <w:rPr>
          <w:strike/>
          <w:color w:val="FF0000"/>
        </w:rPr>
        <w:t xml:space="preserve"> </w:t>
      </w:r>
      <w:r w:rsidR="00CE47DD" w:rsidRPr="00001C09">
        <w:rPr>
          <w:strike/>
          <w:color w:val="FF0000"/>
        </w:rPr>
        <w:t>jmenuje ředitel školy pro jarní a podzimní zkušební období nejpozději jeden měsíc před termínem konání didaktických testů a písemných prací.</w:t>
      </w:r>
    </w:p>
    <w:p w:rsidR="00001C09" w:rsidRPr="00001C09" w:rsidRDefault="00001C09" w:rsidP="00D01553">
      <w:pPr>
        <w:tabs>
          <w:tab w:val="left" w:pos="900"/>
        </w:tabs>
        <w:spacing w:before="120"/>
        <w:ind w:firstLine="0"/>
        <w:rPr>
          <w:color w:val="0000FF"/>
        </w:rPr>
      </w:pPr>
      <w:r w:rsidRPr="00001C09">
        <w:rPr>
          <w:color w:val="0000FF"/>
        </w:rPr>
        <w:t>(2) Hodnotitele písemných prací jmenuje pro jarní zkušební období Centrum do 31. března a pro podzimní zkušební období do 30. června. Hodnotitele ústní zkoušky společné části jmenuje ředitel školy podle § 35 odst. 4. Zadavatele jmenuje ředitel školy pro příslušné zkušební období nejpozději jeden měsíc před začátkem jednotného zkušebního schématu.</w:t>
      </w:r>
    </w:p>
    <w:p w:rsidR="00F35764" w:rsidRPr="004C7530" w:rsidRDefault="00F35764" w:rsidP="004B1F24">
      <w:pPr>
        <w:spacing w:before="120"/>
        <w:ind w:firstLine="0"/>
        <w:jc w:val="center"/>
      </w:pPr>
    </w:p>
    <w:p w:rsidR="00CB4ABC" w:rsidRPr="003F56B1" w:rsidRDefault="00CB4ABC" w:rsidP="004B1F24">
      <w:pPr>
        <w:spacing w:before="120"/>
        <w:ind w:firstLine="0"/>
        <w:jc w:val="center"/>
      </w:pPr>
    </w:p>
    <w:p w:rsidR="00CE47DD" w:rsidRPr="003F56B1" w:rsidRDefault="00CE47DD" w:rsidP="00D01553">
      <w:pPr>
        <w:spacing w:before="120"/>
        <w:ind w:firstLine="0"/>
        <w:rPr>
          <w:b/>
          <w:caps/>
        </w:rPr>
      </w:pPr>
      <w:r w:rsidRPr="003F56B1">
        <w:rPr>
          <w:b/>
          <w:caps/>
        </w:rPr>
        <w:t xml:space="preserve">Část </w:t>
      </w:r>
      <w:r w:rsidR="00330778" w:rsidRPr="003F56B1">
        <w:rPr>
          <w:b/>
          <w:caps/>
        </w:rPr>
        <w:t>DVANÁCTÁ</w:t>
      </w:r>
    </w:p>
    <w:p w:rsidR="00CE47DD" w:rsidRPr="003F56B1" w:rsidRDefault="00CE47DD" w:rsidP="00D01553">
      <w:pPr>
        <w:spacing w:before="120"/>
        <w:ind w:firstLine="0"/>
        <w:rPr>
          <w:b/>
          <w:caps/>
        </w:rPr>
      </w:pPr>
      <w:r w:rsidRPr="003F56B1">
        <w:rPr>
          <w:b/>
          <w:caps/>
        </w:rPr>
        <w:t>Bezpečnostní opatření</w:t>
      </w:r>
    </w:p>
    <w:p w:rsidR="00CE47DD" w:rsidRPr="003F56B1" w:rsidRDefault="007A0A70" w:rsidP="00D01553">
      <w:pPr>
        <w:spacing w:before="120"/>
        <w:ind w:firstLine="0"/>
      </w:pPr>
      <w:r w:rsidRPr="003F56B1">
        <w:t>§ </w:t>
      </w:r>
      <w:r w:rsidR="00CB4ABC" w:rsidRPr="003F56B1">
        <w:t>45</w:t>
      </w:r>
    </w:p>
    <w:p w:rsidR="00CE47DD" w:rsidRPr="003F56B1" w:rsidRDefault="00CB4ABC" w:rsidP="00D01553">
      <w:pPr>
        <w:autoSpaceDE w:val="0"/>
        <w:autoSpaceDN w:val="0"/>
        <w:adjustRightInd w:val="0"/>
        <w:spacing w:before="120"/>
        <w:ind w:firstLine="0"/>
      </w:pPr>
      <w:r w:rsidRPr="003F56B1">
        <w:t>(1) </w:t>
      </w:r>
      <w:r w:rsidR="00CE47DD" w:rsidRPr="003F56B1">
        <w:t xml:space="preserve">Informací veřejně nepřístupnou je ta část zadání zkoušky, která je označena textem „Veřejně nepřístupná </w:t>
      </w:r>
      <w:smartTag w:uri="urn:schemas-microsoft-com:office:smarttags" w:element="PersonName">
        <w:r w:rsidR="00CE47DD" w:rsidRPr="003F56B1">
          <w:t>info</w:t>
        </w:r>
      </w:smartTag>
      <w:r w:rsidR="00CE47DD" w:rsidRPr="003F56B1">
        <w:t xml:space="preserve">rmace podle ustanovení </w:t>
      </w:r>
      <w:r w:rsidR="007A0A70" w:rsidRPr="003F56B1">
        <w:t>§ </w:t>
      </w:r>
      <w:r w:rsidR="00CE47DD" w:rsidRPr="003F56B1">
        <w:t xml:space="preserve">80b zákona </w:t>
      </w:r>
      <w:r w:rsidR="007A0A70" w:rsidRPr="003F56B1">
        <w:t>č. </w:t>
      </w:r>
      <w:r w:rsidR="00CE47DD" w:rsidRPr="003F56B1">
        <w:t>561/2004</w:t>
      </w:r>
      <w:r w:rsidR="00D41991" w:rsidRPr="003F56B1">
        <w:t> Sb</w:t>
      </w:r>
      <w:r w:rsidR="00CE47DD" w:rsidRPr="003F56B1">
        <w:t>.“.</w:t>
      </w:r>
    </w:p>
    <w:p w:rsidR="00CE47DD" w:rsidRPr="003F56B1" w:rsidRDefault="00CB4ABC" w:rsidP="00D01553">
      <w:pPr>
        <w:autoSpaceDE w:val="0"/>
        <w:autoSpaceDN w:val="0"/>
        <w:adjustRightInd w:val="0"/>
        <w:spacing w:before="120"/>
        <w:ind w:firstLine="0"/>
      </w:pPr>
      <w:r w:rsidRPr="003F56B1">
        <w:t>(2) </w:t>
      </w:r>
      <w:r w:rsidR="00CE47DD" w:rsidRPr="003F56B1">
        <w:t xml:space="preserve">Centrum označí jako </w:t>
      </w:r>
      <w:smartTag w:uri="urn:schemas-microsoft-com:office:smarttags" w:element="PersonName">
        <w:r w:rsidR="00CE47DD" w:rsidRPr="003F56B1">
          <w:t>info</w:t>
        </w:r>
      </w:smartTag>
      <w:r w:rsidR="00CE47DD" w:rsidRPr="003F56B1">
        <w:t>rmaci veřejně nepřístupnou</w:t>
      </w:r>
    </w:p>
    <w:p w:rsidR="00CE47DD" w:rsidRPr="003F56B1" w:rsidRDefault="00CB4ABC" w:rsidP="00CB4ABC">
      <w:pPr>
        <w:autoSpaceDE w:val="0"/>
        <w:autoSpaceDN w:val="0"/>
        <w:adjustRightInd w:val="0"/>
        <w:spacing w:before="120"/>
        <w:ind w:left="284" w:hanging="284"/>
      </w:pPr>
      <w:r w:rsidRPr="003F56B1">
        <w:t>a) </w:t>
      </w:r>
      <w:r w:rsidR="00CE47DD" w:rsidRPr="003F56B1">
        <w:t xml:space="preserve">testovou úlohu nebo zadání písemné práce ze zkušebních předmětů český jazyk a literatura a cizí jazyk postavené na úroveň testové úlohy </w:t>
      </w:r>
      <w:r w:rsidR="00F95507" w:rsidRPr="003F56B1">
        <w:t>v </w:t>
      </w:r>
      <w:r w:rsidR="00CE47DD" w:rsidRPr="003F56B1">
        <w:t xml:space="preserve">okamžiku rozhodnutí </w:t>
      </w:r>
      <w:r w:rsidR="00592C24" w:rsidRPr="003F56B1">
        <w:t xml:space="preserve">Centra </w:t>
      </w:r>
      <w:r w:rsidR="00CE47DD" w:rsidRPr="003F56B1">
        <w:t>o jejím užití pro zadání společné části maturitní zkoušky,</w:t>
      </w:r>
    </w:p>
    <w:p w:rsidR="00CE47DD" w:rsidRPr="003F56B1" w:rsidRDefault="00CB4ABC" w:rsidP="00CB4ABC">
      <w:pPr>
        <w:autoSpaceDE w:val="0"/>
        <w:autoSpaceDN w:val="0"/>
        <w:adjustRightInd w:val="0"/>
        <w:spacing w:before="120"/>
        <w:ind w:left="284" w:hanging="284"/>
      </w:pPr>
      <w:r w:rsidRPr="003F56B1">
        <w:t>b) </w:t>
      </w:r>
      <w:r w:rsidR="00CE47DD" w:rsidRPr="003F56B1">
        <w:t xml:space="preserve">textové strany zadání didaktického testu a zadání písemné práce ze zkušebních předmětů český jazyk a literatura a cizí jazyk </w:t>
      </w:r>
      <w:r w:rsidR="00F95507" w:rsidRPr="003F56B1">
        <w:t>v </w:t>
      </w:r>
      <w:r w:rsidR="00CE47DD" w:rsidRPr="003F56B1">
        <w:t>dolní části každé strany,</w:t>
      </w:r>
    </w:p>
    <w:p w:rsidR="00CE47DD" w:rsidRPr="003F56B1" w:rsidRDefault="003B16AC" w:rsidP="00CB4ABC">
      <w:pPr>
        <w:autoSpaceDE w:val="0"/>
        <w:autoSpaceDN w:val="0"/>
        <w:adjustRightInd w:val="0"/>
        <w:spacing w:before="120"/>
        <w:ind w:left="284" w:hanging="284"/>
      </w:pPr>
      <w:r w:rsidRPr="003F56B1">
        <w:t>c)</w:t>
      </w:r>
      <w:r w:rsidR="00CB4ABC" w:rsidRPr="003F56B1">
        <w:t> </w:t>
      </w:r>
      <w:r w:rsidR="00CE47DD" w:rsidRPr="003F56B1">
        <w:t xml:space="preserve">datové nosiče obsahující zadání zkoušky společné části maturitní zkoušky potiskem. </w:t>
      </w:r>
    </w:p>
    <w:p w:rsidR="00CE47DD" w:rsidRPr="003F56B1" w:rsidRDefault="00CB4ABC" w:rsidP="00D01553">
      <w:pPr>
        <w:autoSpaceDE w:val="0"/>
        <w:autoSpaceDN w:val="0"/>
        <w:adjustRightInd w:val="0"/>
        <w:spacing w:before="120"/>
        <w:ind w:firstLine="0"/>
      </w:pPr>
      <w:r w:rsidRPr="003F56B1">
        <w:lastRenderedPageBreak/>
        <w:t>(3) </w:t>
      </w:r>
      <w:r w:rsidR="00CE47DD" w:rsidRPr="003F56B1">
        <w:t xml:space="preserve">Informace veřejně nepřístupná se stává zveřejněnou </w:t>
      </w:r>
      <w:r w:rsidR="00F95507" w:rsidRPr="003F56B1">
        <w:t>v </w:t>
      </w:r>
      <w:r w:rsidR="00CE47DD" w:rsidRPr="003F56B1">
        <w:t>případě</w:t>
      </w:r>
    </w:p>
    <w:p w:rsidR="00CE47DD" w:rsidRPr="003F56B1" w:rsidRDefault="00CB4ABC" w:rsidP="00CB4ABC">
      <w:pPr>
        <w:autoSpaceDE w:val="0"/>
        <w:autoSpaceDN w:val="0"/>
        <w:adjustRightInd w:val="0"/>
        <w:spacing w:before="120"/>
        <w:ind w:left="284" w:hanging="284"/>
      </w:pPr>
      <w:r w:rsidRPr="003F56B1">
        <w:t>a) </w:t>
      </w:r>
      <w:r w:rsidR="00CE47DD" w:rsidRPr="003F56B1">
        <w:t>testové úlohy nebo zadání písemné práce ze zkušebních předmětů český jazyk a literatura a</w:t>
      </w:r>
      <w:r w:rsidR="003E1A72" w:rsidRPr="003F56B1">
        <w:t> </w:t>
      </w:r>
      <w:r w:rsidR="00CE47DD" w:rsidRPr="003F56B1">
        <w:t>cizí jazyk okamžikem předání části zkušební dokumentace, ve kterých je zahrnuta, žákovi ke zkoušce,</w:t>
      </w:r>
    </w:p>
    <w:p w:rsidR="00CE47DD" w:rsidRPr="003F56B1" w:rsidRDefault="00CB4ABC" w:rsidP="00CB4ABC">
      <w:pPr>
        <w:autoSpaceDE w:val="0"/>
        <w:autoSpaceDN w:val="0"/>
        <w:adjustRightInd w:val="0"/>
        <w:spacing w:before="120"/>
        <w:ind w:left="284" w:hanging="284"/>
      </w:pPr>
      <w:r w:rsidRPr="003F56B1">
        <w:t>b) </w:t>
      </w:r>
      <w:r w:rsidR="00CE47DD" w:rsidRPr="003F56B1">
        <w:t>didaktického testu, zadání písemné práce ze zkušebních předmětů český jazyk a literatura a</w:t>
      </w:r>
      <w:r w:rsidR="003E1A72" w:rsidRPr="003F56B1">
        <w:t> </w:t>
      </w:r>
      <w:r w:rsidR="00CE47DD" w:rsidRPr="003F56B1">
        <w:t xml:space="preserve">cizí jazyk okamžikem předání žákům </w:t>
      </w:r>
      <w:r w:rsidR="00F95507" w:rsidRPr="003F56B1">
        <w:t>v </w:t>
      </w:r>
      <w:r w:rsidR="00CE47DD" w:rsidRPr="003F56B1">
        <w:t>učebně zadavatelem,</w:t>
      </w:r>
    </w:p>
    <w:p w:rsidR="00CE47DD" w:rsidRPr="003F56B1" w:rsidRDefault="00A96244" w:rsidP="00CB4ABC">
      <w:pPr>
        <w:autoSpaceDE w:val="0"/>
        <w:autoSpaceDN w:val="0"/>
        <w:adjustRightInd w:val="0"/>
        <w:spacing w:before="120"/>
        <w:ind w:left="284" w:hanging="284"/>
      </w:pPr>
      <w:r w:rsidRPr="003F56B1">
        <w:t>c)</w:t>
      </w:r>
      <w:r w:rsidR="00CB4ABC" w:rsidRPr="003F56B1">
        <w:t> </w:t>
      </w:r>
      <w:r w:rsidR="00CE47DD" w:rsidRPr="003F56B1">
        <w:t xml:space="preserve">datového nosiče zveřejněním jeho obsahu </w:t>
      </w:r>
      <w:r w:rsidR="00F95507" w:rsidRPr="003F56B1">
        <w:t>v </w:t>
      </w:r>
      <w:r w:rsidR="00CE47DD" w:rsidRPr="003F56B1">
        <w:t>učebně zadavatelem.</w:t>
      </w:r>
    </w:p>
    <w:p w:rsidR="00A96244" w:rsidRPr="003F56B1" w:rsidRDefault="00A96244" w:rsidP="00D01553">
      <w:pPr>
        <w:autoSpaceDE w:val="0"/>
        <w:autoSpaceDN w:val="0"/>
        <w:adjustRightInd w:val="0"/>
        <w:spacing w:before="120"/>
        <w:ind w:firstLine="0"/>
      </w:pPr>
      <w:r w:rsidRPr="003F56B1">
        <w:rPr>
          <w:rFonts w:eastAsia="Times New Roman"/>
          <w:szCs w:val="20"/>
          <w:lang w:eastAsia="cs-CZ"/>
        </w:rPr>
        <w:t>(4) Informací veřejně nepřístupnou může být prohlášena</w:t>
      </w:r>
      <w:r w:rsidRPr="003F56B1">
        <w:t xml:space="preserve"> dokumentace obsahující informace o opatřeních přijatých k zajištění ochrany informací veřejně nepřístupných</w:t>
      </w:r>
      <w:r w:rsidRPr="003F56B1">
        <w:rPr>
          <w:rFonts w:eastAsia="Times New Roman"/>
          <w:szCs w:val="20"/>
          <w:lang w:eastAsia="cs-CZ"/>
        </w:rPr>
        <w:t xml:space="preserve"> </w:t>
      </w:r>
      <w:r w:rsidRPr="003F56B1">
        <w:t>a</w:t>
      </w:r>
      <w:r w:rsidR="003E1A72" w:rsidRPr="003F56B1">
        <w:t> </w:t>
      </w:r>
      <w:r w:rsidRPr="003F56B1">
        <w:t>o</w:t>
      </w:r>
      <w:r w:rsidR="003E1A72" w:rsidRPr="003F56B1">
        <w:t> </w:t>
      </w:r>
      <w:r w:rsidRPr="003F56B1">
        <w:t>dalších skutečnostech, jejichž zveřejnění by ochranu informací veřejně nepřístupných podle odstavce 2 učinilo neúčinnou.</w:t>
      </w:r>
    </w:p>
    <w:p w:rsidR="00CE47DD" w:rsidRPr="003F56B1" w:rsidRDefault="003B16AC" w:rsidP="00D01553">
      <w:pPr>
        <w:autoSpaceDE w:val="0"/>
        <w:autoSpaceDN w:val="0"/>
        <w:adjustRightInd w:val="0"/>
        <w:spacing w:before="120"/>
        <w:ind w:firstLine="0"/>
      </w:pPr>
      <w:r w:rsidRPr="003F56B1">
        <w:t>(5)</w:t>
      </w:r>
      <w:r w:rsidR="00CB4ABC" w:rsidRPr="003F56B1">
        <w:t> </w:t>
      </w:r>
      <w:r w:rsidR="00CE47DD" w:rsidRPr="003F56B1">
        <w:t xml:space="preserve">Údaje o čase a způsobu zveřejnění </w:t>
      </w:r>
      <w:smartTag w:uri="urn:schemas-microsoft-com:office:smarttags" w:element="PersonName">
        <w:r w:rsidR="00CE47DD" w:rsidRPr="003F56B1">
          <w:t>info</w:t>
        </w:r>
      </w:smartTag>
      <w:r w:rsidR="00CE47DD" w:rsidRPr="003F56B1">
        <w:t xml:space="preserve">rmací veřejně nepřístupných zaznamená osoba, která je zveřejnila podle odstavce 3, do protokolu o průběhu maturitní zkoušky </w:t>
      </w:r>
      <w:r w:rsidR="00F95507" w:rsidRPr="003F56B1">
        <w:t>v </w:t>
      </w:r>
      <w:r w:rsidR="00CE47DD" w:rsidRPr="003F56B1">
        <w:t xml:space="preserve">učebně podle </w:t>
      </w:r>
      <w:r w:rsidR="007A0A70" w:rsidRPr="003F56B1">
        <w:t>§ </w:t>
      </w:r>
      <w:r w:rsidR="00CE47DD" w:rsidRPr="003F56B1">
        <w:t>27.</w:t>
      </w:r>
    </w:p>
    <w:p w:rsidR="00CE47DD" w:rsidRPr="003F56B1" w:rsidRDefault="003B16AC" w:rsidP="00D01553">
      <w:pPr>
        <w:autoSpaceDE w:val="0"/>
        <w:autoSpaceDN w:val="0"/>
        <w:adjustRightInd w:val="0"/>
        <w:spacing w:before="120"/>
        <w:ind w:firstLine="0"/>
      </w:pPr>
      <w:r w:rsidRPr="003F56B1">
        <w:t>(6)</w:t>
      </w:r>
      <w:r w:rsidR="00CB4ABC" w:rsidRPr="003F56B1">
        <w:t> </w:t>
      </w:r>
      <w:r w:rsidR="00CE47DD" w:rsidRPr="003F56B1">
        <w:t xml:space="preserve">Jakékoli zveřejnění </w:t>
      </w:r>
      <w:smartTag w:uri="urn:schemas-microsoft-com:office:smarttags" w:element="PersonName">
        <w:r w:rsidR="00CE47DD" w:rsidRPr="003F56B1">
          <w:t>info</w:t>
        </w:r>
      </w:smartTag>
      <w:r w:rsidR="00CE47DD" w:rsidRPr="003F56B1">
        <w:t xml:space="preserve">rmace veřejně nepřístupné </w:t>
      </w:r>
      <w:r w:rsidR="00F95507" w:rsidRPr="003F56B1">
        <w:t>v </w:t>
      </w:r>
      <w:r w:rsidR="00CE47DD" w:rsidRPr="003F56B1">
        <w:t xml:space="preserve">období mezi okamžikem jejího označení Centrem podle odstavce 2 do okamžiku zveřejnění podle odstavce </w:t>
      </w:r>
      <w:r w:rsidR="007870F3" w:rsidRPr="003F56B1">
        <w:t>3</w:t>
      </w:r>
      <w:r w:rsidR="00CE47DD" w:rsidRPr="003F56B1">
        <w:t>, je považováno za neoprávněné.</w:t>
      </w:r>
    </w:p>
    <w:p w:rsidR="009D297F" w:rsidRPr="003F56B1" w:rsidRDefault="009D297F" w:rsidP="004B1F24">
      <w:pPr>
        <w:spacing w:before="120"/>
        <w:ind w:firstLine="0"/>
        <w:rPr>
          <w:strike/>
        </w:rPr>
      </w:pPr>
    </w:p>
    <w:p w:rsidR="00CE47DD" w:rsidRPr="003F56B1" w:rsidRDefault="007A0A70" w:rsidP="00D01553">
      <w:pPr>
        <w:spacing w:before="120"/>
        <w:ind w:firstLine="0"/>
      </w:pPr>
      <w:r w:rsidRPr="003F56B1">
        <w:t>§ </w:t>
      </w:r>
      <w:r w:rsidR="00CB4ABC" w:rsidRPr="003F56B1">
        <w:t>46</w:t>
      </w:r>
    </w:p>
    <w:p w:rsidR="00CE47DD" w:rsidRPr="003F56B1" w:rsidRDefault="00F95507" w:rsidP="00D01553">
      <w:pPr>
        <w:tabs>
          <w:tab w:val="num" w:pos="900"/>
        </w:tabs>
        <w:autoSpaceDE w:val="0"/>
        <w:autoSpaceDN w:val="0"/>
        <w:adjustRightInd w:val="0"/>
        <w:spacing w:before="120"/>
        <w:ind w:firstLine="0"/>
      </w:pPr>
      <w:r w:rsidRPr="003F56B1">
        <w:t>S </w:t>
      </w:r>
      <w:r w:rsidR="00CE47DD" w:rsidRPr="003F56B1">
        <w:t xml:space="preserve">informacemi veřejně nepřístupnými se smí seznamovat pouze ředitel Centra nebo jím písemně pověřený </w:t>
      </w:r>
      <w:r w:rsidR="00120C19" w:rsidRPr="003F56B1">
        <w:t xml:space="preserve">zaměstnanec </w:t>
      </w:r>
      <w:r w:rsidR="00CE47DD" w:rsidRPr="003F56B1">
        <w:t>Centra.</w:t>
      </w:r>
    </w:p>
    <w:p w:rsidR="00F35764" w:rsidRPr="003F56B1" w:rsidRDefault="00F35764" w:rsidP="004B1F24">
      <w:pPr>
        <w:spacing w:before="120"/>
        <w:ind w:firstLine="0"/>
        <w:jc w:val="center"/>
      </w:pPr>
    </w:p>
    <w:p w:rsidR="005F21B2" w:rsidRPr="003F56B1" w:rsidRDefault="007A0A70" w:rsidP="00D01553">
      <w:pPr>
        <w:tabs>
          <w:tab w:val="left" w:pos="1134"/>
        </w:tabs>
        <w:spacing w:before="120"/>
        <w:ind w:firstLine="0"/>
      </w:pPr>
      <w:r w:rsidRPr="003F56B1">
        <w:t>§ </w:t>
      </w:r>
      <w:r w:rsidR="005F21B2" w:rsidRPr="003F56B1">
        <w:t>46a</w:t>
      </w:r>
    </w:p>
    <w:p w:rsidR="005F21B2" w:rsidRPr="003F56B1" w:rsidRDefault="005F21B2" w:rsidP="00D01553">
      <w:pPr>
        <w:tabs>
          <w:tab w:val="left" w:pos="1134"/>
        </w:tabs>
        <w:spacing w:before="120"/>
        <w:ind w:firstLine="0"/>
        <w:rPr>
          <w:b/>
        </w:rPr>
      </w:pPr>
      <w:r w:rsidRPr="003F56B1">
        <w:rPr>
          <w:b/>
        </w:rPr>
        <w:t xml:space="preserve">Bezpečnostní a organizační </w:t>
      </w:r>
      <w:r w:rsidR="00A96244" w:rsidRPr="003F56B1">
        <w:rPr>
          <w:b/>
        </w:rPr>
        <w:t>incident a jeho</w:t>
      </w:r>
      <w:r w:rsidRPr="003F56B1">
        <w:rPr>
          <w:b/>
        </w:rPr>
        <w:t xml:space="preserve"> řešení</w:t>
      </w:r>
    </w:p>
    <w:p w:rsidR="005F21B2" w:rsidRPr="003F56B1" w:rsidRDefault="005F21B2" w:rsidP="00D01553">
      <w:pPr>
        <w:tabs>
          <w:tab w:val="left" w:pos="1134"/>
        </w:tabs>
        <w:spacing w:before="120"/>
        <w:ind w:firstLine="0"/>
        <w:rPr>
          <w:rFonts w:eastAsia="Times New Roman"/>
          <w:szCs w:val="20"/>
          <w:lang w:eastAsia="cs-CZ"/>
        </w:rPr>
      </w:pPr>
      <w:r w:rsidRPr="003F56B1">
        <w:rPr>
          <w:rFonts w:eastAsia="Times New Roman"/>
          <w:szCs w:val="20"/>
          <w:lang w:eastAsia="cs-CZ"/>
        </w:rPr>
        <w:t xml:space="preserve">(1) Bezpečnostním incidentem se rozumí událost, kdy se </w:t>
      </w:r>
      <w:r w:rsidR="00F95507" w:rsidRPr="003F56B1">
        <w:rPr>
          <w:rFonts w:eastAsia="Times New Roman"/>
          <w:szCs w:val="20"/>
          <w:lang w:eastAsia="cs-CZ"/>
        </w:rPr>
        <w:t>s </w:t>
      </w:r>
      <w:r w:rsidRPr="003F56B1">
        <w:rPr>
          <w:rFonts w:eastAsia="Times New Roman"/>
          <w:szCs w:val="20"/>
          <w:lang w:eastAsia="cs-CZ"/>
        </w:rPr>
        <w:t xml:space="preserve">informací označenou za veřejně nepřístupnou podle </w:t>
      </w:r>
      <w:r w:rsidR="007A0A70" w:rsidRPr="003F56B1">
        <w:rPr>
          <w:rFonts w:eastAsia="Times New Roman"/>
          <w:szCs w:val="20"/>
          <w:lang w:eastAsia="cs-CZ"/>
        </w:rPr>
        <w:t>§ </w:t>
      </w:r>
      <w:r w:rsidRPr="003F56B1">
        <w:rPr>
          <w:rFonts w:eastAsia="Times New Roman"/>
          <w:szCs w:val="20"/>
          <w:lang w:eastAsia="cs-CZ"/>
        </w:rPr>
        <w:t xml:space="preserve">80b </w:t>
      </w:r>
      <w:r w:rsidR="007A0A70" w:rsidRPr="003F56B1">
        <w:rPr>
          <w:rFonts w:eastAsia="Times New Roman"/>
          <w:szCs w:val="20"/>
          <w:lang w:eastAsia="cs-CZ"/>
        </w:rPr>
        <w:t>odst. </w:t>
      </w:r>
      <w:r w:rsidRPr="003F56B1">
        <w:rPr>
          <w:rFonts w:eastAsia="Times New Roman"/>
          <w:szCs w:val="20"/>
          <w:lang w:eastAsia="cs-CZ"/>
        </w:rPr>
        <w:t xml:space="preserve">1 školského zákona seznámí osoba, která k tomu není oprávněna. Dojde-li k bezpečnostnímu incidentu </w:t>
      </w:r>
      <w:r w:rsidR="00F95507" w:rsidRPr="003F56B1">
        <w:rPr>
          <w:rFonts w:eastAsia="Times New Roman"/>
          <w:szCs w:val="20"/>
          <w:lang w:eastAsia="cs-CZ"/>
        </w:rPr>
        <w:t>v </w:t>
      </w:r>
      <w:r w:rsidRPr="003F56B1">
        <w:rPr>
          <w:rFonts w:eastAsia="Times New Roman"/>
          <w:szCs w:val="20"/>
          <w:lang w:eastAsia="cs-CZ"/>
        </w:rPr>
        <w:t xml:space="preserve">průběhu zkoušek společné části maturitní zkoušky, nebo </w:t>
      </w:r>
      <w:r w:rsidR="00F95507" w:rsidRPr="003F56B1">
        <w:rPr>
          <w:rFonts w:eastAsia="Times New Roman"/>
          <w:szCs w:val="20"/>
          <w:lang w:eastAsia="cs-CZ"/>
        </w:rPr>
        <w:t>v </w:t>
      </w:r>
      <w:r w:rsidRPr="003F56B1">
        <w:rPr>
          <w:rFonts w:eastAsia="Times New Roman"/>
          <w:szCs w:val="20"/>
          <w:lang w:eastAsia="cs-CZ"/>
        </w:rPr>
        <w:t xml:space="preserve">době, po kterou je ve škole </w:t>
      </w:r>
      <w:r w:rsidR="00ED19C3" w:rsidRPr="003F56B1">
        <w:rPr>
          <w:rFonts w:eastAsia="Times New Roman"/>
          <w:szCs w:val="20"/>
          <w:lang w:eastAsia="cs-CZ"/>
        </w:rPr>
        <w:t>uložena bezpečnostní</w:t>
      </w:r>
      <w:r w:rsidRPr="003F56B1">
        <w:rPr>
          <w:rFonts w:eastAsia="Times New Roman"/>
          <w:szCs w:val="20"/>
          <w:lang w:eastAsia="cs-CZ"/>
        </w:rPr>
        <w:t xml:space="preserve"> schránka se zkušební dokumentací, nebo je-li známa skutečnost nasvědčující tomu, že k bezpečnostnímu incidentu </w:t>
      </w:r>
      <w:r w:rsidR="00F95507" w:rsidRPr="003F56B1">
        <w:rPr>
          <w:rFonts w:eastAsia="Times New Roman"/>
          <w:szCs w:val="20"/>
          <w:lang w:eastAsia="cs-CZ"/>
        </w:rPr>
        <w:t>v </w:t>
      </w:r>
      <w:r w:rsidRPr="003F56B1">
        <w:rPr>
          <w:rFonts w:eastAsia="Times New Roman"/>
          <w:szCs w:val="20"/>
          <w:lang w:eastAsia="cs-CZ"/>
        </w:rPr>
        <w:t xml:space="preserve">tomto období ve škole došlo, ředitel školy tuto skutečnost neprodleně oznámí Centru. </w:t>
      </w:r>
    </w:p>
    <w:p w:rsidR="005F21B2" w:rsidRPr="003F56B1" w:rsidRDefault="005F21B2" w:rsidP="00D01553">
      <w:pPr>
        <w:tabs>
          <w:tab w:val="left" w:pos="1134"/>
        </w:tabs>
        <w:spacing w:before="120"/>
        <w:ind w:firstLine="0"/>
        <w:rPr>
          <w:rFonts w:eastAsia="Times New Roman"/>
          <w:szCs w:val="20"/>
          <w:lang w:eastAsia="cs-CZ"/>
        </w:rPr>
      </w:pPr>
      <w:r w:rsidRPr="003F56B1">
        <w:t>(2) </w:t>
      </w:r>
      <w:r w:rsidRPr="003F56B1">
        <w:rPr>
          <w:rFonts w:eastAsia="Times New Roman"/>
          <w:szCs w:val="20"/>
          <w:lang w:eastAsia="cs-CZ"/>
        </w:rPr>
        <w:t xml:space="preserve">Pokud je bezpečnostním incidentem ohrožen řádný průběh společné části maturitní zkoušky, Centrum </w:t>
      </w:r>
      <w:r w:rsidR="003D5F73" w:rsidRPr="003F56B1">
        <w:rPr>
          <w:rFonts w:eastAsia="Times New Roman"/>
          <w:szCs w:val="20"/>
          <w:lang w:eastAsia="cs-CZ"/>
        </w:rPr>
        <w:t>předloží jinou</w:t>
      </w:r>
      <w:r w:rsidRPr="003F56B1">
        <w:rPr>
          <w:rFonts w:eastAsia="Times New Roman"/>
          <w:szCs w:val="20"/>
          <w:lang w:eastAsia="cs-CZ"/>
        </w:rPr>
        <w:t xml:space="preserve"> </w:t>
      </w:r>
      <w:r w:rsidR="003D5F73" w:rsidRPr="003F56B1">
        <w:rPr>
          <w:rFonts w:eastAsia="Times New Roman"/>
          <w:szCs w:val="20"/>
          <w:lang w:eastAsia="cs-CZ"/>
        </w:rPr>
        <w:t xml:space="preserve">verzi </w:t>
      </w:r>
      <w:r w:rsidRPr="003F56B1">
        <w:rPr>
          <w:rFonts w:eastAsia="Times New Roman"/>
          <w:szCs w:val="20"/>
          <w:lang w:eastAsia="cs-CZ"/>
        </w:rPr>
        <w:t xml:space="preserve">zadání zkoušky nebo dílčí zkoušky, případně </w:t>
      </w:r>
      <w:r w:rsidR="003D5F73" w:rsidRPr="003F56B1">
        <w:rPr>
          <w:rFonts w:eastAsia="Times New Roman"/>
          <w:szCs w:val="20"/>
          <w:lang w:eastAsia="cs-CZ"/>
        </w:rPr>
        <w:t>ministerstvo určí termín</w:t>
      </w:r>
      <w:r w:rsidRPr="003F56B1">
        <w:rPr>
          <w:rFonts w:eastAsia="Times New Roman"/>
          <w:szCs w:val="20"/>
          <w:lang w:eastAsia="cs-CZ"/>
        </w:rPr>
        <w:t xml:space="preserve"> </w:t>
      </w:r>
      <w:r w:rsidR="00B7175F" w:rsidRPr="003F56B1">
        <w:rPr>
          <w:rFonts w:eastAsia="Times New Roman"/>
          <w:szCs w:val="20"/>
          <w:lang w:eastAsia="cs-CZ"/>
        </w:rPr>
        <w:t xml:space="preserve">pro </w:t>
      </w:r>
      <w:r w:rsidRPr="003F56B1">
        <w:rPr>
          <w:rFonts w:eastAsia="Times New Roman"/>
          <w:szCs w:val="20"/>
          <w:lang w:eastAsia="cs-CZ"/>
        </w:rPr>
        <w:t>odložení či opakování zkoušky nebo dílčí zkoušky</w:t>
      </w:r>
      <w:r w:rsidR="0036583E" w:rsidRPr="003F56B1">
        <w:rPr>
          <w:rFonts w:eastAsia="Times New Roman"/>
          <w:szCs w:val="20"/>
          <w:lang w:eastAsia="cs-CZ"/>
        </w:rPr>
        <w:t xml:space="preserve"> </w:t>
      </w:r>
      <w:r w:rsidR="00B7175F" w:rsidRPr="003F56B1">
        <w:rPr>
          <w:rFonts w:eastAsia="Times New Roman"/>
          <w:szCs w:val="20"/>
          <w:lang w:eastAsia="cs-CZ"/>
        </w:rPr>
        <w:t xml:space="preserve">tak, aby se zkouška nebo dílčí </w:t>
      </w:r>
      <w:proofErr w:type="gramStart"/>
      <w:r w:rsidR="00B7175F" w:rsidRPr="003F56B1">
        <w:rPr>
          <w:rFonts w:eastAsia="Times New Roman"/>
          <w:szCs w:val="20"/>
          <w:lang w:eastAsia="cs-CZ"/>
        </w:rPr>
        <w:t xml:space="preserve">zkouška </w:t>
      </w:r>
      <w:r w:rsidRPr="003F56B1">
        <w:rPr>
          <w:rFonts w:eastAsia="Times New Roman"/>
          <w:szCs w:val="20"/>
          <w:lang w:eastAsia="cs-CZ"/>
        </w:rPr>
        <w:t>jíž</w:t>
      </w:r>
      <w:proofErr w:type="gramEnd"/>
      <w:r w:rsidRPr="003F56B1">
        <w:rPr>
          <w:rFonts w:eastAsia="Times New Roman"/>
          <w:szCs w:val="20"/>
          <w:lang w:eastAsia="cs-CZ"/>
        </w:rPr>
        <w:t xml:space="preserve"> se bezpečnostní incident týká, </w:t>
      </w:r>
      <w:r w:rsidR="00B7175F" w:rsidRPr="003F56B1">
        <w:rPr>
          <w:rFonts w:eastAsia="Times New Roman"/>
          <w:szCs w:val="20"/>
          <w:lang w:eastAsia="cs-CZ"/>
        </w:rPr>
        <w:t>uskutečnila</w:t>
      </w:r>
      <w:r w:rsidR="00960B86" w:rsidRPr="003F56B1">
        <w:rPr>
          <w:rFonts w:eastAsia="Times New Roman"/>
          <w:szCs w:val="20"/>
          <w:lang w:eastAsia="cs-CZ"/>
        </w:rPr>
        <w:t xml:space="preserve"> </w:t>
      </w:r>
      <w:r w:rsidR="004B317A" w:rsidRPr="003F56B1">
        <w:rPr>
          <w:rFonts w:eastAsia="Times New Roman"/>
          <w:szCs w:val="20"/>
          <w:lang w:eastAsia="cs-CZ"/>
        </w:rPr>
        <w:t>nejpozději do 30</w:t>
      </w:r>
      <w:r w:rsidR="003E1A72" w:rsidRPr="003F56B1">
        <w:rPr>
          <w:rFonts w:eastAsia="Times New Roman"/>
          <w:szCs w:val="20"/>
          <w:lang w:eastAsia="cs-CZ"/>
        </w:rPr>
        <w:t> </w:t>
      </w:r>
      <w:r w:rsidR="00ED19C3" w:rsidRPr="003F56B1">
        <w:rPr>
          <w:rFonts w:eastAsia="Times New Roman"/>
          <w:szCs w:val="20"/>
          <w:lang w:eastAsia="cs-CZ"/>
        </w:rPr>
        <w:t>dnů</w:t>
      </w:r>
      <w:r w:rsidR="00B97180" w:rsidRPr="003F56B1">
        <w:rPr>
          <w:rFonts w:eastAsia="Times New Roman"/>
          <w:szCs w:val="20"/>
          <w:lang w:eastAsia="cs-CZ"/>
        </w:rPr>
        <w:t xml:space="preserve"> od stanoveného termínu</w:t>
      </w:r>
      <w:r w:rsidR="00ED19C3" w:rsidRPr="003F56B1" w:rsidDel="004B317A">
        <w:rPr>
          <w:rFonts w:eastAsia="Times New Roman"/>
          <w:szCs w:val="20"/>
          <w:lang w:eastAsia="cs-CZ"/>
        </w:rPr>
        <w:t>.</w:t>
      </w:r>
      <w:r w:rsidRPr="003F56B1">
        <w:rPr>
          <w:rFonts w:eastAsia="Times New Roman"/>
          <w:szCs w:val="20"/>
          <w:lang w:eastAsia="cs-CZ"/>
        </w:rPr>
        <w:t xml:space="preserve"> </w:t>
      </w:r>
    </w:p>
    <w:p w:rsidR="005F21B2" w:rsidRPr="003F56B1" w:rsidRDefault="005F21B2" w:rsidP="00D01553">
      <w:pPr>
        <w:tabs>
          <w:tab w:val="left" w:pos="1134"/>
        </w:tabs>
        <w:spacing w:before="120"/>
        <w:ind w:firstLine="0"/>
        <w:rPr>
          <w:rFonts w:eastAsia="Times New Roman"/>
          <w:szCs w:val="20"/>
          <w:lang w:eastAsia="cs-CZ"/>
        </w:rPr>
      </w:pPr>
      <w:r w:rsidRPr="003F56B1">
        <w:rPr>
          <w:rFonts w:eastAsia="Times New Roman"/>
          <w:szCs w:val="20"/>
          <w:lang w:eastAsia="cs-CZ"/>
        </w:rPr>
        <w:t xml:space="preserve">(3) Organizačním incidentem se rozumí událost, která brání řádnému konání zkoušky nebo dílčí zkoušky společné části maturitní zkoušky ve škole a není bezpečnostním incidentem ve smyslu odstavce 1. Dojde-li k organizačnímu incidentu </w:t>
      </w:r>
      <w:r w:rsidR="00F95507" w:rsidRPr="003F56B1">
        <w:rPr>
          <w:rFonts w:eastAsia="Times New Roman"/>
          <w:szCs w:val="20"/>
          <w:lang w:eastAsia="cs-CZ"/>
        </w:rPr>
        <w:t>v </w:t>
      </w:r>
      <w:r w:rsidRPr="003F56B1">
        <w:rPr>
          <w:rFonts w:eastAsia="Times New Roman"/>
          <w:szCs w:val="20"/>
          <w:lang w:eastAsia="cs-CZ"/>
        </w:rPr>
        <w:t>průběhu zkoušek společné části maturitní zkoušky ve škole, komisař nebo ředitel školy tuto skutečnost neprodleně oznámí Centru.</w:t>
      </w:r>
    </w:p>
    <w:p w:rsidR="005F21B2" w:rsidRPr="003F56B1" w:rsidRDefault="005F21B2" w:rsidP="00D01553">
      <w:pPr>
        <w:tabs>
          <w:tab w:val="left" w:pos="1134"/>
        </w:tabs>
        <w:spacing w:before="120"/>
        <w:ind w:firstLine="0"/>
        <w:rPr>
          <w:rFonts w:eastAsia="Times New Roman"/>
          <w:szCs w:val="20"/>
          <w:lang w:eastAsia="cs-CZ"/>
        </w:rPr>
      </w:pPr>
      <w:r w:rsidRPr="003F56B1">
        <w:rPr>
          <w:rFonts w:eastAsia="Times New Roman"/>
          <w:szCs w:val="20"/>
          <w:lang w:eastAsia="cs-CZ"/>
        </w:rPr>
        <w:t xml:space="preserve">(4) Pokud je organizačním incidentem ohrožen řádný průběh společné části maturitní zkoušky ve škole, Centrum po </w:t>
      </w:r>
      <w:r w:rsidR="004B317A" w:rsidRPr="003F56B1">
        <w:rPr>
          <w:rFonts w:eastAsia="Times New Roman"/>
          <w:szCs w:val="20"/>
          <w:lang w:eastAsia="cs-CZ"/>
        </w:rPr>
        <w:t xml:space="preserve">projednání </w:t>
      </w:r>
      <w:r w:rsidR="00F95507" w:rsidRPr="003F56B1">
        <w:rPr>
          <w:rFonts w:eastAsia="Times New Roman"/>
          <w:szCs w:val="20"/>
          <w:lang w:eastAsia="cs-CZ"/>
        </w:rPr>
        <w:t>s </w:t>
      </w:r>
      <w:r w:rsidRPr="003F56B1">
        <w:rPr>
          <w:rFonts w:eastAsia="Times New Roman"/>
          <w:szCs w:val="20"/>
          <w:lang w:eastAsia="cs-CZ"/>
        </w:rPr>
        <w:t xml:space="preserve">ředitelem školy </w:t>
      </w:r>
      <w:r w:rsidR="004B317A" w:rsidRPr="003F56B1">
        <w:rPr>
          <w:rFonts w:eastAsia="Times New Roman"/>
          <w:szCs w:val="20"/>
          <w:lang w:eastAsia="cs-CZ"/>
        </w:rPr>
        <w:t>stanoví další postup</w:t>
      </w:r>
      <w:r w:rsidRPr="003F56B1">
        <w:rPr>
          <w:rFonts w:eastAsia="Times New Roman"/>
          <w:szCs w:val="20"/>
          <w:lang w:eastAsia="cs-CZ"/>
        </w:rPr>
        <w:t xml:space="preserve">, </w:t>
      </w:r>
      <w:r w:rsidR="004B317A" w:rsidRPr="003F56B1">
        <w:rPr>
          <w:rFonts w:eastAsia="Times New Roman"/>
          <w:szCs w:val="20"/>
          <w:lang w:eastAsia="cs-CZ"/>
        </w:rPr>
        <w:t xml:space="preserve">kterým </w:t>
      </w:r>
      <w:r w:rsidRPr="003F56B1">
        <w:rPr>
          <w:rFonts w:eastAsia="Times New Roman"/>
          <w:szCs w:val="20"/>
          <w:lang w:eastAsia="cs-CZ"/>
        </w:rPr>
        <w:t xml:space="preserve">řádný průběh zkoušek zajistí. </w:t>
      </w:r>
      <w:r w:rsidR="00F95507" w:rsidRPr="003F56B1">
        <w:rPr>
          <w:rFonts w:eastAsia="Times New Roman"/>
          <w:szCs w:val="20"/>
          <w:lang w:eastAsia="cs-CZ"/>
        </w:rPr>
        <w:t>V </w:t>
      </w:r>
      <w:r w:rsidRPr="003F56B1">
        <w:rPr>
          <w:rFonts w:eastAsia="Times New Roman"/>
          <w:szCs w:val="20"/>
          <w:lang w:eastAsia="cs-CZ"/>
        </w:rPr>
        <w:t>případě potřeby stanoví mimořádný termín</w:t>
      </w:r>
      <w:r w:rsidR="00DA5FF9" w:rsidRPr="003F56B1">
        <w:rPr>
          <w:rFonts w:eastAsia="Times New Roman"/>
          <w:szCs w:val="20"/>
          <w:lang w:eastAsia="cs-CZ"/>
        </w:rPr>
        <w:t xml:space="preserve"> konání zkoušek nebo dílčích </w:t>
      </w:r>
      <w:r w:rsidR="00DA5FF9" w:rsidRPr="003F56B1">
        <w:rPr>
          <w:rFonts w:eastAsia="Times New Roman"/>
          <w:szCs w:val="20"/>
          <w:lang w:eastAsia="cs-CZ"/>
        </w:rPr>
        <w:lastRenderedPageBreak/>
        <w:t>zkoušek, kterých se organizační incident týká</w:t>
      </w:r>
      <w:r w:rsidR="00573EA7" w:rsidRPr="003F56B1">
        <w:rPr>
          <w:rFonts w:eastAsia="Times New Roman"/>
          <w:szCs w:val="20"/>
          <w:lang w:eastAsia="cs-CZ"/>
        </w:rPr>
        <w:t>,</w:t>
      </w:r>
      <w:r w:rsidR="004B317A" w:rsidRPr="003F56B1">
        <w:rPr>
          <w:rFonts w:eastAsia="Times New Roman"/>
          <w:szCs w:val="20"/>
          <w:lang w:eastAsia="cs-CZ"/>
        </w:rPr>
        <w:t xml:space="preserve"> tak, aby se zkouška v dané škole uskutečnila bez zbytečného odkladu</w:t>
      </w:r>
      <w:r w:rsidRPr="003F56B1">
        <w:rPr>
          <w:rFonts w:eastAsia="Times New Roman"/>
          <w:szCs w:val="20"/>
          <w:lang w:eastAsia="cs-CZ"/>
        </w:rPr>
        <w:t>.</w:t>
      </w:r>
    </w:p>
    <w:p w:rsidR="005F21B2" w:rsidRPr="003F56B1" w:rsidRDefault="005F21B2" w:rsidP="00D01553">
      <w:pPr>
        <w:tabs>
          <w:tab w:val="left" w:pos="1134"/>
        </w:tabs>
        <w:spacing w:before="120"/>
        <w:ind w:firstLine="0"/>
      </w:pPr>
      <w:r w:rsidRPr="003F56B1">
        <w:rPr>
          <w:rFonts w:eastAsia="Times New Roman"/>
          <w:szCs w:val="20"/>
          <w:lang w:eastAsia="cs-CZ"/>
        </w:rPr>
        <w:t>(5) </w:t>
      </w:r>
      <w:r w:rsidR="00F95507" w:rsidRPr="003F56B1">
        <w:rPr>
          <w:rFonts w:eastAsia="Times New Roman"/>
          <w:szCs w:val="20"/>
          <w:lang w:eastAsia="cs-CZ"/>
        </w:rPr>
        <w:t>V </w:t>
      </w:r>
      <w:r w:rsidRPr="003F56B1">
        <w:rPr>
          <w:rFonts w:eastAsia="Times New Roman"/>
          <w:szCs w:val="20"/>
          <w:lang w:eastAsia="cs-CZ"/>
        </w:rPr>
        <w:t xml:space="preserve">případě jednotlivé zkoušky </w:t>
      </w:r>
      <w:r w:rsidR="004624E6" w:rsidRPr="003F56B1">
        <w:rPr>
          <w:rFonts w:eastAsia="Times New Roman"/>
          <w:szCs w:val="20"/>
          <w:lang w:eastAsia="cs-CZ"/>
        </w:rPr>
        <w:t xml:space="preserve">podle </w:t>
      </w:r>
      <w:r w:rsidR="007A0A70" w:rsidRPr="003F56B1">
        <w:rPr>
          <w:rFonts w:eastAsia="Times New Roman"/>
          <w:szCs w:val="20"/>
          <w:lang w:eastAsia="cs-CZ"/>
        </w:rPr>
        <w:t>§ </w:t>
      </w:r>
      <w:r w:rsidRPr="003F56B1">
        <w:rPr>
          <w:rFonts w:eastAsia="Times New Roman"/>
          <w:szCs w:val="20"/>
          <w:lang w:eastAsia="cs-CZ"/>
        </w:rPr>
        <w:t>48 až 50 se ustanovení odstavců 1 až 4 použijí obdobně.</w:t>
      </w:r>
    </w:p>
    <w:p w:rsidR="005F21B2" w:rsidRPr="003F56B1" w:rsidRDefault="005F21B2" w:rsidP="004B1F24">
      <w:pPr>
        <w:ind w:firstLine="0"/>
      </w:pPr>
    </w:p>
    <w:p w:rsidR="00573007" w:rsidRPr="003F56B1" w:rsidRDefault="00573007" w:rsidP="004B1F24">
      <w:pPr>
        <w:ind w:firstLine="0"/>
      </w:pPr>
    </w:p>
    <w:p w:rsidR="00686990" w:rsidRPr="003F56B1" w:rsidRDefault="00686990" w:rsidP="004B1F24">
      <w:pPr>
        <w:ind w:firstLine="0"/>
      </w:pPr>
    </w:p>
    <w:p w:rsidR="00686990" w:rsidRPr="003F56B1" w:rsidRDefault="00686990" w:rsidP="004B1F24">
      <w:pPr>
        <w:ind w:firstLine="0"/>
      </w:pPr>
    </w:p>
    <w:p w:rsidR="00CE47DD" w:rsidRPr="003F56B1" w:rsidRDefault="00CE47DD" w:rsidP="00D01553">
      <w:pPr>
        <w:spacing w:before="120"/>
        <w:ind w:firstLine="0"/>
        <w:rPr>
          <w:b/>
          <w:caps/>
        </w:rPr>
      </w:pPr>
      <w:r w:rsidRPr="003F56B1">
        <w:rPr>
          <w:b/>
          <w:caps/>
        </w:rPr>
        <w:t xml:space="preserve">Část </w:t>
      </w:r>
      <w:r w:rsidR="00330778" w:rsidRPr="003F56B1">
        <w:rPr>
          <w:b/>
          <w:caps/>
        </w:rPr>
        <w:t>TŘI</w:t>
      </w:r>
      <w:r w:rsidRPr="003F56B1">
        <w:rPr>
          <w:b/>
          <w:caps/>
        </w:rPr>
        <w:t>náctá</w:t>
      </w:r>
    </w:p>
    <w:p w:rsidR="00CE47DD" w:rsidRPr="003F56B1" w:rsidRDefault="00CE47DD" w:rsidP="00D01553">
      <w:pPr>
        <w:spacing w:before="120"/>
        <w:ind w:firstLine="0"/>
        <w:rPr>
          <w:b/>
          <w:caps/>
        </w:rPr>
      </w:pPr>
      <w:r w:rsidRPr="003F56B1">
        <w:rPr>
          <w:b/>
          <w:caps/>
        </w:rPr>
        <w:t>ODMĚŇOVÁNÍ PŘEDSEDŮ ZKUŠEBNÍCH MATURITNÍCH KOMISÍ,</w:t>
      </w:r>
      <w:r w:rsidR="00686990" w:rsidRPr="003F56B1">
        <w:rPr>
          <w:b/>
          <w:caps/>
        </w:rPr>
        <w:br/>
      </w:r>
      <w:r w:rsidRPr="003F56B1">
        <w:rPr>
          <w:b/>
          <w:caps/>
        </w:rPr>
        <w:t>KOMISAŘŮ A HODNOTITELŮ</w:t>
      </w:r>
    </w:p>
    <w:p w:rsidR="00CE47DD" w:rsidRPr="003F56B1" w:rsidRDefault="007A0A70" w:rsidP="00D01553">
      <w:pPr>
        <w:spacing w:before="120"/>
        <w:ind w:firstLine="0"/>
        <w:rPr>
          <w:caps/>
        </w:rPr>
      </w:pPr>
      <w:r w:rsidRPr="003F56B1">
        <w:rPr>
          <w:caps/>
        </w:rPr>
        <w:t>§ </w:t>
      </w:r>
      <w:r w:rsidR="00573007" w:rsidRPr="003F56B1">
        <w:rPr>
          <w:caps/>
        </w:rPr>
        <w:t>47</w:t>
      </w:r>
    </w:p>
    <w:p w:rsidR="009E1EDD" w:rsidRPr="003F56B1" w:rsidRDefault="00573007" w:rsidP="00D01553">
      <w:pPr>
        <w:spacing w:before="120"/>
        <w:ind w:firstLine="0"/>
      </w:pPr>
      <w:r w:rsidRPr="003F56B1">
        <w:t>(1) </w:t>
      </w:r>
      <w:r w:rsidR="00CE47DD" w:rsidRPr="003F56B1">
        <w:t xml:space="preserve">Předsedovi zkušební maturitní komise náleží odměna ve výši 130 Kč za </w:t>
      </w:r>
      <w:r w:rsidR="00ED6F81" w:rsidRPr="003F56B1">
        <w:t xml:space="preserve">každou započatou </w:t>
      </w:r>
      <w:r w:rsidR="00CE47DD" w:rsidRPr="003F56B1">
        <w:t>hodinu výkonu činnosti předsedy.</w:t>
      </w:r>
      <w:r w:rsidR="009E1EDD" w:rsidRPr="003F56B1">
        <w:t xml:space="preserve"> </w:t>
      </w:r>
    </w:p>
    <w:p w:rsidR="009E1EDD" w:rsidRPr="003F56B1" w:rsidRDefault="00573007" w:rsidP="00D01553">
      <w:pPr>
        <w:spacing w:before="120"/>
        <w:ind w:firstLine="0"/>
      </w:pPr>
      <w:r w:rsidRPr="003F56B1">
        <w:t>(2) </w:t>
      </w:r>
      <w:r w:rsidR="00CE47DD" w:rsidRPr="003F56B1">
        <w:t xml:space="preserve">Komisaři náleží odměna ve výši 130 Kč za </w:t>
      </w:r>
      <w:r w:rsidR="00ED6F81" w:rsidRPr="003F56B1">
        <w:t xml:space="preserve">každou započatou </w:t>
      </w:r>
      <w:r w:rsidR="00CE47DD" w:rsidRPr="003F56B1">
        <w:t>hodinu výkonu činnosti</w:t>
      </w:r>
      <w:r w:rsidR="00330778" w:rsidRPr="003F56B1">
        <w:t xml:space="preserve"> komisaře</w:t>
      </w:r>
      <w:r w:rsidR="00CE47DD" w:rsidRPr="003F56B1">
        <w:t>.</w:t>
      </w:r>
    </w:p>
    <w:p w:rsidR="009E1EDD" w:rsidRPr="003F56B1" w:rsidRDefault="00573007" w:rsidP="00D01553">
      <w:pPr>
        <w:spacing w:before="120"/>
        <w:ind w:firstLine="0"/>
      </w:pPr>
      <w:r w:rsidRPr="003F56B1">
        <w:t>(3) </w:t>
      </w:r>
      <w:r w:rsidR="00CE47DD" w:rsidRPr="003F56B1">
        <w:t xml:space="preserve">Hodnotiteli náleží odměna ve výši </w:t>
      </w:r>
      <w:r w:rsidR="00CE47DD" w:rsidRPr="0080045B">
        <w:rPr>
          <w:strike/>
          <w:color w:val="FF0000"/>
        </w:rPr>
        <w:t>100</w:t>
      </w:r>
      <w:r w:rsidR="0080045B">
        <w:t> </w:t>
      </w:r>
      <w:r w:rsidR="0080045B" w:rsidRPr="0080045B">
        <w:rPr>
          <w:b/>
          <w:color w:val="0000FF"/>
        </w:rPr>
        <w:t>130</w:t>
      </w:r>
      <w:r w:rsidR="0080045B">
        <w:t xml:space="preserve"> </w:t>
      </w:r>
      <w:r w:rsidR="00CE47DD" w:rsidRPr="003F56B1">
        <w:t>Kč za</w:t>
      </w:r>
      <w:r w:rsidR="002F47A7" w:rsidRPr="003F56B1">
        <w:t xml:space="preserve"> jednu opravenou písemnou práci</w:t>
      </w:r>
      <w:r w:rsidR="0080045B">
        <w:t xml:space="preserve">; </w:t>
      </w:r>
      <w:r w:rsidR="0080045B" w:rsidRPr="00FE0CF1">
        <w:rPr>
          <w:color w:val="0000FF"/>
        </w:rPr>
        <w:t>v případě písemné práce žáka podle § 1 písm. c) náleží hodnotiteli odměna ve výši 150 Kč za jednu opravenou písemnou práci.</w:t>
      </w:r>
    </w:p>
    <w:p w:rsidR="00CB071C" w:rsidRPr="008427CC" w:rsidRDefault="00A94BF6" w:rsidP="00A94BF6">
      <w:pPr>
        <w:spacing w:before="120"/>
        <w:ind w:firstLine="0"/>
      </w:pPr>
      <w:r w:rsidRPr="008427CC">
        <w:t>(4) Odměna podle odstavců 1 až 3 je splatná v pravidelných termínech pro výplatu mzdy nebo platu pro zaměstnance v pracovním poměru.</w:t>
      </w:r>
    </w:p>
    <w:p w:rsidR="00CB071C" w:rsidRPr="008427CC" w:rsidRDefault="00CB071C" w:rsidP="00686990">
      <w:pPr>
        <w:spacing w:before="120"/>
        <w:ind w:firstLine="0"/>
        <w:jc w:val="center"/>
      </w:pPr>
    </w:p>
    <w:p w:rsidR="00CE47DD" w:rsidRPr="003F56B1" w:rsidRDefault="00CE47DD" w:rsidP="00D01553">
      <w:pPr>
        <w:spacing w:before="120"/>
        <w:ind w:firstLine="0"/>
        <w:rPr>
          <w:b/>
          <w:caps/>
        </w:rPr>
      </w:pPr>
      <w:r w:rsidRPr="003F56B1">
        <w:rPr>
          <w:b/>
          <w:caps/>
        </w:rPr>
        <w:t xml:space="preserve">Část </w:t>
      </w:r>
      <w:r w:rsidR="00DB405D" w:rsidRPr="003F56B1">
        <w:rPr>
          <w:b/>
          <w:caps/>
        </w:rPr>
        <w:t>Č</w:t>
      </w:r>
      <w:r w:rsidR="00330778" w:rsidRPr="003F56B1">
        <w:rPr>
          <w:b/>
          <w:caps/>
        </w:rPr>
        <w:t>TRN</w:t>
      </w:r>
      <w:r w:rsidRPr="003F56B1">
        <w:rPr>
          <w:b/>
          <w:caps/>
        </w:rPr>
        <w:t>áctá</w:t>
      </w:r>
    </w:p>
    <w:p w:rsidR="00CE47DD" w:rsidRPr="003F56B1" w:rsidRDefault="00CE47DD" w:rsidP="00D01553">
      <w:pPr>
        <w:spacing w:before="120"/>
        <w:ind w:firstLine="0"/>
        <w:rPr>
          <w:b/>
          <w:caps/>
        </w:rPr>
      </w:pPr>
      <w:r w:rsidRPr="003F56B1">
        <w:rPr>
          <w:b/>
          <w:caps/>
        </w:rPr>
        <w:t>Jednotlivá zkouška</w:t>
      </w:r>
    </w:p>
    <w:p w:rsidR="00CE47DD" w:rsidRPr="003F56B1" w:rsidRDefault="007A0A70" w:rsidP="00D01553">
      <w:pPr>
        <w:spacing w:before="120"/>
        <w:ind w:firstLine="0"/>
      </w:pPr>
      <w:r w:rsidRPr="003F56B1">
        <w:t>§ </w:t>
      </w:r>
      <w:r w:rsidR="00CB071C" w:rsidRPr="003F56B1">
        <w:t>48</w:t>
      </w:r>
    </w:p>
    <w:p w:rsidR="004C7530" w:rsidRPr="004C7530" w:rsidRDefault="00573007" w:rsidP="00D01553">
      <w:pPr>
        <w:spacing w:before="120"/>
        <w:ind w:firstLine="0"/>
        <w:rPr>
          <w:rFonts w:eastAsia="Times New Roman"/>
        </w:rPr>
      </w:pPr>
      <w:r w:rsidRPr="004C7530">
        <w:t>(1) </w:t>
      </w:r>
      <w:r w:rsidR="00CE47DD" w:rsidRPr="004C7530">
        <w:t xml:space="preserve">Jednotlivou zkoušku, která svým obsahem a formou odpovídá zkoušce společné části maturitní zkoušky, lze konat ze zkušebních předmětů </w:t>
      </w:r>
      <w:r w:rsidR="007F478D" w:rsidRPr="004C7530">
        <w:rPr>
          <w:rFonts w:eastAsia="Times New Roman"/>
        </w:rPr>
        <w:t>stanovených pro společnou část maturitní zkoušky.</w:t>
      </w:r>
    </w:p>
    <w:p w:rsidR="00CE47DD" w:rsidRPr="003F56B1" w:rsidRDefault="00573007" w:rsidP="00D01553">
      <w:pPr>
        <w:tabs>
          <w:tab w:val="left" w:pos="1134"/>
        </w:tabs>
        <w:spacing w:before="120"/>
        <w:ind w:firstLine="0"/>
      </w:pPr>
      <w:r w:rsidRPr="004C7530">
        <w:t>(2) </w:t>
      </w:r>
      <w:r w:rsidR="00CE47DD" w:rsidRPr="004C7530">
        <w:t>K jednotlivé zkoušce, která svým obsahem a formou odpovídá zkoušce společné části</w:t>
      </w:r>
      <w:r w:rsidR="00CE47DD" w:rsidRPr="003F56B1">
        <w:t xml:space="preserve"> maturitní zkoušky, se uchazeč přihlašuje podáním přihlášky stanovené </w:t>
      </w:r>
      <w:r w:rsidR="00F95507" w:rsidRPr="003F56B1">
        <w:t>v </w:t>
      </w:r>
      <w:r w:rsidR="00CE47DD" w:rsidRPr="003F56B1">
        <w:t xml:space="preserve">příloze </w:t>
      </w:r>
      <w:r w:rsidR="007A0A70" w:rsidRPr="003F56B1">
        <w:t>č. </w:t>
      </w:r>
      <w:r w:rsidR="00EC110B" w:rsidRPr="003F56B1">
        <w:t xml:space="preserve">1a </w:t>
      </w:r>
      <w:r w:rsidR="00CE47DD" w:rsidRPr="003F56B1">
        <w:t>k této vyhlášce.</w:t>
      </w:r>
    </w:p>
    <w:p w:rsidR="00CE47DD" w:rsidRPr="003F56B1" w:rsidRDefault="00573007" w:rsidP="00D01553">
      <w:pPr>
        <w:tabs>
          <w:tab w:val="left" w:pos="1134"/>
        </w:tabs>
        <w:spacing w:before="120"/>
        <w:ind w:firstLine="0"/>
      </w:pPr>
      <w:r w:rsidRPr="003F56B1">
        <w:t>(3) </w:t>
      </w:r>
      <w:r w:rsidR="00CE47DD" w:rsidRPr="003F56B1">
        <w:t xml:space="preserve">Jednotlivá zkouška, která svým obsahem a formou odpovídá zkoušce společné části maturitní zkoušky, se koná </w:t>
      </w:r>
      <w:r w:rsidR="00F95507" w:rsidRPr="003F56B1">
        <w:t>v </w:t>
      </w:r>
      <w:r w:rsidR="00D0010C" w:rsidRPr="003F56B1">
        <w:t>termínu stanoveném Centrem</w:t>
      </w:r>
      <w:r w:rsidR="00435456" w:rsidRPr="003F56B1">
        <w:t>,</w:t>
      </w:r>
      <w:r w:rsidR="00CE47DD" w:rsidRPr="003F56B1">
        <w:t xml:space="preserve"> </w:t>
      </w:r>
      <w:r w:rsidR="00D0010C" w:rsidRPr="003F56B1">
        <w:t xml:space="preserve">Termín konání jednotlivé </w:t>
      </w:r>
      <w:r w:rsidR="00CE47DD" w:rsidRPr="003F56B1">
        <w:t>zkoušky Centrum zveřejní</w:t>
      </w:r>
      <w:r w:rsidR="00D0010C" w:rsidRPr="003F56B1">
        <w:t xml:space="preserve"> nejpozději 2 měsíce před jejím konáním, a to způsobem umožňujícím dálkový přístup.</w:t>
      </w:r>
      <w:r w:rsidR="00B97180" w:rsidRPr="003F56B1">
        <w:t xml:space="preserve"> Ve stejné lhůtě Centrum jmenuje komisaře.</w:t>
      </w:r>
    </w:p>
    <w:p w:rsidR="00CE47DD" w:rsidRPr="003F56B1" w:rsidRDefault="00573007" w:rsidP="00D01553">
      <w:pPr>
        <w:spacing w:before="120"/>
        <w:ind w:firstLine="0"/>
      </w:pPr>
      <w:r w:rsidRPr="003F56B1">
        <w:t>(4) </w:t>
      </w:r>
      <w:r w:rsidR="00CE47DD" w:rsidRPr="003F56B1">
        <w:t xml:space="preserve">Pozvánku k vykonání </w:t>
      </w:r>
      <w:r w:rsidR="00330778" w:rsidRPr="003F56B1">
        <w:t xml:space="preserve">jednotlivé </w:t>
      </w:r>
      <w:r w:rsidR="00CE47DD" w:rsidRPr="003F56B1">
        <w:t xml:space="preserve">zkoušky zašle </w:t>
      </w:r>
      <w:r w:rsidR="009432E2" w:rsidRPr="003F56B1">
        <w:t xml:space="preserve">Centrum </w:t>
      </w:r>
      <w:r w:rsidR="00CE47DD" w:rsidRPr="003F56B1">
        <w:t xml:space="preserve">uchazeči </w:t>
      </w:r>
      <w:r w:rsidR="004256FC" w:rsidRPr="003F56B1">
        <w:t>nejpozději 14</w:t>
      </w:r>
      <w:r w:rsidR="007E6317" w:rsidRPr="003F56B1">
        <w:t> </w:t>
      </w:r>
      <w:r w:rsidR="004256FC" w:rsidRPr="003F56B1">
        <w:t>dnů před konáním zkoušky;</w:t>
      </w:r>
      <w:r w:rsidR="00CE47DD" w:rsidRPr="003F56B1">
        <w:t xml:space="preserve"> součástí pozvánky je datum, č</w:t>
      </w:r>
      <w:r w:rsidR="00F95507" w:rsidRPr="003F56B1">
        <w:t xml:space="preserve">as </w:t>
      </w:r>
      <w:r w:rsidR="00CE47DD" w:rsidRPr="003F56B1">
        <w:t xml:space="preserve">a místo konání </w:t>
      </w:r>
      <w:r w:rsidR="00330778" w:rsidRPr="003F56B1">
        <w:t xml:space="preserve">jednotlivé </w:t>
      </w:r>
      <w:proofErr w:type="gramStart"/>
      <w:r w:rsidR="00CE47DD" w:rsidRPr="003F56B1">
        <w:t>zkoušky.</w:t>
      </w:r>
      <w:r w:rsidR="00CE47DD" w:rsidRPr="00981BF1">
        <w:rPr>
          <w:strike/>
          <w:color w:val="FF0000"/>
        </w:rPr>
        <w:t>.</w:t>
      </w:r>
      <w:proofErr w:type="gramEnd"/>
      <w:r w:rsidR="00467EC2" w:rsidRPr="00981BF1">
        <w:rPr>
          <w:strike/>
          <w:color w:val="FF0000"/>
        </w:rPr>
        <w:t xml:space="preserve"> </w:t>
      </w:r>
      <w:r w:rsidR="00467EC2" w:rsidRPr="003F56B1">
        <w:rPr>
          <w:rFonts w:eastAsia="Times New Roman"/>
        </w:rPr>
        <w:t xml:space="preserve">Způsob a termín </w:t>
      </w:r>
      <w:r w:rsidR="00A96244" w:rsidRPr="003F56B1">
        <w:rPr>
          <w:rFonts w:eastAsia="Times New Roman"/>
        </w:rPr>
        <w:t xml:space="preserve">zveřejnění </w:t>
      </w:r>
      <w:r w:rsidR="00467EC2" w:rsidRPr="003F56B1">
        <w:rPr>
          <w:rFonts w:eastAsia="Times New Roman"/>
        </w:rPr>
        <w:t>seznamu literárních děl pro jednotlivou zkoušku stanoví Centrum</w:t>
      </w:r>
      <w:r w:rsidR="00467EC2" w:rsidRPr="003F56B1">
        <w:t>.</w:t>
      </w:r>
    </w:p>
    <w:p w:rsidR="00CE47DD" w:rsidRPr="003F56B1" w:rsidRDefault="00573007" w:rsidP="00D01553">
      <w:pPr>
        <w:spacing w:before="120"/>
        <w:ind w:firstLine="0"/>
      </w:pPr>
      <w:r w:rsidRPr="003F56B1">
        <w:t>(5) </w:t>
      </w:r>
      <w:r w:rsidR="00CE47DD" w:rsidRPr="003F56B1">
        <w:t>Zkouška se koná stejným způsobem jako zkouška společné části maturitní zkoušky podle části druhé této vyhlášky. Hodnocení jednotlivé zkoušky</w:t>
      </w:r>
      <w:r w:rsidR="001F4B8F" w:rsidRPr="003F56B1">
        <w:t>, která svým obsahem a formou odpovídá</w:t>
      </w:r>
      <w:r w:rsidR="00CE47DD" w:rsidRPr="003F56B1">
        <w:t xml:space="preserve"> společné části maturitní zkoušky</w:t>
      </w:r>
      <w:r w:rsidR="00330778" w:rsidRPr="003F56B1">
        <w:t>,</w:t>
      </w:r>
      <w:r w:rsidR="00CE47DD" w:rsidRPr="003F56B1">
        <w:t xml:space="preserve"> se provádí způsobem podle </w:t>
      </w:r>
      <w:r w:rsidR="007A0A70" w:rsidRPr="003F56B1">
        <w:t>§ </w:t>
      </w:r>
      <w:r w:rsidR="00CE47DD" w:rsidRPr="003F56B1">
        <w:t>22 a 23.</w:t>
      </w:r>
    </w:p>
    <w:p w:rsidR="009F4BED" w:rsidRPr="003F56B1" w:rsidRDefault="00573007" w:rsidP="00D01553">
      <w:pPr>
        <w:spacing w:before="120"/>
        <w:ind w:firstLine="0"/>
      </w:pPr>
      <w:r w:rsidRPr="003F56B1">
        <w:lastRenderedPageBreak/>
        <w:t>(6) </w:t>
      </w:r>
      <w:r w:rsidR="00CE47DD" w:rsidRPr="003F56B1">
        <w:t xml:space="preserve">Výsledky uchazeče </w:t>
      </w:r>
      <w:r w:rsidR="00F95507" w:rsidRPr="003F56B1">
        <w:t>z </w:t>
      </w:r>
      <w:r w:rsidR="00CE47DD" w:rsidRPr="003F56B1">
        <w:t xml:space="preserve">jednotlivé zkoušky, která svým obsahem a formou odpovídá společné části maturitní zkoušky, zveřejní Centrum </w:t>
      </w:r>
      <w:r w:rsidR="00F95507" w:rsidRPr="003F56B1">
        <w:t>v </w:t>
      </w:r>
      <w:r w:rsidR="00CE47DD" w:rsidRPr="003F56B1">
        <w:t xml:space="preserve">informačním systému do 14 dnů od vykonání zkoušky nebo poslední dílčí zkoušky </w:t>
      </w:r>
      <w:r w:rsidR="00F95507" w:rsidRPr="003F56B1">
        <w:t>z </w:t>
      </w:r>
      <w:r w:rsidR="00CE47DD" w:rsidRPr="003F56B1">
        <w:t xml:space="preserve">českého jazyka a literatury nebo </w:t>
      </w:r>
      <w:r w:rsidR="00F95507" w:rsidRPr="003F56B1">
        <w:t>z </w:t>
      </w:r>
      <w:r w:rsidR="00CE47DD" w:rsidRPr="003F56B1">
        <w:t>cizího jazyka.</w:t>
      </w:r>
    </w:p>
    <w:p w:rsidR="00CE47DD" w:rsidRPr="003F56B1" w:rsidRDefault="00573007" w:rsidP="00D01553">
      <w:pPr>
        <w:spacing w:before="120"/>
        <w:ind w:firstLine="0"/>
      </w:pPr>
      <w:r w:rsidRPr="003F56B1">
        <w:t>(7) </w:t>
      </w:r>
      <w:r w:rsidR="001C135B" w:rsidRPr="003F56B1">
        <w:t xml:space="preserve">Centrum vystaví </w:t>
      </w:r>
      <w:r w:rsidR="00CE47DD" w:rsidRPr="003F56B1">
        <w:t>uchazeč</w:t>
      </w:r>
      <w:r w:rsidR="001C135B" w:rsidRPr="003F56B1">
        <w:t>i</w:t>
      </w:r>
      <w:r w:rsidR="00CE47DD" w:rsidRPr="003F56B1">
        <w:t xml:space="preserve"> osvědčení o jednotlivé zkoušce nejpozději do 7 dnů ode dne stanovení celkového hodnocení uchazeče </w:t>
      </w:r>
      <w:r w:rsidR="00F95507" w:rsidRPr="003F56B1">
        <w:t>v </w:t>
      </w:r>
      <w:r w:rsidR="00CE47DD" w:rsidRPr="003F56B1">
        <w:t xml:space="preserve">této zkoušce, vykonal-li uchazeč zkoušku úspěšně. Vzor osvědčení je uveden </w:t>
      </w:r>
      <w:r w:rsidR="00F95507" w:rsidRPr="003F56B1">
        <w:t>v </w:t>
      </w:r>
      <w:r w:rsidR="00CE47DD" w:rsidRPr="003F56B1">
        <w:t xml:space="preserve">příloze </w:t>
      </w:r>
      <w:r w:rsidR="007A0A70" w:rsidRPr="003F56B1">
        <w:t>č. </w:t>
      </w:r>
      <w:r w:rsidR="00D86E59" w:rsidRPr="003F56B1">
        <w:t>5</w:t>
      </w:r>
      <w:r w:rsidR="00CE47DD" w:rsidRPr="003F56B1">
        <w:t xml:space="preserve"> k této vyhlášce. </w:t>
      </w:r>
    </w:p>
    <w:p w:rsidR="00386D08" w:rsidRPr="003F56B1" w:rsidRDefault="00386D08" w:rsidP="00686990">
      <w:pPr>
        <w:spacing w:before="120"/>
        <w:ind w:firstLine="0"/>
      </w:pPr>
    </w:p>
    <w:p w:rsidR="00CE47DD" w:rsidRPr="003F56B1" w:rsidRDefault="007A0A70" w:rsidP="0007020E">
      <w:pPr>
        <w:spacing w:before="120"/>
        <w:ind w:firstLine="0"/>
        <w:jc w:val="left"/>
      </w:pPr>
      <w:r w:rsidRPr="003F56B1">
        <w:t>§ </w:t>
      </w:r>
      <w:r w:rsidR="00810137" w:rsidRPr="003F56B1">
        <w:t>49</w:t>
      </w:r>
    </w:p>
    <w:p w:rsidR="00CE47DD" w:rsidRPr="003F56B1" w:rsidRDefault="00573007" w:rsidP="00D01553">
      <w:pPr>
        <w:spacing w:before="120"/>
        <w:ind w:firstLine="0"/>
      </w:pPr>
      <w:r w:rsidRPr="003F56B1">
        <w:t>(1) </w:t>
      </w:r>
      <w:r w:rsidR="00CE47DD" w:rsidRPr="003F56B1">
        <w:t>Jednotlivou zkoušku, která svým obsahem a formou odpovídá profilové části maturitní zkoušky, lze konat ze zkušebních předmětů určených ředitelem školy.</w:t>
      </w:r>
    </w:p>
    <w:p w:rsidR="00CE47DD" w:rsidRPr="003F56B1" w:rsidRDefault="00573007" w:rsidP="00D01553">
      <w:pPr>
        <w:tabs>
          <w:tab w:val="left" w:pos="1134"/>
        </w:tabs>
        <w:spacing w:before="120"/>
        <w:ind w:firstLine="0"/>
      </w:pPr>
      <w:r w:rsidRPr="003F56B1">
        <w:t>(2) </w:t>
      </w:r>
      <w:r w:rsidR="00CE47DD" w:rsidRPr="003F56B1">
        <w:t>K</w:t>
      </w:r>
      <w:r w:rsidR="007B438A" w:rsidRPr="003F56B1">
        <w:t xml:space="preserve"> jednotlivé</w:t>
      </w:r>
      <w:r w:rsidR="00CE47DD" w:rsidRPr="003F56B1">
        <w:t xml:space="preserve"> zkoušce se uchazeč přihlašuje </w:t>
      </w:r>
      <w:r w:rsidR="00F95507" w:rsidRPr="003F56B1">
        <w:t>v </w:t>
      </w:r>
      <w:r w:rsidR="00CE47DD" w:rsidRPr="003F56B1">
        <w:t xml:space="preserve">termínech stanovených </w:t>
      </w:r>
      <w:r w:rsidR="00F95507" w:rsidRPr="003F56B1">
        <w:t>v </w:t>
      </w:r>
      <w:r w:rsidR="007A0A70" w:rsidRPr="003F56B1">
        <w:t>§ </w:t>
      </w:r>
      <w:r w:rsidR="00211CF0" w:rsidRPr="003F56B1">
        <w:t>4</w:t>
      </w:r>
      <w:r w:rsidR="00CE47DD" w:rsidRPr="003F56B1">
        <w:t xml:space="preserve"> </w:t>
      </w:r>
      <w:r w:rsidR="007A0A70" w:rsidRPr="003F56B1">
        <w:t>odst. </w:t>
      </w:r>
      <w:r w:rsidR="00211CF0" w:rsidRPr="003F56B1">
        <w:t>1</w:t>
      </w:r>
      <w:r w:rsidR="00CE47DD" w:rsidRPr="003F56B1">
        <w:t xml:space="preserve"> podáním přihlášky stanovené </w:t>
      </w:r>
      <w:r w:rsidR="00F95507" w:rsidRPr="003F56B1">
        <w:t>v </w:t>
      </w:r>
      <w:r w:rsidR="00CE47DD" w:rsidRPr="003F56B1">
        <w:t xml:space="preserve">příloze </w:t>
      </w:r>
      <w:r w:rsidR="007A0A70" w:rsidRPr="003F56B1">
        <w:t>č. </w:t>
      </w:r>
      <w:r w:rsidR="00EC110B" w:rsidRPr="003F56B1">
        <w:t>1b</w:t>
      </w:r>
      <w:r w:rsidR="00CE47DD" w:rsidRPr="003F56B1">
        <w:t xml:space="preserve"> k této vyhlášce. Součástí přihlášky k jednotlivé zkoušce je originál či úředně ověřená kopie dokladu o získání alespoň základního vzdělání. </w:t>
      </w:r>
    </w:p>
    <w:p w:rsidR="00CE47DD" w:rsidRPr="003F56B1" w:rsidRDefault="00573007" w:rsidP="00D01553">
      <w:pPr>
        <w:tabs>
          <w:tab w:val="left" w:pos="1134"/>
        </w:tabs>
        <w:spacing w:before="120"/>
        <w:ind w:firstLine="0"/>
      </w:pPr>
      <w:r w:rsidRPr="003F56B1">
        <w:t>(3) </w:t>
      </w:r>
      <w:r w:rsidR="00CE47DD" w:rsidRPr="003F56B1">
        <w:t>Jednotlivá zkouška, která svým obsahem a formou odpovídá profilové části maturitní zkoušky, se koná ve zkušebních obdobích podle</w:t>
      </w:r>
      <w:r w:rsidR="003E1A72" w:rsidRPr="003F56B1">
        <w:t xml:space="preserve"> </w:t>
      </w:r>
      <w:r w:rsidR="007A0A70" w:rsidRPr="003F56B1">
        <w:t>§ </w:t>
      </w:r>
      <w:r w:rsidR="00CE47DD" w:rsidRPr="003F56B1">
        <w:t xml:space="preserve">2. Konkrétní termín </w:t>
      </w:r>
      <w:r w:rsidR="007B438A" w:rsidRPr="003F56B1">
        <w:t xml:space="preserve">jednotlivé </w:t>
      </w:r>
      <w:r w:rsidR="00CE47DD" w:rsidRPr="003F56B1">
        <w:t>zkoušky ředitel školy zveřejní</w:t>
      </w:r>
    </w:p>
    <w:p w:rsidR="00CE47DD" w:rsidRPr="003F56B1" w:rsidRDefault="00573007" w:rsidP="00573007">
      <w:pPr>
        <w:spacing w:before="120"/>
      </w:pPr>
      <w:r w:rsidRPr="003F56B1">
        <w:t>a) </w:t>
      </w:r>
      <w:r w:rsidR="00CE47DD" w:rsidRPr="003F56B1">
        <w:t>nejpozději do konce ledna pro jarní zkušební období,</w:t>
      </w:r>
    </w:p>
    <w:p w:rsidR="00CE47DD" w:rsidRPr="003F56B1" w:rsidRDefault="00573007" w:rsidP="00573007">
      <w:pPr>
        <w:spacing w:before="120"/>
      </w:pPr>
      <w:r w:rsidRPr="003F56B1">
        <w:t>b) </w:t>
      </w:r>
      <w:r w:rsidR="00CE47DD" w:rsidRPr="003F56B1">
        <w:t xml:space="preserve">nejpozději měsíc před konáním </w:t>
      </w:r>
      <w:r w:rsidR="007B438A" w:rsidRPr="003F56B1">
        <w:t xml:space="preserve">jednotlivé </w:t>
      </w:r>
      <w:r w:rsidR="00CE47DD" w:rsidRPr="003F56B1">
        <w:t xml:space="preserve">zkoušky </w:t>
      </w:r>
      <w:r w:rsidR="00F95507" w:rsidRPr="003F56B1">
        <w:t>v </w:t>
      </w:r>
      <w:r w:rsidR="00CE47DD" w:rsidRPr="003F56B1">
        <w:t>podzimním zkušebním období.</w:t>
      </w:r>
    </w:p>
    <w:p w:rsidR="00CE47DD" w:rsidRPr="003F56B1" w:rsidRDefault="00810137" w:rsidP="00D01553">
      <w:pPr>
        <w:spacing w:before="120"/>
        <w:ind w:firstLine="0"/>
      </w:pPr>
      <w:r w:rsidRPr="003F56B1">
        <w:t>(4) </w:t>
      </w:r>
      <w:r w:rsidR="00CE47DD" w:rsidRPr="003F56B1">
        <w:t>Uchazeči ředitel školy sdělí souhl</w:t>
      </w:r>
      <w:r w:rsidR="00F95507" w:rsidRPr="003F56B1">
        <w:t>as s </w:t>
      </w:r>
      <w:r w:rsidR="00CE47DD" w:rsidRPr="003F56B1">
        <w:t xml:space="preserve">konáním </w:t>
      </w:r>
      <w:r w:rsidR="007B438A" w:rsidRPr="003F56B1">
        <w:t xml:space="preserve">jednotlivé zkoušky, která svým obsahem a formou odpovídá profilové části maturitní zkoušky, </w:t>
      </w:r>
      <w:r w:rsidR="00F95507" w:rsidRPr="003F56B1">
        <w:t>v </w:t>
      </w:r>
      <w:r w:rsidR="00CE47DD" w:rsidRPr="003F56B1">
        <w:t xml:space="preserve">termínu stanoveném </w:t>
      </w:r>
      <w:r w:rsidR="008466C4" w:rsidRPr="003F56B1">
        <w:t xml:space="preserve">jiným právním </w:t>
      </w:r>
      <w:r w:rsidR="00CE47DD" w:rsidRPr="003F56B1">
        <w:t>předpisem</w:t>
      </w:r>
      <w:r w:rsidR="00CA1F70" w:rsidRPr="003F56B1">
        <w:rPr>
          <w:vertAlign w:val="superscript"/>
        </w:rPr>
        <w:t>17</w:t>
      </w:r>
      <w:r w:rsidR="00CE47DD" w:rsidRPr="003F56B1">
        <w:rPr>
          <w:vertAlign w:val="superscript"/>
        </w:rPr>
        <w:t>)</w:t>
      </w:r>
      <w:r w:rsidR="001629B8" w:rsidRPr="003F56B1">
        <w:t>.</w:t>
      </w:r>
      <w:r w:rsidR="00CE47DD" w:rsidRPr="003F56B1">
        <w:t xml:space="preserve"> O konání </w:t>
      </w:r>
      <w:r w:rsidR="007B438A" w:rsidRPr="003F56B1">
        <w:t xml:space="preserve">této </w:t>
      </w:r>
      <w:r w:rsidR="00CE47DD" w:rsidRPr="003F56B1">
        <w:t xml:space="preserve">zkoušky je </w:t>
      </w:r>
      <w:smartTag w:uri="urn:schemas-microsoft-com:office:smarttags" w:element="PersonName">
        <w:r w:rsidR="00CE47DD" w:rsidRPr="003F56B1">
          <w:t>info</w:t>
        </w:r>
      </w:smartTag>
      <w:r w:rsidR="00CE47DD" w:rsidRPr="003F56B1">
        <w:t>rmován pozvánkou ředitele školy, ve které se uvede vždy datum, č</w:t>
      </w:r>
      <w:r w:rsidR="00F95507" w:rsidRPr="003F56B1">
        <w:t xml:space="preserve">as </w:t>
      </w:r>
      <w:r w:rsidR="00CE47DD" w:rsidRPr="003F56B1">
        <w:t xml:space="preserve">a místo konání </w:t>
      </w:r>
      <w:r w:rsidR="007B438A" w:rsidRPr="003F56B1">
        <w:t xml:space="preserve">této </w:t>
      </w:r>
      <w:r w:rsidR="00CE47DD" w:rsidRPr="003F56B1">
        <w:t>zkoušky. Pozvánka je součástí dokumentace uchazeče o vykonání jednotlivé zkoušky.</w:t>
      </w:r>
    </w:p>
    <w:p w:rsidR="00CE47DD" w:rsidRPr="003F56B1" w:rsidRDefault="00810137" w:rsidP="00D01553">
      <w:pPr>
        <w:spacing w:before="120"/>
        <w:ind w:firstLine="0"/>
      </w:pPr>
      <w:r w:rsidRPr="003F56B1">
        <w:t>(5) </w:t>
      </w:r>
      <w:r w:rsidR="007B438A" w:rsidRPr="003F56B1">
        <w:t>Jednotlivá z</w:t>
      </w:r>
      <w:r w:rsidR="00CE47DD" w:rsidRPr="003F56B1">
        <w:t>kouška se provádí stejným způsobem jako zkouška profilové části maturitní zkoušky podle části třetí této vyhlášky. Hodnocení jednotlivé zkoušky</w:t>
      </w:r>
      <w:r w:rsidR="007B438A" w:rsidRPr="003F56B1">
        <w:t>, která svým obsahem a formou odpovídá</w:t>
      </w:r>
      <w:r w:rsidR="00CE47DD" w:rsidRPr="003F56B1">
        <w:t xml:space="preserve"> profilové části maturitní zkoušky</w:t>
      </w:r>
      <w:r w:rsidR="007B438A" w:rsidRPr="003F56B1">
        <w:t>,</w:t>
      </w:r>
      <w:r w:rsidR="00CE47DD" w:rsidRPr="003F56B1">
        <w:t xml:space="preserve"> se provádí způsobem podle </w:t>
      </w:r>
      <w:r w:rsidR="007A0A70" w:rsidRPr="003F56B1">
        <w:t>§ </w:t>
      </w:r>
      <w:r w:rsidR="00CE47DD" w:rsidRPr="003F56B1">
        <w:t>24.</w:t>
      </w:r>
    </w:p>
    <w:p w:rsidR="00CE47DD" w:rsidRPr="003F56B1" w:rsidRDefault="00810137" w:rsidP="00D01553">
      <w:pPr>
        <w:spacing w:before="120"/>
        <w:ind w:firstLine="0"/>
      </w:pPr>
      <w:r w:rsidRPr="003F56B1">
        <w:t>(6) </w:t>
      </w:r>
      <w:r w:rsidR="00CE47DD" w:rsidRPr="003F56B1">
        <w:t xml:space="preserve">Výsledky uchazeče </w:t>
      </w:r>
      <w:r w:rsidR="00F95507" w:rsidRPr="003F56B1">
        <w:t>z </w:t>
      </w:r>
      <w:r w:rsidR="00CE47DD" w:rsidRPr="003F56B1">
        <w:t xml:space="preserve">jednotlivé zkoušky zveřejní ředitel školy </w:t>
      </w:r>
      <w:r w:rsidR="00DF5505" w:rsidRPr="003F56B1">
        <w:t>v</w:t>
      </w:r>
      <w:r w:rsidR="00CF4BCE" w:rsidRPr="003F56B1">
        <w:t xml:space="preserve"> anonymizované podobě </w:t>
      </w:r>
      <w:r w:rsidR="00CE47DD" w:rsidRPr="003F56B1">
        <w:t xml:space="preserve">do </w:t>
      </w:r>
      <w:r w:rsidR="00891066" w:rsidRPr="003F56B1">
        <w:t xml:space="preserve">14 </w:t>
      </w:r>
      <w:r w:rsidR="00CE47DD" w:rsidRPr="003F56B1">
        <w:t>dnů od vykonání zkoušky.</w:t>
      </w:r>
    </w:p>
    <w:p w:rsidR="00CE47DD" w:rsidRPr="003F56B1" w:rsidRDefault="00810137" w:rsidP="00D01553">
      <w:pPr>
        <w:spacing w:before="120"/>
        <w:ind w:firstLine="0"/>
      </w:pPr>
      <w:r w:rsidRPr="003F56B1">
        <w:t>(7) </w:t>
      </w:r>
      <w:r w:rsidR="00CE47DD" w:rsidRPr="003F56B1">
        <w:t xml:space="preserve">Ředitel školy, ve které uchazeč </w:t>
      </w:r>
      <w:r w:rsidR="007B438A" w:rsidRPr="003F56B1">
        <w:t xml:space="preserve">jednotlivou </w:t>
      </w:r>
      <w:r w:rsidR="00CE47DD" w:rsidRPr="003F56B1">
        <w:t xml:space="preserve">zkoušku konal, vystaví uchazeči osvědčení o jednotlivé zkoušce, která svým obsahem a formou odpovídá profilové zkoušce maturitní zkoušky, nejpozději do 7 dnů ode dne hodnocení uchazeče </w:t>
      </w:r>
      <w:r w:rsidR="00F95507" w:rsidRPr="003F56B1">
        <w:t>v </w:t>
      </w:r>
      <w:r w:rsidR="00CE47DD" w:rsidRPr="003F56B1">
        <w:t xml:space="preserve">této zkoušce, </w:t>
      </w:r>
      <w:r w:rsidR="003E1A72" w:rsidRPr="003F56B1">
        <w:br/>
      </w:r>
      <w:r w:rsidR="00CE47DD" w:rsidRPr="003F56B1">
        <w:t xml:space="preserve">vykonal-li uchazeč jednotlivou zkoušku úspěšně. Vzor osvědčení je uveden </w:t>
      </w:r>
      <w:r w:rsidR="00F95507" w:rsidRPr="003F56B1">
        <w:t>v </w:t>
      </w:r>
      <w:r w:rsidR="00CE47DD" w:rsidRPr="003F56B1">
        <w:t xml:space="preserve">příloze </w:t>
      </w:r>
      <w:r w:rsidR="007A0A70" w:rsidRPr="003F56B1">
        <w:t>č. </w:t>
      </w:r>
      <w:r w:rsidR="000C1316" w:rsidRPr="003F56B1">
        <w:t xml:space="preserve">6 </w:t>
      </w:r>
      <w:r w:rsidR="00CE47DD" w:rsidRPr="003F56B1">
        <w:t>k této vyhlášce.</w:t>
      </w:r>
    </w:p>
    <w:p w:rsidR="00725444" w:rsidRPr="003F56B1" w:rsidRDefault="00725444" w:rsidP="00686990">
      <w:pPr>
        <w:spacing w:before="120"/>
        <w:ind w:firstLine="0"/>
        <w:jc w:val="center"/>
      </w:pPr>
    </w:p>
    <w:p w:rsidR="00CE47DD" w:rsidRPr="003F56B1" w:rsidRDefault="007A0A70" w:rsidP="00D01553">
      <w:pPr>
        <w:spacing w:before="120"/>
        <w:ind w:firstLine="0"/>
      </w:pPr>
      <w:r w:rsidRPr="003F56B1">
        <w:t>§ </w:t>
      </w:r>
      <w:r w:rsidR="00810137" w:rsidRPr="003F56B1">
        <w:t>50</w:t>
      </w:r>
    </w:p>
    <w:p w:rsidR="00811362" w:rsidRPr="003F56B1" w:rsidRDefault="00810137" w:rsidP="00D01553">
      <w:pPr>
        <w:spacing w:before="120"/>
        <w:ind w:firstLine="0"/>
      </w:pPr>
      <w:r w:rsidRPr="003F56B1">
        <w:t>(1) </w:t>
      </w:r>
      <w:r w:rsidR="0064469A" w:rsidRPr="003F56B1">
        <w:t>Za konání jednotlivé zkoušky, která svým obsahem a formou odpovídá zkoušce maturitní zkoušky, se platí úplata nejvýše 1</w:t>
      </w:r>
      <w:r w:rsidR="00805825" w:rsidRPr="003F56B1">
        <w:t> </w:t>
      </w:r>
      <w:r w:rsidR="0064469A" w:rsidRPr="003F56B1">
        <w:t>500 Kč</w:t>
      </w:r>
      <w:r w:rsidR="00720E00" w:rsidRPr="003F56B1">
        <w:t>, kterou uchazeč o vykonání jednotlivé zkoušky zaplatí před zahájením zkoušky</w:t>
      </w:r>
      <w:r w:rsidR="00CA1F70" w:rsidRPr="003F56B1">
        <w:rPr>
          <w:rStyle w:val="Znakapoznpodarou"/>
        </w:rPr>
        <w:t>18</w:t>
      </w:r>
      <w:r w:rsidR="00CA1F70" w:rsidRPr="003F56B1">
        <w:rPr>
          <w:vertAlign w:val="superscript"/>
        </w:rPr>
        <w:t>)</w:t>
      </w:r>
      <w:r w:rsidR="00CA1F70" w:rsidRPr="003F56B1">
        <w:t xml:space="preserve">. </w:t>
      </w:r>
      <w:r w:rsidR="00811362" w:rsidRPr="003F56B1">
        <w:rPr>
          <w:rFonts w:eastAsia="Times New Roman"/>
          <w:szCs w:val="20"/>
          <w:lang w:eastAsia="cs-CZ"/>
        </w:rPr>
        <w:t xml:space="preserve">Konkrétní výši úplaty za konání jednotlivé zkoušky podle </w:t>
      </w:r>
      <w:r w:rsidR="007A0A70" w:rsidRPr="003F56B1">
        <w:rPr>
          <w:rFonts w:eastAsia="Times New Roman"/>
          <w:szCs w:val="20"/>
          <w:lang w:eastAsia="cs-CZ"/>
        </w:rPr>
        <w:t>§ </w:t>
      </w:r>
      <w:r w:rsidR="00811362" w:rsidRPr="003F56B1">
        <w:rPr>
          <w:rFonts w:eastAsia="Times New Roman"/>
          <w:szCs w:val="20"/>
          <w:lang w:eastAsia="cs-CZ"/>
        </w:rPr>
        <w:t xml:space="preserve">48 stanoví Centrum současně se zveřejněním termínu konání zkoušky. </w:t>
      </w:r>
      <w:r w:rsidR="00F95507" w:rsidRPr="003F56B1">
        <w:rPr>
          <w:rFonts w:eastAsia="Times New Roman"/>
          <w:szCs w:val="20"/>
          <w:lang w:eastAsia="cs-CZ"/>
        </w:rPr>
        <w:t>V </w:t>
      </w:r>
      <w:r w:rsidR="00811362" w:rsidRPr="003F56B1">
        <w:rPr>
          <w:rFonts w:eastAsia="Times New Roman"/>
          <w:szCs w:val="20"/>
          <w:lang w:eastAsia="cs-CZ"/>
        </w:rPr>
        <w:t>případě, že uchazeč částku neuhradí do 5 pracovních dnů od posledního dne, kdy je možno podávat přihlášky k příslušné zkoušce</w:t>
      </w:r>
      <w:r w:rsidR="00375604" w:rsidRPr="003F56B1">
        <w:rPr>
          <w:rFonts w:eastAsia="Times New Roman"/>
          <w:szCs w:val="20"/>
          <w:lang w:eastAsia="cs-CZ"/>
        </w:rPr>
        <w:t>,</w:t>
      </w:r>
      <w:r w:rsidR="0099513D" w:rsidRPr="003F56B1">
        <w:rPr>
          <w:rFonts w:eastAsia="Times New Roman"/>
          <w:szCs w:val="20"/>
          <w:lang w:eastAsia="cs-CZ"/>
        </w:rPr>
        <w:t xml:space="preserve"> </w:t>
      </w:r>
      <w:r w:rsidR="00DF5505" w:rsidRPr="003F56B1">
        <w:rPr>
          <w:rFonts w:eastAsia="Times New Roman"/>
          <w:szCs w:val="20"/>
          <w:lang w:eastAsia="cs-CZ"/>
        </w:rPr>
        <w:t xml:space="preserve">je </w:t>
      </w:r>
      <w:r w:rsidR="00811362" w:rsidRPr="003F56B1">
        <w:rPr>
          <w:rFonts w:eastAsia="Times New Roman"/>
          <w:szCs w:val="20"/>
          <w:lang w:eastAsia="cs-CZ"/>
        </w:rPr>
        <w:t xml:space="preserve">platnost jeho přihlášky </w:t>
      </w:r>
      <w:r w:rsidR="00DF5505" w:rsidRPr="003F56B1">
        <w:rPr>
          <w:rFonts w:eastAsia="Times New Roman"/>
          <w:szCs w:val="20"/>
          <w:lang w:eastAsia="cs-CZ"/>
        </w:rPr>
        <w:t>ukončena</w:t>
      </w:r>
      <w:r w:rsidR="00811362" w:rsidRPr="003F56B1">
        <w:rPr>
          <w:rFonts w:eastAsia="Times New Roman"/>
          <w:szCs w:val="20"/>
          <w:lang w:eastAsia="cs-CZ"/>
        </w:rPr>
        <w:t>.</w:t>
      </w:r>
    </w:p>
    <w:p w:rsidR="00CE47DD" w:rsidRPr="003F56B1" w:rsidRDefault="00810137" w:rsidP="00D01553">
      <w:pPr>
        <w:spacing w:before="120"/>
        <w:ind w:firstLine="0"/>
      </w:pPr>
      <w:r w:rsidRPr="003F56B1">
        <w:lastRenderedPageBreak/>
        <w:t>(2) </w:t>
      </w:r>
      <w:r w:rsidR="00CE47DD" w:rsidRPr="003F56B1">
        <w:t>Za provedení jednotlivé zkoušky podle odst</w:t>
      </w:r>
      <w:r w:rsidR="00C55A46" w:rsidRPr="003F56B1">
        <w:t>avce</w:t>
      </w:r>
      <w:r w:rsidR="00CE47DD" w:rsidRPr="003F56B1">
        <w:t xml:space="preserve"> 1</w:t>
      </w:r>
      <w:r w:rsidR="003474B3" w:rsidRPr="003F56B1">
        <w:t>, která svým obsahem a formou odpovídá zkoušce společné části maturitní zkoušky,</w:t>
      </w:r>
      <w:r w:rsidR="00CE47DD" w:rsidRPr="003F56B1">
        <w:t xml:space="preserve"> náleží škole, která zkoušku provedla, podíl </w:t>
      </w:r>
      <w:r w:rsidR="00F95507" w:rsidRPr="003F56B1">
        <w:t>z </w:t>
      </w:r>
      <w:r w:rsidR="00CE47DD" w:rsidRPr="003F56B1">
        <w:t xml:space="preserve">úplaty uhrazené Centru ve výši nezbytných nákladů spojených </w:t>
      </w:r>
      <w:r w:rsidR="00F95507" w:rsidRPr="003F56B1">
        <w:t>s </w:t>
      </w:r>
      <w:r w:rsidR="00CE47DD" w:rsidRPr="003F56B1">
        <w:t xml:space="preserve">konáním </w:t>
      </w:r>
      <w:r w:rsidR="00046D56" w:rsidRPr="003F56B1">
        <w:t xml:space="preserve">této </w:t>
      </w:r>
      <w:r w:rsidR="00CE47DD" w:rsidRPr="003F56B1">
        <w:t>jednotlivé zkoušky</w:t>
      </w:r>
      <w:r w:rsidR="00C7505A" w:rsidRPr="003F56B1">
        <w:t>, nejvýše však 50</w:t>
      </w:r>
      <w:r w:rsidR="000958AD" w:rsidRPr="003F56B1">
        <w:t> </w:t>
      </w:r>
      <w:r w:rsidR="00C7505A" w:rsidRPr="003F56B1">
        <w:t>% úplaty podle odstavce 1</w:t>
      </w:r>
      <w:r w:rsidR="00CE47DD" w:rsidRPr="003F56B1">
        <w:t>.</w:t>
      </w:r>
    </w:p>
    <w:p w:rsidR="00CE47DD" w:rsidRPr="003F56B1" w:rsidRDefault="00810137" w:rsidP="00D01553">
      <w:pPr>
        <w:spacing w:before="120"/>
        <w:ind w:firstLine="0"/>
      </w:pPr>
      <w:r w:rsidRPr="003F56B1">
        <w:t>(3) </w:t>
      </w:r>
      <w:r w:rsidR="00C7505A" w:rsidRPr="003F56B1">
        <w:t>Nezbytnými náklady jsou</w:t>
      </w:r>
    </w:p>
    <w:p w:rsidR="00CE47DD" w:rsidRPr="003F56B1" w:rsidRDefault="00810137" w:rsidP="00810137">
      <w:pPr>
        <w:spacing w:before="120"/>
        <w:ind w:left="284" w:hanging="284"/>
      </w:pPr>
      <w:r w:rsidRPr="003F56B1">
        <w:t>a)</w:t>
      </w:r>
      <w:r w:rsidRPr="003F56B1">
        <w:tab/>
      </w:r>
      <w:r w:rsidR="00CE47DD" w:rsidRPr="003F56B1">
        <w:t xml:space="preserve">příslušné části mezd nebo platů zaměstnanců a ostatních osobních nákladů na zaměstnance, případně ostatní náklady vyplývající </w:t>
      </w:r>
      <w:r w:rsidR="00F95507" w:rsidRPr="003F56B1">
        <w:t>z </w:t>
      </w:r>
      <w:r w:rsidR="00CE47DD" w:rsidRPr="003F56B1">
        <w:t>pracovněprávních vztahů, které bylo nezbytné vynaložit pro zajištění konání zkoušky,</w:t>
      </w:r>
    </w:p>
    <w:p w:rsidR="00CE47DD" w:rsidRPr="003F56B1" w:rsidRDefault="00810137" w:rsidP="00810137">
      <w:pPr>
        <w:spacing w:before="120"/>
        <w:ind w:left="284" w:hanging="284"/>
      </w:pPr>
      <w:r w:rsidRPr="003F56B1">
        <w:t xml:space="preserve">b) </w:t>
      </w:r>
      <w:r w:rsidRPr="003F56B1">
        <w:tab/>
      </w:r>
      <w:r w:rsidR="00CE47DD" w:rsidRPr="003F56B1">
        <w:t xml:space="preserve">neinvestiční náklady spojené </w:t>
      </w:r>
      <w:r w:rsidR="00F95507" w:rsidRPr="003F56B1">
        <w:t>s </w:t>
      </w:r>
      <w:r w:rsidR="00CE47DD" w:rsidRPr="003F56B1">
        <w:t>materiálně technickým zabezpečením průběhu zkoušky.</w:t>
      </w:r>
    </w:p>
    <w:p w:rsidR="004F3FDE" w:rsidRPr="003F56B1" w:rsidRDefault="004F3FDE" w:rsidP="00686990">
      <w:pPr>
        <w:spacing w:before="120"/>
        <w:ind w:firstLine="0"/>
        <w:jc w:val="center"/>
      </w:pPr>
    </w:p>
    <w:p w:rsidR="004F3FDE" w:rsidRPr="003F56B1" w:rsidRDefault="007A0A70" w:rsidP="00D01553">
      <w:pPr>
        <w:spacing w:before="120"/>
        <w:ind w:firstLine="0"/>
      </w:pPr>
      <w:r w:rsidRPr="003F56B1">
        <w:t>§ </w:t>
      </w:r>
      <w:r w:rsidR="004F3FDE" w:rsidRPr="003F56B1">
        <w:t>50a</w:t>
      </w:r>
    </w:p>
    <w:p w:rsidR="00F1619E" w:rsidRPr="003F56B1" w:rsidRDefault="00F1619E" w:rsidP="00D01553">
      <w:pPr>
        <w:spacing w:before="120"/>
        <w:ind w:firstLine="0"/>
      </w:pPr>
      <w:r w:rsidRPr="003F56B1">
        <w:t>Tiskop</w:t>
      </w:r>
      <w:r w:rsidR="00F95507" w:rsidRPr="003F56B1">
        <w:t xml:space="preserve">is </w:t>
      </w:r>
      <w:r w:rsidRPr="003F56B1">
        <w:t xml:space="preserve">osvědčení </w:t>
      </w:r>
      <w:r w:rsidR="00046316" w:rsidRPr="003F56B1">
        <w:t xml:space="preserve">o jednotlivé zkoušce </w:t>
      </w:r>
      <w:r w:rsidRPr="003F56B1">
        <w:t xml:space="preserve">je opatřen šedým podtiskem </w:t>
      </w:r>
      <w:r w:rsidR="00F95507" w:rsidRPr="003F56B1">
        <w:t>s </w:t>
      </w:r>
      <w:r w:rsidRPr="003F56B1">
        <w:t xml:space="preserve">motivem lipových listů na každé straně tiskopisu a označením série tiskopisu a alespoň šestimístným číslem tiskopisu. Vyhotovuje se na listu formátu 210 x 280 mm </w:t>
      </w:r>
      <w:r w:rsidR="00F95507" w:rsidRPr="003F56B1">
        <w:t>s </w:t>
      </w:r>
      <w:r w:rsidRPr="003F56B1">
        <w:t>přípustnou odchylkou 3</w:t>
      </w:r>
      <w:r w:rsidR="003E1A72" w:rsidRPr="003F56B1">
        <w:t> </w:t>
      </w:r>
      <w:r w:rsidRPr="003F56B1">
        <w:t xml:space="preserve">mm. Osvědčení vydávané prostřednictvím informačního systému Centra se tiskne na papír opatřený ochrannými prvky podle věty první a druhé. </w:t>
      </w:r>
      <w:r w:rsidR="00D264C4" w:rsidRPr="003F56B1">
        <w:t xml:space="preserve">Osvědčení potvrzuje škola nebo Centrum </w:t>
      </w:r>
      <w:r w:rsidR="006012C6" w:rsidRPr="003F56B1">
        <w:t xml:space="preserve">podpisem odpovědného pracovníka a kulatým razítkem s malým státním </w:t>
      </w:r>
      <w:r w:rsidR="006D4B80" w:rsidRPr="003F56B1">
        <w:t>znakem</w:t>
      </w:r>
      <w:r w:rsidR="006D4B80" w:rsidRPr="003F56B1">
        <w:rPr>
          <w:rStyle w:val="Znakapoznpodarou"/>
        </w:rPr>
        <w:t>21</w:t>
      </w:r>
      <w:r w:rsidR="00CA1F70" w:rsidRPr="003F56B1">
        <w:rPr>
          <w:vertAlign w:val="superscript"/>
        </w:rPr>
        <w:t>)</w:t>
      </w:r>
      <w:r w:rsidR="00CA1F70" w:rsidRPr="003F56B1">
        <w:t xml:space="preserve">. </w:t>
      </w:r>
    </w:p>
    <w:p w:rsidR="00F1619E" w:rsidRPr="003F56B1" w:rsidRDefault="00F1619E" w:rsidP="00686990">
      <w:pPr>
        <w:ind w:firstLine="0"/>
        <w:jc w:val="center"/>
      </w:pPr>
    </w:p>
    <w:p w:rsidR="00F35764" w:rsidRPr="003F56B1" w:rsidRDefault="00F35764" w:rsidP="00686990">
      <w:pPr>
        <w:ind w:firstLine="0"/>
        <w:jc w:val="center"/>
      </w:pPr>
    </w:p>
    <w:p w:rsidR="00CE47DD" w:rsidRPr="003F56B1" w:rsidRDefault="00810137" w:rsidP="00D01553">
      <w:pPr>
        <w:ind w:firstLine="0"/>
        <w:rPr>
          <w:b/>
        </w:rPr>
      </w:pPr>
      <w:r w:rsidRPr="003F56B1">
        <w:rPr>
          <w:b/>
        </w:rPr>
        <w:t>ČÁST PATNÁCTÁ</w:t>
      </w:r>
    </w:p>
    <w:p w:rsidR="00CE47DD" w:rsidRPr="003F56B1" w:rsidRDefault="00810137" w:rsidP="00D01553">
      <w:pPr>
        <w:spacing w:before="120"/>
        <w:ind w:firstLine="0"/>
        <w:rPr>
          <w:b/>
        </w:rPr>
      </w:pPr>
      <w:r w:rsidRPr="003F56B1">
        <w:rPr>
          <w:b/>
        </w:rPr>
        <w:t>SPOLEČNÁ, PŘECHODNÁ A ZRUŠOVACÍ USTANOVENÍ</w:t>
      </w:r>
    </w:p>
    <w:p w:rsidR="00CE47DD" w:rsidRPr="003F56B1" w:rsidRDefault="007A0A70" w:rsidP="00D01553">
      <w:pPr>
        <w:spacing w:before="120"/>
        <w:ind w:firstLine="0"/>
      </w:pPr>
      <w:r w:rsidRPr="003F56B1">
        <w:t>§ </w:t>
      </w:r>
      <w:r w:rsidR="00810137" w:rsidRPr="003F56B1">
        <w:t>51</w:t>
      </w:r>
    </w:p>
    <w:p w:rsidR="00CE47DD" w:rsidRPr="003F56B1" w:rsidRDefault="00CE47DD" w:rsidP="00D01553">
      <w:pPr>
        <w:spacing w:before="120"/>
        <w:ind w:firstLine="0"/>
        <w:rPr>
          <w:b/>
        </w:rPr>
      </w:pPr>
      <w:r w:rsidRPr="003F56B1">
        <w:rPr>
          <w:b/>
        </w:rPr>
        <w:t>Společná ustanovení</w:t>
      </w:r>
    </w:p>
    <w:p w:rsidR="00CE47DD" w:rsidRPr="003F56B1" w:rsidRDefault="00573007" w:rsidP="00D01553">
      <w:pPr>
        <w:spacing w:before="120"/>
        <w:ind w:firstLine="0"/>
      </w:pPr>
      <w:r w:rsidRPr="003F56B1">
        <w:t>(1) </w:t>
      </w:r>
      <w:r w:rsidR="00F95507" w:rsidRPr="003F56B1">
        <w:t>V </w:t>
      </w:r>
      <w:r w:rsidR="00CE47DD" w:rsidRPr="003F56B1">
        <w:t>průběhu maturitní zkoušky mohou žáci používat pouze povolené pomůcky, které pro společnou část maturitní zkoušky stanoví Centrum a pro profilovou část maturitní zkoušky ředitel školy.</w:t>
      </w:r>
      <w:r w:rsidR="00813784" w:rsidRPr="003F56B1">
        <w:t xml:space="preserve"> Při konání maturitní zkoušky není u žáků a asistentů dovolena přítomnost elektronických komunikačních prostředků</w:t>
      </w:r>
      <w:r w:rsidR="00DF5505" w:rsidRPr="003F56B1">
        <w:t>, pokud tato vyhláška nestanoví jinak</w:t>
      </w:r>
      <w:r w:rsidR="00813784" w:rsidRPr="003F56B1">
        <w:t>.</w:t>
      </w:r>
    </w:p>
    <w:p w:rsidR="00CE47DD" w:rsidRPr="009A0495" w:rsidRDefault="00573007" w:rsidP="00D01553">
      <w:pPr>
        <w:spacing w:before="120"/>
        <w:ind w:firstLine="0"/>
      </w:pPr>
      <w:r w:rsidRPr="003F56B1">
        <w:t>(2) </w:t>
      </w:r>
      <w:r w:rsidR="00CE47DD" w:rsidRPr="003F56B1">
        <w:t xml:space="preserve">Údaje o výsledcích maturitní zkoušky vkládané do školní matriky podle </w:t>
      </w:r>
      <w:r w:rsidR="007A0A70" w:rsidRPr="003F56B1">
        <w:t>§ </w:t>
      </w:r>
      <w:r w:rsidR="00CE47DD" w:rsidRPr="003F56B1">
        <w:t xml:space="preserve">28 </w:t>
      </w:r>
      <w:proofErr w:type="gramStart"/>
      <w:r w:rsidR="007A0A70" w:rsidRPr="003F56B1">
        <w:t>odst. </w:t>
      </w:r>
      <w:r w:rsidR="00CE47DD" w:rsidRPr="003F56B1">
        <w:t xml:space="preserve">2 </w:t>
      </w:r>
      <w:r w:rsidR="00473153">
        <w:t xml:space="preserve"> </w:t>
      </w:r>
      <w:r w:rsidR="00473153" w:rsidRPr="009A0495">
        <w:t>písm.</w:t>
      </w:r>
      <w:proofErr w:type="gramEnd"/>
      <w:r w:rsidR="00473153" w:rsidRPr="009A0495">
        <w:t xml:space="preserve"> h) </w:t>
      </w:r>
      <w:r w:rsidR="00CE47DD" w:rsidRPr="009A0495">
        <w:t>školského zákona obsahují</w:t>
      </w:r>
      <w:r w:rsidR="008A5ADF" w:rsidRPr="009A0495">
        <w:t xml:space="preserve"> </w:t>
      </w:r>
    </w:p>
    <w:p w:rsidR="00CE47DD" w:rsidRPr="003F56B1" w:rsidRDefault="00CB071C" w:rsidP="00CB071C">
      <w:pPr>
        <w:spacing w:before="120"/>
      </w:pPr>
      <w:r w:rsidRPr="003F56B1">
        <w:t xml:space="preserve">a) </w:t>
      </w:r>
      <w:r w:rsidR="00CE47DD" w:rsidRPr="003F56B1">
        <w:t>náz</w:t>
      </w:r>
      <w:r w:rsidR="00F95507" w:rsidRPr="003F56B1">
        <w:t xml:space="preserve">ev </w:t>
      </w:r>
      <w:r w:rsidR="00CE47DD" w:rsidRPr="003F56B1">
        <w:t>zkoušky ve společné nebo profilové části maturitní zkoušky,</w:t>
      </w:r>
    </w:p>
    <w:p w:rsidR="00CE47DD" w:rsidRPr="003F56B1" w:rsidRDefault="00CB071C" w:rsidP="00CB071C">
      <w:pPr>
        <w:spacing w:before="120"/>
      </w:pPr>
      <w:r w:rsidRPr="003F56B1">
        <w:t xml:space="preserve">b) </w:t>
      </w:r>
      <w:r w:rsidR="004D4A1F" w:rsidRPr="003F56B1">
        <w:t>datum konání zkoušky,</w:t>
      </w:r>
    </w:p>
    <w:p w:rsidR="00CE47DD" w:rsidRPr="003F56B1" w:rsidRDefault="00CB071C" w:rsidP="00CB071C">
      <w:pPr>
        <w:spacing w:before="120"/>
      </w:pPr>
      <w:r w:rsidRPr="003F56B1">
        <w:t xml:space="preserve">c) </w:t>
      </w:r>
      <w:r w:rsidR="00CE47DD" w:rsidRPr="003F56B1">
        <w:t xml:space="preserve">údaj o tom, zda žák konal zkoušku </w:t>
      </w:r>
      <w:r w:rsidR="00F95507" w:rsidRPr="003F56B1">
        <w:t>v </w:t>
      </w:r>
      <w:r w:rsidR="00CE47DD" w:rsidRPr="003F56B1">
        <w:t>řádném termínu</w:t>
      </w:r>
      <w:r w:rsidR="00DA5946" w:rsidRPr="003F56B1">
        <w:t xml:space="preserve"> nebo </w:t>
      </w:r>
      <w:r w:rsidR="00F95507" w:rsidRPr="003F56B1">
        <w:t>v </w:t>
      </w:r>
      <w:r w:rsidR="00CE47DD" w:rsidRPr="003F56B1">
        <w:t>opravném termínu,</w:t>
      </w:r>
    </w:p>
    <w:p w:rsidR="00CE47DD" w:rsidRPr="003F56B1" w:rsidRDefault="00CB071C" w:rsidP="00CB071C">
      <w:pPr>
        <w:spacing w:before="120"/>
      </w:pPr>
      <w:r w:rsidRPr="003F56B1">
        <w:t xml:space="preserve">d) </w:t>
      </w:r>
      <w:r w:rsidR="00CE47DD" w:rsidRPr="003F56B1">
        <w:t xml:space="preserve">výsledky hodnocení každé zkoušky, včetně dílčích zkoušek nebo částí zkoušek, </w:t>
      </w:r>
    </w:p>
    <w:p w:rsidR="00CE47DD" w:rsidRPr="003F56B1" w:rsidRDefault="00CB071C" w:rsidP="00CB071C">
      <w:pPr>
        <w:tabs>
          <w:tab w:val="num" w:pos="1080"/>
        </w:tabs>
        <w:spacing w:before="120"/>
      </w:pPr>
      <w:r w:rsidRPr="003F56B1">
        <w:t xml:space="preserve">e) </w:t>
      </w:r>
      <w:r w:rsidR="00CE47DD" w:rsidRPr="003F56B1">
        <w:t>celkové hodnocení maturitní zkoušky.</w:t>
      </w:r>
    </w:p>
    <w:p w:rsidR="00CE47DD" w:rsidRPr="003F56B1" w:rsidRDefault="00573007" w:rsidP="00D01553">
      <w:pPr>
        <w:spacing w:before="120"/>
        <w:ind w:firstLine="0"/>
      </w:pPr>
      <w:r w:rsidRPr="003F56B1">
        <w:t>(3) </w:t>
      </w:r>
      <w:r w:rsidR="00CE47DD" w:rsidRPr="003F56B1">
        <w:t xml:space="preserve">Nedostaví-li se žák k maturitní zkoušce </w:t>
      </w:r>
      <w:r w:rsidR="00F95507" w:rsidRPr="003F56B1">
        <w:t>z </w:t>
      </w:r>
      <w:r w:rsidR="00CE47DD" w:rsidRPr="003F56B1">
        <w:t xml:space="preserve">vážných důvodů, omluví svou nepřítomnost písemně </w:t>
      </w:r>
      <w:r w:rsidR="00F95507" w:rsidRPr="003F56B1">
        <w:t>s </w:t>
      </w:r>
      <w:r w:rsidR="00C7505A" w:rsidRPr="003F56B1">
        <w:t>uvedením důvod</w:t>
      </w:r>
      <w:r w:rsidR="00B1143F" w:rsidRPr="003F56B1">
        <w:t>u</w:t>
      </w:r>
      <w:r w:rsidR="00C7505A" w:rsidRPr="003F56B1">
        <w:t xml:space="preserve"> </w:t>
      </w:r>
      <w:r w:rsidR="00CE47DD" w:rsidRPr="003F56B1">
        <w:t xml:space="preserve">řediteli školy, ve které se koná maturitní zkouška. Závažnost důvodů, pro které se žák k maturitní zkoušce nedostavil, posoudí ředitel školy. Uzná-li ředitel školy omluvu žáka, </w:t>
      </w:r>
      <w:r w:rsidR="001F4B8F" w:rsidRPr="003F56B1">
        <w:t xml:space="preserve">určí </w:t>
      </w:r>
      <w:r w:rsidR="00CE47DD" w:rsidRPr="003F56B1">
        <w:t xml:space="preserve">žákovi náhradní termín </w:t>
      </w:r>
      <w:r w:rsidR="006D4B80" w:rsidRPr="003F56B1">
        <w:t>zkoušky</w:t>
      </w:r>
      <w:r w:rsidR="006D4B80" w:rsidRPr="003F56B1">
        <w:rPr>
          <w:vertAlign w:val="superscript"/>
        </w:rPr>
        <w:t>19</w:t>
      </w:r>
      <w:r w:rsidR="00CA1F70" w:rsidRPr="003F56B1">
        <w:rPr>
          <w:vertAlign w:val="superscript"/>
        </w:rPr>
        <w:t>)</w:t>
      </w:r>
      <w:r w:rsidR="00CE47DD" w:rsidRPr="003F56B1">
        <w:t xml:space="preserve">. </w:t>
      </w:r>
      <w:r w:rsidR="00511435" w:rsidRPr="003F56B1">
        <w:t>Výsledek</w:t>
      </w:r>
      <w:r w:rsidR="003A559C" w:rsidRPr="003F56B1">
        <w:t xml:space="preserve"> posouzení</w:t>
      </w:r>
      <w:r w:rsidR="00BB12CC" w:rsidRPr="003F56B1">
        <w:t xml:space="preserve"> zaznamená </w:t>
      </w:r>
      <w:r w:rsidR="0022775B" w:rsidRPr="003F56B1">
        <w:t xml:space="preserve">ředitel školy do informačního systému Centra. </w:t>
      </w:r>
    </w:p>
    <w:p w:rsidR="00992010" w:rsidRDefault="00992010" w:rsidP="00D01553">
      <w:pPr>
        <w:spacing w:before="120"/>
        <w:ind w:firstLine="0"/>
      </w:pPr>
      <w:r w:rsidRPr="003F56B1">
        <w:t>(</w:t>
      </w:r>
      <w:r w:rsidR="003F4407" w:rsidRPr="003F56B1">
        <w:t>4</w:t>
      </w:r>
      <w:r w:rsidRPr="003F56B1">
        <w:t>) Při konání didaktických testů a písemných prací společné části maturitní zkoušky je zakázána vzájemná komunikace mezi žáky</w:t>
      </w:r>
      <w:r w:rsidR="004C47A7" w:rsidRPr="003F56B1">
        <w:t>.</w:t>
      </w:r>
      <w:r w:rsidRPr="003F56B1">
        <w:t xml:space="preserve"> </w:t>
      </w:r>
      <w:r w:rsidR="004C47A7" w:rsidRPr="003F56B1">
        <w:t xml:space="preserve">Opuštění učebny </w:t>
      </w:r>
      <w:r w:rsidR="00F95507" w:rsidRPr="003F56B1">
        <w:t>z </w:t>
      </w:r>
      <w:r w:rsidR="004C47A7" w:rsidRPr="003F56B1">
        <w:t xml:space="preserve">jiných než zdravotních důvodů </w:t>
      </w:r>
      <w:r w:rsidR="004C47A7" w:rsidRPr="003F56B1">
        <w:lastRenderedPageBreak/>
        <w:t xml:space="preserve">se posuzuje, jako by žák zkoušku ukončil. </w:t>
      </w:r>
      <w:r w:rsidRPr="003F56B1">
        <w:t xml:space="preserve">Oprávněnost </w:t>
      </w:r>
      <w:r w:rsidR="004C47A7" w:rsidRPr="003F56B1">
        <w:t xml:space="preserve">zdravotních důvodů posoudí zadavatel </w:t>
      </w:r>
      <w:r w:rsidR="008E2DF8" w:rsidRPr="003F56B1">
        <w:t>s přihlédnutím k</w:t>
      </w:r>
      <w:r w:rsidR="004C47A7" w:rsidRPr="003F56B1">
        <w:t xml:space="preserve"> písemné</w:t>
      </w:r>
      <w:r w:rsidR="008E2DF8" w:rsidRPr="003F56B1">
        <w:t>mu</w:t>
      </w:r>
      <w:r w:rsidR="004C47A7" w:rsidRPr="003F56B1">
        <w:t xml:space="preserve"> doporučení ošetřujícího lékaře žáka. </w:t>
      </w:r>
    </w:p>
    <w:p w:rsidR="00FE0CF1" w:rsidRPr="00FE0CF1" w:rsidRDefault="00FE0CF1" w:rsidP="00450431">
      <w:pPr>
        <w:pBdr>
          <w:top w:val="single" w:sz="4" w:space="1" w:color="auto"/>
          <w:left w:val="single" w:sz="4" w:space="4" w:color="auto"/>
          <w:bottom w:val="single" w:sz="4" w:space="1" w:color="auto"/>
          <w:right w:val="single" w:sz="4" w:space="4" w:color="auto"/>
        </w:pBdr>
        <w:spacing w:before="120"/>
        <w:ind w:firstLine="0"/>
        <w:rPr>
          <w:color w:val="0000FF"/>
        </w:rPr>
      </w:pPr>
      <w:r w:rsidRPr="00FE0CF1">
        <w:rPr>
          <w:color w:val="0000FF"/>
        </w:rPr>
        <w:t>(5) Opakování zkoušky profilové části maturitní zkoušky konané formou vypracování maturitní práce a její obhajoby před zkušební komisí se koná nejpozději do 3 měsíců ode dne vydání rozhodnutí krajského úřadu podle § 82 odst. 1 písm. b) školského zákona, a to před zkušební komisí jmenovanou krajským úřadem.</w:t>
      </w:r>
    </w:p>
    <w:p w:rsidR="00FE0CF1" w:rsidRPr="00FE0CF1" w:rsidRDefault="00FE0CF1" w:rsidP="00450431">
      <w:pPr>
        <w:pBdr>
          <w:top w:val="single" w:sz="4" w:space="1" w:color="auto"/>
          <w:left w:val="single" w:sz="4" w:space="4" w:color="auto"/>
          <w:bottom w:val="single" w:sz="4" w:space="1" w:color="auto"/>
          <w:right w:val="single" w:sz="4" w:space="4" w:color="auto"/>
        </w:pBdr>
        <w:spacing w:before="120"/>
        <w:ind w:firstLine="0"/>
        <w:rPr>
          <w:color w:val="0000FF"/>
        </w:rPr>
      </w:pPr>
      <w:r w:rsidRPr="00FE0CF1">
        <w:rPr>
          <w:color w:val="0000FF"/>
        </w:rPr>
        <w:t>(6) Žádost o přezkoumání průběhu a výsledku maturitní zkoušky nebo rozhodnutí o vyloučení z konání této zkoušky podle § 82 odst. 1 písm. b) a § 82 odst. 2 školského zákona se podává na tiskopisech, jejichž vzory jsou uvedeny v příloze č. 7 a v příloze č. 8 k této vyhlášce. Tiskopisy zveřejňuje ministerstvo způsobem umožňujícím dálkový přístup.</w:t>
      </w:r>
    </w:p>
    <w:p w:rsidR="00FE0CF1" w:rsidRPr="003F56B1" w:rsidRDefault="00450431" w:rsidP="00450431">
      <w:pPr>
        <w:pBdr>
          <w:top w:val="single" w:sz="4" w:space="1" w:color="auto"/>
          <w:left w:val="single" w:sz="4" w:space="4" w:color="auto"/>
          <w:bottom w:val="single" w:sz="4" w:space="1" w:color="auto"/>
          <w:right w:val="single" w:sz="4" w:space="4" w:color="auto"/>
        </w:pBdr>
        <w:spacing w:before="120"/>
        <w:ind w:firstLine="0"/>
      </w:pPr>
      <w:r>
        <w:t xml:space="preserve">Odstavce č. 5 a 6 nabývají účinnosti </w:t>
      </w:r>
      <w:proofErr w:type="gramStart"/>
      <w:r>
        <w:t>1.1.2017</w:t>
      </w:r>
      <w:proofErr w:type="gramEnd"/>
    </w:p>
    <w:p w:rsidR="00992010" w:rsidRPr="003F56B1" w:rsidRDefault="004C47A7" w:rsidP="00D01553">
      <w:pPr>
        <w:spacing w:before="120"/>
        <w:ind w:firstLine="0"/>
      </w:pPr>
      <w:r w:rsidRPr="003F56B1">
        <w:t>(</w:t>
      </w:r>
      <w:r w:rsidR="00FE0CF1" w:rsidRPr="00FE0CF1">
        <w:rPr>
          <w:b/>
          <w:color w:val="0000FF"/>
        </w:rPr>
        <w:t>7</w:t>
      </w:r>
      <w:r w:rsidRPr="003F56B1">
        <w:t xml:space="preserve">) Tato vyhláška se vztahuje i na ukončování vzdělávání maturitní zkouškou </w:t>
      </w:r>
      <w:r w:rsidR="00F95507" w:rsidRPr="003F56B1">
        <w:t>v </w:t>
      </w:r>
      <w:r w:rsidRPr="003F56B1">
        <w:t>konzervatořích.</w:t>
      </w:r>
    </w:p>
    <w:p w:rsidR="00F35764" w:rsidRPr="003F56B1" w:rsidRDefault="00F35764" w:rsidP="00686990">
      <w:pPr>
        <w:spacing w:before="120"/>
        <w:ind w:firstLine="0"/>
        <w:jc w:val="center"/>
      </w:pPr>
    </w:p>
    <w:p w:rsidR="00CE47DD" w:rsidRPr="003F56B1" w:rsidRDefault="007A0A70" w:rsidP="00D01553">
      <w:pPr>
        <w:spacing w:before="120"/>
        <w:ind w:firstLine="0"/>
      </w:pPr>
      <w:r w:rsidRPr="003F56B1">
        <w:t>§ </w:t>
      </w:r>
      <w:r w:rsidR="001E521C" w:rsidRPr="003F56B1">
        <w:t>52</w:t>
      </w:r>
    </w:p>
    <w:p w:rsidR="00CE47DD" w:rsidRPr="003F56B1" w:rsidRDefault="00CE47DD" w:rsidP="00D01553">
      <w:pPr>
        <w:spacing w:before="120"/>
        <w:ind w:firstLine="0"/>
        <w:rPr>
          <w:b/>
        </w:rPr>
      </w:pPr>
      <w:r w:rsidRPr="003F56B1">
        <w:rPr>
          <w:b/>
        </w:rPr>
        <w:t>Přechodná ustanovení</w:t>
      </w:r>
    </w:p>
    <w:p w:rsidR="00CE47DD" w:rsidRPr="00ED19C3" w:rsidRDefault="00CB071C" w:rsidP="00D01553">
      <w:pPr>
        <w:spacing w:before="120"/>
        <w:ind w:firstLine="0"/>
      </w:pPr>
      <w:r w:rsidRPr="00ED19C3">
        <w:t xml:space="preserve">(1) </w:t>
      </w:r>
      <w:r w:rsidR="00CE47DD" w:rsidRPr="00ED19C3">
        <w:t xml:space="preserve">Ve školním roce 2009/2010 a 2010/2011 je nepovinným zkušebním předmětem společné části maturitní zkoušky kromě zkušebních předmětů uvedených </w:t>
      </w:r>
      <w:r w:rsidR="00F95507" w:rsidRPr="00ED19C3">
        <w:t>v </w:t>
      </w:r>
      <w:r w:rsidR="007A0A70">
        <w:t>§ </w:t>
      </w:r>
      <w:r w:rsidR="001F4B8F" w:rsidRPr="00ED19C3">
        <w:t>10</w:t>
      </w:r>
      <w:r w:rsidR="00CE47DD" w:rsidRPr="00ED19C3">
        <w:t xml:space="preserve"> </w:t>
      </w:r>
      <w:r w:rsidR="007A0A70">
        <w:t>odst. </w:t>
      </w:r>
      <w:r w:rsidR="00CE47DD" w:rsidRPr="00ED19C3">
        <w:t xml:space="preserve">1 také český jazyk a literatura </w:t>
      </w:r>
      <w:r w:rsidR="00A871AF" w:rsidRPr="00ED19C3">
        <w:t xml:space="preserve">ve </w:t>
      </w:r>
      <w:r w:rsidR="00CE47DD" w:rsidRPr="00ED19C3">
        <w:t>vyšší úrov</w:t>
      </w:r>
      <w:r w:rsidR="00A871AF" w:rsidRPr="00ED19C3">
        <w:t>ni</w:t>
      </w:r>
      <w:r w:rsidR="00CE47DD" w:rsidRPr="00ED19C3">
        <w:t xml:space="preserve"> obtížnosti.</w:t>
      </w:r>
    </w:p>
    <w:p w:rsidR="00472DFA" w:rsidRPr="00ED19C3" w:rsidRDefault="00CB071C" w:rsidP="00D01553">
      <w:pPr>
        <w:spacing w:before="120"/>
        <w:ind w:firstLine="0"/>
      </w:pPr>
      <w:r w:rsidRPr="00ED19C3">
        <w:t>(2) </w:t>
      </w:r>
      <w:r w:rsidR="00472DFA" w:rsidRPr="00ED19C3">
        <w:t xml:space="preserve">Ve školním roce 2009/2010 a 2010/2011 žák nemůže konat nepovinnou zkoušku ze zkušebního předmětu </w:t>
      </w:r>
      <w:smartTag w:uri="urn:schemas-microsoft-com:office:smarttags" w:element="PersonName">
        <w:r w:rsidR="00472DFA" w:rsidRPr="00ED19C3">
          <w:t>info</w:t>
        </w:r>
      </w:smartTag>
      <w:r w:rsidR="00472DFA" w:rsidRPr="00ED19C3">
        <w:t>rmatika.</w:t>
      </w:r>
    </w:p>
    <w:p w:rsidR="00CE47DD" w:rsidRDefault="00CB071C" w:rsidP="00D01553">
      <w:pPr>
        <w:spacing w:before="120"/>
        <w:ind w:firstLine="0"/>
      </w:pPr>
      <w:r w:rsidRPr="00ED19C3">
        <w:t>(3) </w:t>
      </w:r>
      <w:r w:rsidR="00CE47DD" w:rsidRPr="00ED19C3">
        <w:t xml:space="preserve">Do doby vydání rámcových a školních vzdělávacích programů se postupuje podle </w:t>
      </w:r>
      <w:r w:rsidR="0038486A" w:rsidRPr="00ED19C3">
        <w:t xml:space="preserve">dosavadních </w:t>
      </w:r>
      <w:r w:rsidR="00CE47DD" w:rsidRPr="00ED19C3">
        <w:t>učebních dokumentů oborů vzdělání.</w:t>
      </w:r>
    </w:p>
    <w:p w:rsidR="00A94BF6" w:rsidRDefault="00A94BF6" w:rsidP="00A94BF6">
      <w:pPr>
        <w:ind w:firstLine="0"/>
      </w:pPr>
    </w:p>
    <w:p w:rsidR="00A94BF6" w:rsidRPr="008427CC" w:rsidRDefault="00A94BF6" w:rsidP="00A94BF6">
      <w:pPr>
        <w:ind w:firstLine="0"/>
      </w:pPr>
    </w:p>
    <w:p w:rsidR="00A94BF6" w:rsidRPr="008427CC" w:rsidRDefault="00A94BF6" w:rsidP="00A94BF6">
      <w:pPr>
        <w:ind w:firstLine="0"/>
        <w:rPr>
          <w:rFonts w:eastAsia="Times New Roman"/>
          <w:lang w:eastAsia="cs-CZ"/>
        </w:rPr>
      </w:pPr>
      <w:r w:rsidRPr="008427CC">
        <w:rPr>
          <w:rFonts w:eastAsia="Times New Roman"/>
          <w:lang w:eastAsia="cs-CZ"/>
        </w:rPr>
        <w:t>Čl. II</w:t>
      </w:r>
    </w:p>
    <w:p w:rsidR="00A94BF6" w:rsidRPr="008427CC" w:rsidRDefault="00A94BF6" w:rsidP="00A94BF6">
      <w:pPr>
        <w:ind w:firstLine="0"/>
        <w:rPr>
          <w:rFonts w:eastAsia="Times New Roman"/>
          <w:lang w:eastAsia="cs-CZ"/>
        </w:rPr>
      </w:pPr>
      <w:r w:rsidRPr="008427CC">
        <w:rPr>
          <w:rFonts w:eastAsia="Times New Roman"/>
          <w:bCs/>
          <w:lang w:eastAsia="cs-CZ"/>
        </w:rPr>
        <w:t>Přechodná ustanovení</w:t>
      </w:r>
    </w:p>
    <w:p w:rsidR="00A94BF6" w:rsidRPr="008427CC" w:rsidRDefault="00A94BF6" w:rsidP="00A94BF6">
      <w:pPr>
        <w:spacing w:before="120"/>
        <w:ind w:firstLine="0"/>
        <w:rPr>
          <w:rFonts w:eastAsia="Times New Roman"/>
          <w:lang w:eastAsia="cs-CZ"/>
        </w:rPr>
      </w:pPr>
      <w:r w:rsidRPr="008427CC">
        <w:rPr>
          <w:rFonts w:eastAsia="Times New Roman"/>
          <w:lang w:eastAsia="cs-CZ"/>
        </w:rPr>
        <w:t>1. Uzpůsobení konání didaktického testu a písemné práce z českého jazyka a literatury žákovi-cizinci podle § 5 odst. 4 vyhlášky č. 177/2009 Sb., ve znění účinném ode dne nabytí účinnosti této vyhlášky, se poprvé přizná pro konání maturitní zkoušky v jarním zkušebním období roku 2015.</w:t>
      </w:r>
    </w:p>
    <w:p w:rsidR="00CB071C" w:rsidRPr="008427CC" w:rsidRDefault="00A94BF6" w:rsidP="00A94BF6">
      <w:pPr>
        <w:spacing w:before="120"/>
        <w:ind w:firstLine="0"/>
        <w:rPr>
          <w:rFonts w:eastAsia="Times New Roman"/>
          <w:lang w:eastAsia="cs-CZ"/>
        </w:rPr>
      </w:pPr>
      <w:r w:rsidRPr="008427CC">
        <w:rPr>
          <w:rFonts w:eastAsia="Times New Roman"/>
          <w:lang w:eastAsia="cs-CZ"/>
        </w:rPr>
        <w:br/>
        <w:t>2. Školní seznam literárních děl stanovený ředitelem školy podle § 6 odst. 2 vyhlášky č. 177/2009 Sb., ve znění účinném ode dne nabytí účinnosti této vyhlášky, se poprvé použije pro dílčí ústní zkoušku z českého jazyka a literatury konanou v jarním zkušebním období roku 2015.</w:t>
      </w:r>
    </w:p>
    <w:p w:rsidR="00A94BF6" w:rsidRPr="00ED19C3" w:rsidRDefault="00A94BF6" w:rsidP="00A94BF6">
      <w:pPr>
        <w:spacing w:before="120"/>
        <w:ind w:firstLine="0"/>
      </w:pPr>
    </w:p>
    <w:p w:rsidR="00CE47DD" w:rsidRPr="00ED19C3" w:rsidRDefault="007A0A70" w:rsidP="00D01553">
      <w:pPr>
        <w:spacing w:before="120"/>
        <w:ind w:firstLine="0"/>
      </w:pPr>
      <w:r>
        <w:t>§ </w:t>
      </w:r>
      <w:r w:rsidR="001E521C" w:rsidRPr="00ED19C3">
        <w:t>53</w:t>
      </w:r>
    </w:p>
    <w:p w:rsidR="00CE47DD" w:rsidRPr="00ED19C3" w:rsidRDefault="00CE47DD" w:rsidP="00D01553">
      <w:pPr>
        <w:spacing w:before="120"/>
        <w:ind w:firstLine="0"/>
        <w:rPr>
          <w:b/>
        </w:rPr>
      </w:pPr>
      <w:r w:rsidRPr="00ED19C3">
        <w:rPr>
          <w:b/>
        </w:rPr>
        <w:t>Zrušovací ustanovení</w:t>
      </w:r>
    </w:p>
    <w:p w:rsidR="00CE47DD" w:rsidRPr="00ED19C3" w:rsidRDefault="00CE47DD" w:rsidP="00D01553">
      <w:pPr>
        <w:spacing w:before="120"/>
        <w:ind w:firstLine="0"/>
      </w:pPr>
      <w:r w:rsidRPr="00ED19C3">
        <w:t>Zrušuje se:</w:t>
      </w:r>
    </w:p>
    <w:p w:rsidR="00C55A46" w:rsidRPr="00ED19C3" w:rsidRDefault="0022410D" w:rsidP="0022410D">
      <w:pPr>
        <w:spacing w:before="120"/>
        <w:ind w:left="284" w:hanging="284"/>
      </w:pPr>
      <w:r w:rsidRPr="00ED19C3">
        <w:t>1. </w:t>
      </w:r>
      <w:r w:rsidR="00CE47DD" w:rsidRPr="00ED19C3">
        <w:t xml:space="preserve">Vyhláška </w:t>
      </w:r>
      <w:r w:rsidR="007A0A70">
        <w:t>č. </w:t>
      </w:r>
      <w:r w:rsidR="00CE47DD" w:rsidRPr="00ED19C3">
        <w:t>442/1991</w:t>
      </w:r>
      <w:r w:rsidR="00D41991" w:rsidRPr="00ED19C3">
        <w:t> Sb</w:t>
      </w:r>
      <w:r w:rsidR="00CE47DD" w:rsidRPr="00ED19C3">
        <w:t>., o ukončování studia ve středních školách a učilištích.</w:t>
      </w:r>
    </w:p>
    <w:p w:rsidR="00CE47DD" w:rsidRPr="00ED19C3" w:rsidRDefault="0022410D" w:rsidP="0022410D">
      <w:pPr>
        <w:spacing w:before="120"/>
        <w:ind w:left="284" w:hanging="284"/>
      </w:pPr>
      <w:r w:rsidRPr="00ED19C3">
        <w:lastRenderedPageBreak/>
        <w:t>2. </w:t>
      </w:r>
      <w:r w:rsidR="00CE47DD" w:rsidRPr="00ED19C3">
        <w:t xml:space="preserve">Vyhláška </w:t>
      </w:r>
      <w:r w:rsidR="007A0A70">
        <w:t>č. </w:t>
      </w:r>
      <w:r w:rsidR="00CE47DD" w:rsidRPr="00ED19C3">
        <w:t>672/2004</w:t>
      </w:r>
      <w:r w:rsidR="00D41991" w:rsidRPr="00ED19C3">
        <w:t> Sb</w:t>
      </w:r>
      <w:r w:rsidR="00CE47DD" w:rsidRPr="00ED19C3">
        <w:t xml:space="preserve">., kterou se mění vyhláška </w:t>
      </w:r>
      <w:r w:rsidR="007A0A70">
        <w:t>č. </w:t>
      </w:r>
      <w:r w:rsidR="00CE47DD" w:rsidRPr="00ED19C3">
        <w:t>442/1991</w:t>
      </w:r>
      <w:r w:rsidR="00D41991" w:rsidRPr="00ED19C3">
        <w:t> Sb</w:t>
      </w:r>
      <w:r w:rsidR="00CE47DD" w:rsidRPr="00ED19C3">
        <w:t>., o ukončování studia ve středních školách a učilištích, ve znění pozdějších předpisů.</w:t>
      </w:r>
    </w:p>
    <w:p w:rsidR="00082243" w:rsidRPr="00F35764" w:rsidRDefault="00082243" w:rsidP="00686990">
      <w:pPr>
        <w:spacing w:before="120"/>
        <w:ind w:firstLine="0"/>
        <w:jc w:val="center"/>
        <w:rPr>
          <w:caps/>
        </w:rPr>
      </w:pPr>
    </w:p>
    <w:p w:rsidR="00F35764" w:rsidRPr="00F35764" w:rsidRDefault="00F35764" w:rsidP="00686990">
      <w:pPr>
        <w:spacing w:before="120"/>
        <w:ind w:firstLine="0"/>
        <w:jc w:val="center"/>
        <w:rPr>
          <w:caps/>
        </w:rPr>
      </w:pPr>
    </w:p>
    <w:p w:rsidR="0022410D" w:rsidRPr="00ED19C3" w:rsidRDefault="0022410D" w:rsidP="00686990">
      <w:pPr>
        <w:spacing w:before="120"/>
        <w:ind w:firstLine="0"/>
        <w:jc w:val="center"/>
        <w:rPr>
          <w:b/>
          <w:caps/>
        </w:rPr>
      </w:pPr>
      <w:r w:rsidRPr="00ED19C3">
        <w:rPr>
          <w:b/>
          <w:caps/>
        </w:rPr>
        <w:t>Část ŠestnÁCTá</w:t>
      </w:r>
    </w:p>
    <w:p w:rsidR="0022410D" w:rsidRPr="00ED19C3" w:rsidRDefault="0022410D" w:rsidP="00686990">
      <w:pPr>
        <w:spacing w:before="120"/>
        <w:ind w:firstLine="0"/>
        <w:jc w:val="center"/>
        <w:rPr>
          <w:b/>
        </w:rPr>
      </w:pPr>
      <w:r w:rsidRPr="00ED19C3">
        <w:rPr>
          <w:b/>
        </w:rPr>
        <w:t>ÚČINNOST</w:t>
      </w:r>
    </w:p>
    <w:p w:rsidR="0022410D" w:rsidRPr="00ED19C3" w:rsidRDefault="007A0A70" w:rsidP="00686990">
      <w:pPr>
        <w:spacing w:before="120"/>
        <w:ind w:firstLine="0"/>
        <w:jc w:val="center"/>
      </w:pPr>
      <w:r>
        <w:t>§ </w:t>
      </w:r>
      <w:r w:rsidR="0022410D" w:rsidRPr="00ED19C3">
        <w:t>54</w:t>
      </w:r>
    </w:p>
    <w:p w:rsidR="0022410D" w:rsidRPr="00ED19C3" w:rsidRDefault="0022410D" w:rsidP="00D01553">
      <w:pPr>
        <w:tabs>
          <w:tab w:val="left" w:pos="900"/>
        </w:tabs>
        <w:spacing w:before="120"/>
        <w:ind w:firstLine="0"/>
      </w:pPr>
      <w:r w:rsidRPr="00ED19C3">
        <w:t xml:space="preserve">Tato vyhláška nabývá účinnosti dnem 1. </w:t>
      </w:r>
      <w:r w:rsidR="005A4217" w:rsidRPr="00ED19C3">
        <w:t>z</w:t>
      </w:r>
      <w:r w:rsidRPr="00ED19C3">
        <w:t xml:space="preserve">áří 2009 </w:t>
      </w:r>
      <w:r w:rsidR="00F95507" w:rsidRPr="00ED19C3">
        <w:t>s </w:t>
      </w:r>
      <w:r w:rsidRPr="00ED19C3">
        <w:t xml:space="preserve">výjimkou </w:t>
      </w:r>
      <w:r w:rsidR="007A0A70">
        <w:t>§ </w:t>
      </w:r>
      <w:r w:rsidRPr="00ED19C3">
        <w:t xml:space="preserve">48 a </w:t>
      </w:r>
      <w:r w:rsidR="007A0A70">
        <w:t>§ </w:t>
      </w:r>
      <w:r w:rsidRPr="00ED19C3">
        <w:t xml:space="preserve">50 </w:t>
      </w:r>
      <w:r w:rsidR="007A0A70">
        <w:t>odst. </w:t>
      </w:r>
      <w:r w:rsidRPr="00ED19C3">
        <w:t xml:space="preserve">2 a 3, které nabývají účinnosti dnem 1. </w:t>
      </w:r>
      <w:r w:rsidR="005A4217" w:rsidRPr="00ED19C3">
        <w:t>z</w:t>
      </w:r>
      <w:r w:rsidRPr="00ED19C3">
        <w:t>áří 2010.</w:t>
      </w:r>
    </w:p>
    <w:p w:rsidR="0022410D" w:rsidRPr="00ED19C3" w:rsidRDefault="0022410D" w:rsidP="0022410D"/>
    <w:p w:rsidR="0022410D" w:rsidRDefault="0022410D" w:rsidP="0022410D"/>
    <w:p w:rsidR="009D4FF3" w:rsidRDefault="009D4FF3" w:rsidP="009D4FF3">
      <w:pPr>
        <w:spacing w:before="120"/>
        <w:ind w:firstLine="0"/>
        <w:rPr>
          <w:rFonts w:eastAsia="Times New Roman"/>
          <w:sz w:val="22"/>
          <w:szCs w:val="22"/>
          <w:u w:val="single"/>
        </w:rPr>
      </w:pPr>
      <w:r>
        <w:rPr>
          <w:rFonts w:eastAsia="Times New Roman"/>
          <w:sz w:val="22"/>
          <w:szCs w:val="22"/>
          <w:u w:val="single"/>
        </w:rPr>
        <w:t xml:space="preserve">Vyhláška </w:t>
      </w:r>
      <w:r w:rsidR="007A0A70">
        <w:rPr>
          <w:rFonts w:eastAsia="Times New Roman"/>
          <w:sz w:val="22"/>
          <w:szCs w:val="22"/>
          <w:u w:val="single"/>
        </w:rPr>
        <w:t>č. </w:t>
      </w:r>
      <w:r>
        <w:rPr>
          <w:rFonts w:eastAsia="Times New Roman"/>
          <w:sz w:val="22"/>
          <w:szCs w:val="22"/>
          <w:u w:val="single"/>
        </w:rPr>
        <w:t xml:space="preserve">90/2010 Sb. </w:t>
      </w:r>
      <w:r>
        <w:rPr>
          <w:sz w:val="22"/>
          <w:szCs w:val="22"/>
        </w:rPr>
        <w:t>nabyla účinnosti zveřejněním ve Sbírce zákonů dnem 31. března 2010.</w:t>
      </w:r>
    </w:p>
    <w:p w:rsidR="009D4FF3" w:rsidRDefault="009D4FF3" w:rsidP="009D4FF3">
      <w:pPr>
        <w:spacing w:before="120"/>
        <w:ind w:firstLine="0"/>
        <w:rPr>
          <w:rFonts w:eastAsia="Times New Roman"/>
          <w:sz w:val="22"/>
          <w:szCs w:val="22"/>
          <w:u w:val="single"/>
        </w:rPr>
      </w:pPr>
      <w:r>
        <w:rPr>
          <w:rFonts w:eastAsia="Times New Roman"/>
          <w:sz w:val="22"/>
          <w:szCs w:val="22"/>
          <w:u w:val="single"/>
        </w:rPr>
        <w:t xml:space="preserve">Vyhláška </w:t>
      </w:r>
      <w:r w:rsidR="007A0A70">
        <w:rPr>
          <w:rFonts w:eastAsia="Times New Roman"/>
          <w:sz w:val="22"/>
          <w:szCs w:val="22"/>
          <w:u w:val="single"/>
        </w:rPr>
        <w:t>č. </w:t>
      </w:r>
      <w:r>
        <w:rPr>
          <w:rFonts w:eastAsia="Times New Roman"/>
          <w:sz w:val="22"/>
          <w:szCs w:val="22"/>
          <w:u w:val="single"/>
        </w:rPr>
        <w:t>274/2010 Sb.</w:t>
      </w:r>
      <w:r>
        <w:rPr>
          <w:sz w:val="22"/>
          <w:szCs w:val="22"/>
        </w:rPr>
        <w:t xml:space="preserve"> nabyla účinnosti zveřejněním ve Sbírce zákonů dnem 22. září 2010.</w:t>
      </w:r>
    </w:p>
    <w:p w:rsidR="005C0612" w:rsidRDefault="005C0612" w:rsidP="0022410D"/>
    <w:p w:rsidR="00686990" w:rsidRPr="00ED19C3" w:rsidRDefault="00686990" w:rsidP="0022410D"/>
    <w:p w:rsidR="0022410D" w:rsidRPr="00ED19C3" w:rsidRDefault="0022410D" w:rsidP="0022410D"/>
    <w:p w:rsidR="00981BF1" w:rsidRPr="00A66B1C" w:rsidRDefault="00981BF1" w:rsidP="00981BF1">
      <w:pPr>
        <w:jc w:val="center"/>
        <w:rPr>
          <w:rFonts w:eastAsia="Times New Roman"/>
        </w:rPr>
      </w:pPr>
      <w:r w:rsidRPr="00A66B1C">
        <w:rPr>
          <w:rFonts w:eastAsia="Times New Roman"/>
        </w:rPr>
        <w:t xml:space="preserve">Čl. II vyhlášky č. 273/2011 Sb. </w:t>
      </w:r>
    </w:p>
    <w:p w:rsidR="00981BF1" w:rsidRPr="00A66B1C" w:rsidRDefault="00981BF1" w:rsidP="00981BF1">
      <w:pPr>
        <w:jc w:val="left"/>
        <w:rPr>
          <w:rFonts w:eastAsia="Times New Roman"/>
        </w:rPr>
      </w:pPr>
    </w:p>
    <w:p w:rsidR="00981BF1" w:rsidRPr="00A66B1C" w:rsidRDefault="00981BF1" w:rsidP="00981BF1">
      <w:pPr>
        <w:jc w:val="center"/>
        <w:rPr>
          <w:rFonts w:eastAsia="Times New Roman"/>
        </w:rPr>
      </w:pPr>
      <w:r w:rsidRPr="00A66B1C">
        <w:rPr>
          <w:rFonts w:eastAsia="Times New Roman"/>
          <w:b/>
          <w:bCs/>
        </w:rPr>
        <w:t>Přechodná ustanovení</w:t>
      </w:r>
    </w:p>
    <w:p w:rsidR="00981BF1" w:rsidRDefault="00981BF1" w:rsidP="007F478D">
      <w:pPr>
        <w:spacing w:after="240"/>
        <w:jc w:val="left"/>
        <w:rPr>
          <w:rFonts w:eastAsia="Times New Roman"/>
        </w:rPr>
      </w:pPr>
      <w:r w:rsidRPr="00A66B1C">
        <w:rPr>
          <w:rFonts w:eastAsia="Times New Roman"/>
        </w:rPr>
        <w:br/>
        <w:t>1. Konkrétní termíny konání didaktických testů a písemných prací v jarním zkušebním období roku 2012 určí ministerstvo do 30. září 2011.</w:t>
      </w:r>
      <w:r w:rsidRPr="00A66B1C">
        <w:rPr>
          <w:rFonts w:eastAsia="Times New Roman"/>
        </w:rPr>
        <w:br/>
      </w:r>
      <w:r w:rsidRPr="00A66B1C">
        <w:rPr>
          <w:rFonts w:eastAsia="Times New Roman"/>
        </w:rPr>
        <w:br/>
        <w:t>2. V podzimním zkušebním období v roce 2011 se maturitní zkouška, včetně opravných zkoušek a náhradních zkoušek připadajících na toto zkušební období, koná podle dosavadních právních předpisů.</w:t>
      </w:r>
      <w:r w:rsidRPr="00A66B1C">
        <w:rPr>
          <w:rFonts w:eastAsia="Times New Roman"/>
        </w:rPr>
        <w:br/>
      </w:r>
      <w:r w:rsidRPr="00A66B1C">
        <w:rPr>
          <w:rFonts w:eastAsia="Times New Roman"/>
        </w:rPr>
        <w:br/>
        <w:t>3. Ve školním roce 2011/2012 se žáci přihlašují pro jarní zkušební období podle § 4 vyhlášky č. 177/2009 Sb. do 15. prosince 2011. Ředitel školy předá pro jarní zkušební období ve školním roce 2011/2012 údaje podle § 4 odst. 2 až 4 vyhlášky č. 177/2009 Sb. Centru nejpozději do 19. prosince 2011. Žák obdrží výpis z přihlášky z informačního systému Centra potvrzený ředitelem školy nejpozději do 22. prosince 2011 a podpisem stvrdí správnost údajů v něm obsažených.</w:t>
      </w:r>
      <w:r w:rsidRPr="00A66B1C">
        <w:rPr>
          <w:rFonts w:eastAsia="Times New Roman"/>
        </w:rPr>
        <w:br/>
      </w:r>
      <w:r w:rsidRPr="00A66B1C">
        <w:rPr>
          <w:rFonts w:eastAsia="Times New Roman"/>
        </w:rPr>
        <w:br/>
        <w:t>4. Ve školním roce 2011/2012 a 2012/2013 žák nemůže konat nepovinnou zkoušku ze zkušebního předmětu informatika.</w:t>
      </w:r>
      <w:r w:rsidRPr="00A66B1C">
        <w:rPr>
          <w:rFonts w:eastAsia="Times New Roman"/>
        </w:rPr>
        <w:br/>
      </w:r>
    </w:p>
    <w:p w:rsidR="007F478D" w:rsidRPr="004C7530" w:rsidRDefault="007F478D" w:rsidP="007F478D">
      <w:pPr>
        <w:ind w:firstLine="0"/>
        <w:jc w:val="left"/>
        <w:rPr>
          <w:rFonts w:eastAsia="Times New Roman"/>
        </w:rPr>
      </w:pPr>
      <w:r w:rsidRPr="004C7530">
        <w:rPr>
          <w:rFonts w:eastAsia="Times New Roman"/>
        </w:rPr>
        <w:t>Čl. II</w:t>
      </w:r>
    </w:p>
    <w:p w:rsidR="007F478D" w:rsidRPr="004C7530" w:rsidRDefault="007F478D" w:rsidP="007F478D">
      <w:pPr>
        <w:jc w:val="left"/>
        <w:rPr>
          <w:rFonts w:eastAsia="Times New Roman"/>
        </w:rPr>
      </w:pPr>
    </w:p>
    <w:p w:rsidR="007F478D" w:rsidRPr="004C7530" w:rsidRDefault="007F478D" w:rsidP="007F478D">
      <w:pPr>
        <w:ind w:firstLine="0"/>
        <w:jc w:val="left"/>
        <w:rPr>
          <w:rFonts w:eastAsia="Times New Roman"/>
        </w:rPr>
      </w:pPr>
      <w:r w:rsidRPr="004C7530">
        <w:rPr>
          <w:rFonts w:eastAsia="Times New Roman"/>
          <w:b/>
          <w:bCs/>
        </w:rPr>
        <w:t>Přechodná ustanovení</w:t>
      </w:r>
    </w:p>
    <w:p w:rsidR="007F478D" w:rsidRPr="004C7530" w:rsidRDefault="007F478D" w:rsidP="007F478D">
      <w:pPr>
        <w:spacing w:after="240"/>
        <w:ind w:firstLine="0"/>
        <w:jc w:val="left"/>
        <w:rPr>
          <w:rFonts w:eastAsia="Times New Roman"/>
        </w:rPr>
      </w:pPr>
      <w:r w:rsidRPr="004C7530">
        <w:rPr>
          <w:rFonts w:eastAsia="Times New Roman"/>
        </w:rPr>
        <w:br/>
        <w:t>1. Termíny konání didaktických testů a písemných prací v jarním zkušebním období roku 2013 určí ministerstvo do 1. prosince 2012.</w:t>
      </w:r>
      <w:r w:rsidRPr="004C7530">
        <w:rPr>
          <w:rFonts w:eastAsia="Times New Roman"/>
        </w:rPr>
        <w:br/>
      </w:r>
      <w:r w:rsidRPr="004C7530">
        <w:rPr>
          <w:rFonts w:eastAsia="Times New Roman"/>
        </w:rPr>
        <w:br/>
        <w:t xml:space="preserve">2. Školní seznam literárních děl stanovený ředitelem školy podle § 6 odst. 2 vyhlášky č. 177/2009 Sb., ve znění účinném do dne nabytí účinnosti této vyhlášky, pro jarní a podzimní </w:t>
      </w:r>
      <w:r w:rsidRPr="004C7530">
        <w:rPr>
          <w:rFonts w:eastAsia="Times New Roman"/>
        </w:rPr>
        <w:lastRenderedPageBreak/>
        <w:t>zkušební období roku 2013 se považuje za školní seznam literárních děl stanovený ředitelem školy podle § 6 odst. 2 vyhlášky č. 177/2009 Sb., ve znění účinném ode dne nabytí účinnosti této vyhlášky.</w:t>
      </w:r>
    </w:p>
    <w:p w:rsidR="00D23C3B" w:rsidRPr="00364612" w:rsidRDefault="00D23C3B" w:rsidP="00D23C3B">
      <w:pPr>
        <w:ind w:firstLine="0"/>
        <w:jc w:val="left"/>
        <w:rPr>
          <w:rFonts w:eastAsia="Times New Roman"/>
          <w:lang w:eastAsia="cs-CZ"/>
        </w:rPr>
      </w:pPr>
      <w:r w:rsidRPr="00364612">
        <w:rPr>
          <w:rFonts w:eastAsia="Times New Roman"/>
          <w:lang w:eastAsia="cs-CZ"/>
        </w:rPr>
        <w:t>Čl. II</w:t>
      </w:r>
    </w:p>
    <w:p w:rsidR="00D23C3B" w:rsidRPr="00364612" w:rsidRDefault="00D23C3B" w:rsidP="00D23C3B">
      <w:pPr>
        <w:ind w:firstLine="0"/>
        <w:jc w:val="left"/>
        <w:rPr>
          <w:rFonts w:eastAsia="Times New Roman"/>
          <w:lang w:eastAsia="cs-CZ"/>
        </w:rPr>
      </w:pPr>
    </w:p>
    <w:p w:rsidR="00D23C3B" w:rsidRPr="00364612" w:rsidRDefault="00D23C3B" w:rsidP="00D23C3B">
      <w:pPr>
        <w:ind w:firstLine="0"/>
        <w:jc w:val="left"/>
        <w:rPr>
          <w:rFonts w:eastAsia="Times New Roman"/>
          <w:lang w:eastAsia="cs-CZ"/>
        </w:rPr>
      </w:pPr>
      <w:r w:rsidRPr="00364612">
        <w:rPr>
          <w:rFonts w:eastAsia="Times New Roman"/>
          <w:b/>
          <w:bCs/>
          <w:lang w:eastAsia="cs-CZ"/>
        </w:rPr>
        <w:t>Přechodná ustanovení vyhlášk</w:t>
      </w:r>
      <w:r w:rsidR="001068FB" w:rsidRPr="00364612">
        <w:rPr>
          <w:rFonts w:eastAsia="Times New Roman"/>
          <w:b/>
          <w:bCs/>
          <w:lang w:eastAsia="cs-CZ"/>
        </w:rPr>
        <w:t>y</w:t>
      </w:r>
      <w:r w:rsidRPr="00364612">
        <w:rPr>
          <w:rFonts w:eastAsia="Times New Roman"/>
          <w:b/>
          <w:bCs/>
          <w:lang w:eastAsia="cs-CZ"/>
        </w:rPr>
        <w:t xml:space="preserve"> č. 214/2015 </w:t>
      </w:r>
      <w:proofErr w:type="spellStart"/>
      <w:r w:rsidRPr="00364612">
        <w:rPr>
          <w:rFonts w:eastAsia="Times New Roman"/>
          <w:b/>
          <w:bCs/>
          <w:lang w:eastAsia="cs-CZ"/>
        </w:rPr>
        <w:t>Sb</w:t>
      </w:r>
      <w:proofErr w:type="spellEnd"/>
      <w:r w:rsidRPr="00364612">
        <w:rPr>
          <w:rFonts w:eastAsia="Times New Roman"/>
          <w:b/>
          <w:bCs/>
          <w:lang w:eastAsia="cs-CZ"/>
        </w:rPr>
        <w:t>:</w:t>
      </w:r>
    </w:p>
    <w:p w:rsidR="00D23C3B" w:rsidRPr="00D509FA" w:rsidRDefault="00D23C3B" w:rsidP="00D23C3B">
      <w:pPr>
        <w:spacing w:after="240"/>
        <w:ind w:firstLine="0"/>
        <w:jc w:val="left"/>
        <w:rPr>
          <w:rFonts w:eastAsia="Times New Roman"/>
        </w:rPr>
      </w:pPr>
      <w:r w:rsidRPr="00364612">
        <w:rPr>
          <w:rFonts w:eastAsia="Times New Roman"/>
          <w:lang w:eastAsia="cs-CZ"/>
        </w:rPr>
        <w:br/>
        <w:t>1. Pro délku trvání didaktického testu z matematiky v podzimním zkušebním období roku 2015 se použije § 9 vyhlášky č. 177/2009 Sb., ve znění účinném přede dnem nabytí účinnosti této vyhlášky.</w:t>
      </w:r>
      <w:r w:rsidRPr="00364612">
        <w:rPr>
          <w:rFonts w:eastAsia="Times New Roman"/>
          <w:lang w:eastAsia="cs-CZ"/>
        </w:rPr>
        <w:br/>
      </w:r>
      <w:r w:rsidRPr="00364612">
        <w:rPr>
          <w:rFonts w:eastAsia="Times New Roman"/>
          <w:lang w:eastAsia="cs-CZ"/>
        </w:rPr>
        <w:br/>
        <w:t xml:space="preserve">2. Informaci o zkouškách nahrazujících zkoušku z cizího jazyka profilové části maturitní zkoušky, které ředitel školy může určit pro konání maturitní zkoušky v jarním zkušebním období a podzimním zkušebním období 2016, zveřejní ministerstvo nejpozději do 15. září </w:t>
      </w:r>
      <w:r w:rsidRPr="00D509FA">
        <w:rPr>
          <w:rFonts w:eastAsia="Times New Roman"/>
          <w:lang w:eastAsia="cs-CZ"/>
        </w:rPr>
        <w:t>2015.</w:t>
      </w:r>
    </w:p>
    <w:p w:rsidR="00BC29ED" w:rsidRPr="00D509FA" w:rsidRDefault="00BC29ED" w:rsidP="00BC29ED">
      <w:pPr>
        <w:ind w:firstLine="0"/>
        <w:jc w:val="left"/>
        <w:rPr>
          <w:rFonts w:eastAsia="Times New Roman"/>
        </w:rPr>
      </w:pPr>
      <w:r w:rsidRPr="00D509FA">
        <w:rPr>
          <w:rFonts w:eastAsia="Times New Roman"/>
        </w:rPr>
        <w:t>Čl. XI</w:t>
      </w:r>
    </w:p>
    <w:p w:rsidR="00BC29ED" w:rsidRPr="00D509FA" w:rsidRDefault="00BC29ED" w:rsidP="00BC29ED">
      <w:pPr>
        <w:jc w:val="left"/>
        <w:rPr>
          <w:rFonts w:eastAsia="Times New Roman"/>
        </w:rPr>
      </w:pPr>
    </w:p>
    <w:p w:rsidR="00BC29ED" w:rsidRPr="00D509FA" w:rsidRDefault="00BC29ED" w:rsidP="00BC29ED">
      <w:pPr>
        <w:ind w:firstLine="0"/>
        <w:jc w:val="left"/>
        <w:rPr>
          <w:rFonts w:eastAsia="Times New Roman"/>
        </w:rPr>
      </w:pPr>
      <w:r w:rsidRPr="00D509FA">
        <w:rPr>
          <w:rFonts w:eastAsia="Times New Roman"/>
          <w:b/>
          <w:bCs/>
        </w:rPr>
        <w:t xml:space="preserve">Přechodné ustanovení vyhlášky č. 197/2016 Sb. </w:t>
      </w:r>
    </w:p>
    <w:p w:rsidR="007F478D" w:rsidRPr="00D509FA" w:rsidRDefault="00BC29ED" w:rsidP="00981BF1">
      <w:pPr>
        <w:spacing w:after="240"/>
        <w:jc w:val="left"/>
        <w:rPr>
          <w:rFonts w:eastAsia="Times New Roman"/>
        </w:rPr>
      </w:pPr>
      <w:r w:rsidRPr="00D509FA">
        <w:rPr>
          <w:rFonts w:eastAsia="Times New Roman"/>
        </w:rPr>
        <w:br/>
        <w:t>Posudek k přiznání uzpůsobení podmínek pro konání maturitní zkoušky podle vyhlášky č. 177/2009 Sb., ve znění účinném přede dnem nabytí účinnosti této vyhlášky, lze použít jako doporučení k přiznání uzpůsobení podmínek pro konání maturitní zkoušky podle vyhlášky č. 177/2009 Sb., ve znění účinném ode dne nabytí účinnosti této vyhlášky, do 30. září 2018, neplyne-li z později vydaného doporučení školského poradenského zařízení něco jiného.</w:t>
      </w:r>
      <w:r w:rsidRPr="00D509FA">
        <w:rPr>
          <w:rFonts w:eastAsia="Times New Roman"/>
        </w:rPr>
        <w:br/>
      </w:r>
    </w:p>
    <w:p w:rsidR="00981BF1" w:rsidRPr="00A66B1C" w:rsidRDefault="00981BF1" w:rsidP="00981BF1">
      <w:pPr>
        <w:jc w:val="center"/>
        <w:rPr>
          <w:rFonts w:eastAsia="Times New Roman"/>
        </w:rPr>
      </w:pPr>
      <w:r w:rsidRPr="00A66B1C">
        <w:rPr>
          <w:rFonts w:eastAsia="Times New Roman"/>
        </w:rPr>
        <w:t>Čl. III vyhlášky č. 273/2011 Sb.</w:t>
      </w:r>
    </w:p>
    <w:p w:rsidR="00981BF1" w:rsidRPr="00A66B1C" w:rsidRDefault="00981BF1" w:rsidP="00981BF1">
      <w:pPr>
        <w:jc w:val="left"/>
        <w:rPr>
          <w:rFonts w:eastAsia="Times New Roman"/>
        </w:rPr>
      </w:pPr>
    </w:p>
    <w:p w:rsidR="00981BF1" w:rsidRPr="00A66B1C" w:rsidRDefault="00981BF1" w:rsidP="00981BF1">
      <w:pPr>
        <w:jc w:val="center"/>
        <w:rPr>
          <w:rFonts w:eastAsia="Times New Roman"/>
        </w:rPr>
      </w:pPr>
      <w:r w:rsidRPr="00A66B1C">
        <w:rPr>
          <w:rFonts w:eastAsia="Times New Roman"/>
          <w:b/>
          <w:bCs/>
        </w:rPr>
        <w:t>Účinnost</w:t>
      </w:r>
    </w:p>
    <w:p w:rsidR="00323189" w:rsidRDefault="00981BF1" w:rsidP="00981BF1">
      <w:pPr>
        <w:jc w:val="left"/>
      </w:pPr>
      <w:r w:rsidRPr="00A66B1C">
        <w:rPr>
          <w:rFonts w:eastAsia="Times New Roman"/>
        </w:rPr>
        <w:br/>
        <w:t>Tato vyhláška nabývá účinnosti dnem 30. září 2011.</w:t>
      </w:r>
      <w:r w:rsidR="005C0612">
        <w:br w:type="page"/>
      </w:r>
      <w:r w:rsidR="00323189">
        <w:lastRenderedPageBreak/>
        <w:t>---------------------------------------------------</w:t>
      </w:r>
    </w:p>
    <w:p w:rsidR="00323189" w:rsidRDefault="00323189" w:rsidP="0022410D"/>
    <w:p w:rsidR="00323189" w:rsidRDefault="00323189" w:rsidP="00AB5DA2">
      <w:pPr>
        <w:pStyle w:val="Textpoznpodarou"/>
        <w:ind w:left="907" w:hanging="340"/>
      </w:pPr>
      <w:r>
        <w:rPr>
          <w:vertAlign w:val="superscript"/>
        </w:rPr>
        <w:t>2</w:t>
      </w:r>
      <w:r w:rsidRPr="003E4A30">
        <w:rPr>
          <w:vertAlign w:val="superscript"/>
        </w:rPr>
        <w:t>)</w:t>
      </w:r>
      <w:r>
        <w:t xml:space="preserve"> </w:t>
      </w:r>
      <w:r w:rsidR="007A0A70">
        <w:t>§ </w:t>
      </w:r>
      <w:r>
        <w:t xml:space="preserve">78a </w:t>
      </w:r>
      <w:r w:rsidR="007A0A70">
        <w:t>odst. </w:t>
      </w:r>
      <w:r>
        <w:t xml:space="preserve">2 školského zákona. </w:t>
      </w:r>
    </w:p>
    <w:p w:rsidR="00323189" w:rsidRDefault="00323189" w:rsidP="00AB5DA2">
      <w:pPr>
        <w:pStyle w:val="Textpoznpodarou"/>
        <w:ind w:left="907" w:hanging="340"/>
      </w:pPr>
      <w:r>
        <w:rPr>
          <w:vertAlign w:val="superscript"/>
        </w:rPr>
        <w:t>3</w:t>
      </w:r>
      <w:r w:rsidRPr="003E4A30">
        <w:rPr>
          <w:vertAlign w:val="superscript"/>
        </w:rPr>
        <w:t>)</w:t>
      </w:r>
      <w:r>
        <w:t xml:space="preserve"> </w:t>
      </w:r>
      <w:r w:rsidR="007A0A70">
        <w:t>§ </w:t>
      </w:r>
      <w:r>
        <w:t xml:space="preserve">78a </w:t>
      </w:r>
      <w:r w:rsidR="007A0A70">
        <w:t>odst. </w:t>
      </w:r>
      <w:r>
        <w:t xml:space="preserve">2 školského zákona. </w:t>
      </w:r>
    </w:p>
    <w:p w:rsidR="00323189" w:rsidRDefault="00323189" w:rsidP="00AB5DA2">
      <w:pPr>
        <w:pStyle w:val="Textpoznpodarou"/>
        <w:ind w:left="907" w:hanging="340"/>
      </w:pPr>
      <w:r>
        <w:rPr>
          <w:rStyle w:val="Znakapoznpodarou"/>
        </w:rPr>
        <w:t>4</w:t>
      </w:r>
      <w:r w:rsidRPr="004263B9">
        <w:rPr>
          <w:vertAlign w:val="superscript"/>
        </w:rPr>
        <w:t>)</w:t>
      </w:r>
      <w:r>
        <w:t xml:space="preserve"> </w:t>
      </w:r>
      <w:r w:rsidR="007A0A70">
        <w:t>§ </w:t>
      </w:r>
      <w:r>
        <w:t xml:space="preserve">80 </w:t>
      </w:r>
      <w:r w:rsidR="007A0A70">
        <w:t>odst. </w:t>
      </w:r>
      <w:r>
        <w:t>1 školského zákona.</w:t>
      </w:r>
    </w:p>
    <w:p w:rsidR="00323189" w:rsidRDefault="00323189" w:rsidP="00AB5DA2">
      <w:pPr>
        <w:pStyle w:val="Textpoznpodarou"/>
        <w:ind w:left="907" w:hanging="340"/>
      </w:pPr>
      <w:r>
        <w:rPr>
          <w:rStyle w:val="Znakapoznpodarou"/>
        </w:rPr>
        <w:t>5</w:t>
      </w:r>
      <w:r w:rsidRPr="003E4A30">
        <w:rPr>
          <w:vertAlign w:val="superscript"/>
        </w:rPr>
        <w:t>)</w:t>
      </w:r>
      <w:r>
        <w:t xml:space="preserve"> </w:t>
      </w:r>
      <w:r w:rsidR="007A0A70">
        <w:t>§ </w:t>
      </w:r>
      <w:r>
        <w:t xml:space="preserve">79 </w:t>
      </w:r>
      <w:r w:rsidR="007A0A70">
        <w:t>odst. </w:t>
      </w:r>
      <w:r>
        <w:t>4 a 5 školského zákona.</w:t>
      </w:r>
    </w:p>
    <w:p w:rsidR="00323189" w:rsidRDefault="001F1DC0" w:rsidP="00AB5DA2">
      <w:pPr>
        <w:pStyle w:val="Textpoznpodarou"/>
        <w:ind w:left="907" w:hanging="340"/>
      </w:pPr>
      <w:r>
        <w:rPr>
          <w:rStyle w:val="Znakapoznpodarou"/>
        </w:rPr>
        <w:t>6</w:t>
      </w:r>
      <w:r w:rsidR="00323189" w:rsidRPr="004263B9">
        <w:rPr>
          <w:vertAlign w:val="superscript"/>
        </w:rPr>
        <w:t>)</w:t>
      </w:r>
      <w:r w:rsidR="00323189">
        <w:t xml:space="preserve"> Obory vzdělání skupiny 82 Umění a užité umění s kódovým označením kategorie dosaženého vzdělání M </w:t>
      </w:r>
      <w:r w:rsidR="00121074" w:rsidRPr="00BA28FF">
        <w:t>a L</w:t>
      </w:r>
      <w:r w:rsidR="00121074">
        <w:t xml:space="preserve"> </w:t>
      </w:r>
      <w:r w:rsidR="00323189">
        <w:t xml:space="preserve">podle </w:t>
      </w:r>
      <w:r w:rsidR="00855F3A">
        <w:t>p</w:t>
      </w:r>
      <w:r w:rsidR="00323189">
        <w:t xml:space="preserve">řílohy </w:t>
      </w:r>
      <w:r w:rsidR="007A0A70">
        <w:t>č. </w:t>
      </w:r>
      <w:r w:rsidR="00323189">
        <w:t xml:space="preserve">1 </w:t>
      </w:r>
      <w:r w:rsidR="003F4A2F">
        <w:t>n</w:t>
      </w:r>
      <w:r w:rsidR="00323189" w:rsidRPr="00333192">
        <w:t xml:space="preserve">ařízení vlády </w:t>
      </w:r>
      <w:r w:rsidR="007A0A70">
        <w:t>č. </w:t>
      </w:r>
      <w:r w:rsidR="00323189" w:rsidRPr="00BA28FF">
        <w:t>211/2010 Sb., o soustavě oborů vzdělání v základním, středním a vyšším odborném vzdělávání</w:t>
      </w:r>
      <w:r w:rsidR="0062607E">
        <w:t>.</w:t>
      </w:r>
      <w:r w:rsidR="0062607E" w:rsidRPr="000B72F8">
        <w:t xml:space="preserve"> </w:t>
      </w:r>
    </w:p>
    <w:p w:rsidR="00323189" w:rsidRDefault="001F1DC0" w:rsidP="00AB5DA2">
      <w:pPr>
        <w:pStyle w:val="Textpoznpodarou"/>
        <w:ind w:left="907" w:hanging="340"/>
      </w:pPr>
      <w:r>
        <w:rPr>
          <w:rStyle w:val="Znakapoznpodarou"/>
        </w:rPr>
        <w:t>7</w:t>
      </w:r>
      <w:r w:rsidR="00323189" w:rsidRPr="00551DEB">
        <w:rPr>
          <w:vertAlign w:val="superscript"/>
        </w:rPr>
        <w:t>)</w:t>
      </w:r>
      <w:r w:rsidR="00323189">
        <w:t xml:space="preserve"> </w:t>
      </w:r>
      <w:r w:rsidR="007A0A70">
        <w:t>§ </w:t>
      </w:r>
      <w:r w:rsidR="00323189">
        <w:t xml:space="preserve">78 </w:t>
      </w:r>
      <w:r w:rsidR="007A0A70">
        <w:t>odst. </w:t>
      </w:r>
      <w:r w:rsidR="00323189">
        <w:t xml:space="preserve">1 </w:t>
      </w:r>
      <w:r w:rsidR="007A0A70">
        <w:t>písm. </w:t>
      </w:r>
      <w:r w:rsidR="00323189">
        <w:t>a) až e) školského zákona.</w:t>
      </w:r>
    </w:p>
    <w:p w:rsidR="001F1DC0" w:rsidRDefault="001F1DC0" w:rsidP="00AB5DA2">
      <w:pPr>
        <w:pStyle w:val="Textpoznpodarou"/>
        <w:ind w:left="907" w:hanging="340"/>
      </w:pPr>
      <w:r>
        <w:rPr>
          <w:rStyle w:val="Znakapoznpodarou"/>
        </w:rPr>
        <w:t>8</w:t>
      </w:r>
      <w:r w:rsidRPr="002D5C59">
        <w:rPr>
          <w:vertAlign w:val="superscript"/>
        </w:rPr>
        <w:t>)</w:t>
      </w:r>
      <w:r>
        <w:t xml:space="preserve"> </w:t>
      </w:r>
      <w:r w:rsidR="007A0A70">
        <w:t>§ </w:t>
      </w:r>
      <w:r>
        <w:t xml:space="preserve">79 </w:t>
      </w:r>
      <w:r w:rsidR="007A0A70">
        <w:t>odst. </w:t>
      </w:r>
      <w:r>
        <w:t xml:space="preserve">1 školského zákona. </w:t>
      </w:r>
    </w:p>
    <w:p w:rsidR="001F1DC0" w:rsidRDefault="001F1DC0" w:rsidP="00AB5DA2">
      <w:pPr>
        <w:pStyle w:val="Textpoznpodarou"/>
        <w:ind w:left="907" w:hanging="340"/>
      </w:pPr>
      <w:r>
        <w:rPr>
          <w:rStyle w:val="Znakapoznpodarou"/>
        </w:rPr>
        <w:t>9</w:t>
      </w:r>
      <w:r w:rsidRPr="00EC39F5">
        <w:rPr>
          <w:vertAlign w:val="superscript"/>
        </w:rPr>
        <w:t>)</w:t>
      </w:r>
      <w:r>
        <w:t xml:space="preserve"> </w:t>
      </w:r>
      <w:r w:rsidR="007A0A70">
        <w:t>§ </w:t>
      </w:r>
      <w:r>
        <w:t xml:space="preserve">78 </w:t>
      </w:r>
      <w:r w:rsidR="007A0A70">
        <w:t>odst. </w:t>
      </w:r>
      <w:r>
        <w:t xml:space="preserve">1 </w:t>
      </w:r>
      <w:r w:rsidR="007A0A70">
        <w:t>písm. </w:t>
      </w:r>
      <w:r>
        <w:t>f) školského zákona.</w:t>
      </w:r>
    </w:p>
    <w:p w:rsidR="001F1DC0" w:rsidRDefault="001F1DC0" w:rsidP="00AB5DA2">
      <w:pPr>
        <w:pStyle w:val="Textpoznpodarou"/>
        <w:ind w:left="907" w:hanging="340"/>
      </w:pPr>
      <w:r>
        <w:rPr>
          <w:rStyle w:val="Znakapoznpodarou"/>
        </w:rPr>
        <w:t>10</w:t>
      </w:r>
      <w:r w:rsidRPr="00172369">
        <w:rPr>
          <w:vertAlign w:val="superscript"/>
        </w:rPr>
        <w:t>)</w:t>
      </w:r>
      <w:r>
        <w:t xml:space="preserve"> </w:t>
      </w:r>
      <w:r w:rsidR="007A0A70">
        <w:t>§ </w:t>
      </w:r>
      <w:r>
        <w:t xml:space="preserve">79 </w:t>
      </w:r>
      <w:r w:rsidR="007A0A70">
        <w:t>odst. </w:t>
      </w:r>
      <w:r>
        <w:t>2 školského zákona.</w:t>
      </w:r>
    </w:p>
    <w:p w:rsidR="001F1DC0" w:rsidRPr="0057052D" w:rsidRDefault="001F1DC0" w:rsidP="00AB5DA2">
      <w:pPr>
        <w:pStyle w:val="Textpoznpodarou"/>
        <w:ind w:left="907" w:hanging="340"/>
      </w:pPr>
      <w:r>
        <w:rPr>
          <w:rStyle w:val="Znakapoznpodarou"/>
        </w:rPr>
        <w:t>11</w:t>
      </w:r>
      <w:r w:rsidRPr="0057052D">
        <w:rPr>
          <w:vertAlign w:val="superscript"/>
        </w:rPr>
        <w:t>)</w:t>
      </w:r>
      <w:r w:rsidRPr="0057052D">
        <w:t xml:space="preserve"> </w:t>
      </w:r>
      <w:r w:rsidRPr="00BA28FF">
        <w:t>Z</w:t>
      </w:r>
      <w:r w:rsidRPr="0057052D">
        <w:t>ákon</w:t>
      </w:r>
      <w:r w:rsidRPr="001F1DC0">
        <w:rPr>
          <w:strike/>
        </w:rPr>
        <w:t>a</w:t>
      </w:r>
      <w:r w:rsidRPr="0057052D">
        <w:t xml:space="preserve"> </w:t>
      </w:r>
      <w:r w:rsidR="007A0A70">
        <w:t>č. </w:t>
      </w:r>
      <w:r w:rsidRPr="0057052D">
        <w:t>499/2004 Sb., o archivnictví a spisové službě a o změně některých zákonů, ve znění pozdějších předpisů.</w:t>
      </w:r>
    </w:p>
    <w:p w:rsidR="001F1DC0" w:rsidRPr="0057052D" w:rsidRDefault="001F1DC0" w:rsidP="00AB5DA2">
      <w:pPr>
        <w:pStyle w:val="Textpoznpodarou"/>
        <w:ind w:left="907" w:hanging="340"/>
      </w:pPr>
      <w:r>
        <w:rPr>
          <w:rStyle w:val="Znakapoznpodarou"/>
        </w:rPr>
        <w:t>12</w:t>
      </w:r>
      <w:r w:rsidRPr="0057052D">
        <w:rPr>
          <w:vertAlign w:val="superscript"/>
        </w:rPr>
        <w:t>)</w:t>
      </w:r>
      <w:r w:rsidRPr="0057052D">
        <w:t xml:space="preserve"> </w:t>
      </w:r>
      <w:r w:rsidR="007A0A70">
        <w:t>§ </w:t>
      </w:r>
      <w:r w:rsidRPr="0057052D">
        <w:t>3 věta druhá zákoníku práce.</w:t>
      </w:r>
    </w:p>
    <w:p w:rsidR="001F1DC0" w:rsidRPr="00FB2DBC" w:rsidRDefault="001F1DC0" w:rsidP="00AB5DA2">
      <w:pPr>
        <w:pStyle w:val="Textpoznpodarou"/>
        <w:ind w:left="907" w:hanging="340"/>
      </w:pPr>
      <w:r>
        <w:rPr>
          <w:rStyle w:val="Znakapoznpodarou"/>
        </w:rPr>
        <w:t>13</w:t>
      </w:r>
      <w:r w:rsidRPr="00B53195">
        <w:rPr>
          <w:vertAlign w:val="superscript"/>
        </w:rPr>
        <w:t>)</w:t>
      </w:r>
      <w:r>
        <w:t xml:space="preserve"> </w:t>
      </w:r>
      <w:r w:rsidRPr="00B53195">
        <w:t xml:space="preserve">Vyhláška </w:t>
      </w:r>
      <w:r w:rsidR="007A0A70">
        <w:t>č. </w:t>
      </w:r>
      <w:r w:rsidRPr="00B53195">
        <w:t>223/2005</w:t>
      </w:r>
      <w:r>
        <w:t> Sb</w:t>
      </w:r>
      <w:r w:rsidRPr="00B53195">
        <w:t xml:space="preserve">., o </w:t>
      </w:r>
      <w:r w:rsidRPr="00FB2DBC">
        <w:t>některých dokladech o vzdělání, ve znění pozdějších předpisů.</w:t>
      </w:r>
      <w:r w:rsidRPr="00FB2DBC" w:rsidDel="00FB2DBC">
        <w:t xml:space="preserve"> </w:t>
      </w:r>
    </w:p>
    <w:p w:rsidR="000C15E3" w:rsidRPr="00FB2DBC" w:rsidRDefault="000C15E3" w:rsidP="00AB5DA2">
      <w:pPr>
        <w:pStyle w:val="Textodstavce0"/>
        <w:tabs>
          <w:tab w:val="clear" w:pos="851"/>
          <w:tab w:val="num" w:pos="900"/>
        </w:tabs>
        <w:spacing w:before="0" w:after="0"/>
        <w:ind w:left="907" w:hanging="340"/>
        <w:rPr>
          <w:sz w:val="20"/>
        </w:rPr>
      </w:pPr>
      <w:r>
        <w:rPr>
          <w:rStyle w:val="Znakapoznpodarou"/>
          <w:sz w:val="20"/>
        </w:rPr>
        <w:t>14</w:t>
      </w:r>
      <w:r w:rsidRPr="00FB2DBC">
        <w:rPr>
          <w:sz w:val="20"/>
          <w:vertAlign w:val="superscript"/>
        </w:rPr>
        <w:t>)</w:t>
      </w:r>
      <w:r w:rsidRPr="00FB2DBC">
        <w:rPr>
          <w:sz w:val="20"/>
        </w:rPr>
        <w:t xml:space="preserve"> </w:t>
      </w:r>
      <w:r w:rsidR="007A0A70">
        <w:rPr>
          <w:sz w:val="20"/>
        </w:rPr>
        <w:t>§ </w:t>
      </w:r>
      <w:r w:rsidRPr="00FB2DBC">
        <w:rPr>
          <w:sz w:val="20"/>
        </w:rPr>
        <w:t xml:space="preserve">80a </w:t>
      </w:r>
      <w:r w:rsidR="007A0A70">
        <w:rPr>
          <w:sz w:val="20"/>
        </w:rPr>
        <w:t>odst. </w:t>
      </w:r>
      <w:r w:rsidRPr="00FB2DBC">
        <w:rPr>
          <w:sz w:val="20"/>
        </w:rPr>
        <w:t xml:space="preserve">1 školského zákona. </w:t>
      </w:r>
    </w:p>
    <w:p w:rsidR="000C15E3" w:rsidRDefault="000C15E3" w:rsidP="00AB5DA2">
      <w:pPr>
        <w:pStyle w:val="Textpoznpodarou"/>
        <w:ind w:left="907" w:hanging="340"/>
      </w:pPr>
      <w:r>
        <w:rPr>
          <w:rStyle w:val="Znakapoznpodarou"/>
        </w:rPr>
        <w:t>15</w:t>
      </w:r>
      <w:r w:rsidRPr="003474B3">
        <w:rPr>
          <w:vertAlign w:val="superscript"/>
        </w:rPr>
        <w:t>)</w:t>
      </w:r>
      <w:r>
        <w:t xml:space="preserve"> Zákon </w:t>
      </w:r>
      <w:r w:rsidR="007A0A70">
        <w:t>č. </w:t>
      </w:r>
      <w:r>
        <w:t>563/2004 Sb., o pedagogických pracovnících a o změně některých zákonů, ve znění pozdějších předpisů.</w:t>
      </w:r>
    </w:p>
    <w:p w:rsidR="000C15E3" w:rsidRPr="002F47A7" w:rsidRDefault="000C15E3" w:rsidP="00AB5DA2">
      <w:pPr>
        <w:pStyle w:val="Textpoznpodarou"/>
        <w:ind w:left="907" w:hanging="340"/>
      </w:pPr>
      <w:r>
        <w:rPr>
          <w:rStyle w:val="Znakapoznpodarou"/>
        </w:rPr>
        <w:t>16</w:t>
      </w:r>
      <w:r w:rsidRPr="002E18AD">
        <w:rPr>
          <w:vertAlign w:val="superscript"/>
        </w:rPr>
        <w:t>)</w:t>
      </w:r>
      <w:r>
        <w:t xml:space="preserve"> </w:t>
      </w:r>
      <w:r w:rsidR="007A0A70">
        <w:t>§ </w:t>
      </w:r>
      <w:r w:rsidRPr="002F47A7">
        <w:t>51 občanského zákoníku.</w:t>
      </w:r>
    </w:p>
    <w:p w:rsidR="000C15E3" w:rsidRDefault="000C15E3" w:rsidP="00AB5DA2">
      <w:pPr>
        <w:pStyle w:val="Textpoznpodarou"/>
        <w:ind w:left="907" w:hanging="340"/>
      </w:pPr>
      <w:r>
        <w:rPr>
          <w:rStyle w:val="Znakapoznpodarou"/>
        </w:rPr>
        <w:t>17</w:t>
      </w:r>
      <w:r w:rsidRPr="00B818CB">
        <w:rPr>
          <w:vertAlign w:val="superscript"/>
        </w:rPr>
        <w:t>)</w:t>
      </w:r>
      <w:r>
        <w:t xml:space="preserve"> </w:t>
      </w:r>
      <w:r w:rsidR="007A0A70">
        <w:t>§ </w:t>
      </w:r>
      <w:r>
        <w:t xml:space="preserve">113 </w:t>
      </w:r>
      <w:r w:rsidR="007A0A70">
        <w:t>odst. </w:t>
      </w:r>
      <w:r>
        <w:t xml:space="preserve">2 </w:t>
      </w:r>
      <w:r w:rsidR="007A0A70">
        <w:t>písm. </w:t>
      </w:r>
      <w:r>
        <w:t xml:space="preserve">b) školského zákona. </w:t>
      </w:r>
    </w:p>
    <w:p w:rsidR="00AB5DA2" w:rsidRDefault="002D3B0F" w:rsidP="00AB5DA2">
      <w:pPr>
        <w:pStyle w:val="Textpoznpodarou"/>
        <w:ind w:left="907" w:hanging="340"/>
      </w:pPr>
      <w:r>
        <w:rPr>
          <w:rStyle w:val="Znakapoznpodarou"/>
        </w:rPr>
        <w:t>18</w:t>
      </w:r>
      <w:r w:rsidR="00AB5DA2" w:rsidRPr="002E18AD">
        <w:rPr>
          <w:vertAlign w:val="superscript"/>
        </w:rPr>
        <w:t>)</w:t>
      </w:r>
      <w:r w:rsidR="00AB5DA2">
        <w:t xml:space="preserve"> </w:t>
      </w:r>
      <w:r w:rsidR="007A0A70">
        <w:t>§ </w:t>
      </w:r>
      <w:r w:rsidR="00AB5DA2">
        <w:t xml:space="preserve">113a </w:t>
      </w:r>
      <w:r w:rsidR="007A0A70">
        <w:t>odst. </w:t>
      </w:r>
      <w:r w:rsidR="00AB5DA2">
        <w:t>1 školského zákona.</w:t>
      </w:r>
    </w:p>
    <w:p w:rsidR="00AB5DA2" w:rsidRDefault="00631E98" w:rsidP="00AB5DA2">
      <w:pPr>
        <w:pStyle w:val="Textpoznpodarou"/>
        <w:ind w:left="992"/>
      </w:pPr>
      <w:r>
        <w:rPr>
          <w:rStyle w:val="Znakapoznpodarou"/>
        </w:rPr>
        <w:t>19</w:t>
      </w:r>
      <w:r w:rsidR="00AB5DA2" w:rsidRPr="002E18AD">
        <w:rPr>
          <w:vertAlign w:val="superscript"/>
        </w:rPr>
        <w:t>)</w:t>
      </w:r>
      <w:r w:rsidR="00AB5DA2">
        <w:t xml:space="preserve"> </w:t>
      </w:r>
      <w:r w:rsidR="007A0A70">
        <w:t>§ </w:t>
      </w:r>
      <w:r w:rsidR="00AB5DA2" w:rsidRPr="00D93F4A">
        <w:t xml:space="preserve">81 </w:t>
      </w:r>
      <w:r w:rsidR="007A0A70">
        <w:t>odst. </w:t>
      </w:r>
      <w:r w:rsidR="00AB5DA2" w:rsidRPr="00D93F4A">
        <w:t>2 školského zákona</w:t>
      </w:r>
      <w:r w:rsidR="00AB5DA2">
        <w:t xml:space="preserve">. </w:t>
      </w:r>
    </w:p>
    <w:p w:rsidR="00C66512" w:rsidRPr="00BA28FF" w:rsidRDefault="00631E98" w:rsidP="00C66512">
      <w:pPr>
        <w:ind w:left="907" w:hanging="340"/>
        <w:rPr>
          <w:sz w:val="20"/>
          <w:szCs w:val="20"/>
        </w:rPr>
      </w:pPr>
      <w:r w:rsidRPr="00BA28FF">
        <w:rPr>
          <w:sz w:val="20"/>
          <w:szCs w:val="20"/>
          <w:vertAlign w:val="superscript"/>
        </w:rPr>
        <w:t>20</w:t>
      </w:r>
      <w:r w:rsidR="00C66512" w:rsidRPr="00BA28FF">
        <w:rPr>
          <w:sz w:val="20"/>
          <w:szCs w:val="20"/>
          <w:vertAlign w:val="superscript"/>
        </w:rPr>
        <w:t>)</w:t>
      </w:r>
      <w:r w:rsidR="00C66512" w:rsidRPr="00BA28FF">
        <w:rPr>
          <w:sz w:val="20"/>
          <w:szCs w:val="20"/>
        </w:rPr>
        <w:t xml:space="preserve"> Například zákon </w:t>
      </w:r>
      <w:r w:rsidR="007A0A70">
        <w:rPr>
          <w:sz w:val="20"/>
          <w:szCs w:val="20"/>
        </w:rPr>
        <w:t>č. </w:t>
      </w:r>
      <w:r w:rsidR="00C66512" w:rsidRPr="00BA28FF">
        <w:rPr>
          <w:sz w:val="20"/>
          <w:szCs w:val="20"/>
        </w:rPr>
        <w:t xml:space="preserve">328/1999 Sb., o občanských průkazech, ve znění pozdějších předpisů, zákon </w:t>
      </w:r>
      <w:r w:rsidR="007A0A70">
        <w:rPr>
          <w:sz w:val="20"/>
          <w:szCs w:val="20"/>
        </w:rPr>
        <w:t>č. </w:t>
      </w:r>
      <w:r w:rsidR="00C66512" w:rsidRPr="00BA28FF">
        <w:rPr>
          <w:sz w:val="20"/>
          <w:szCs w:val="20"/>
        </w:rPr>
        <w:t xml:space="preserve">329/1999 Sb., o cestovních dokladech a o změně zákona </w:t>
      </w:r>
      <w:r w:rsidR="007A0A70">
        <w:rPr>
          <w:sz w:val="20"/>
          <w:szCs w:val="20"/>
        </w:rPr>
        <w:t>č. </w:t>
      </w:r>
      <w:r w:rsidR="00C66512" w:rsidRPr="00BA28FF">
        <w:rPr>
          <w:sz w:val="20"/>
          <w:szCs w:val="20"/>
        </w:rPr>
        <w:t>283/1991 Sb., o Policii České republiky, ve znění pozdějších předpisů, (zákon o cestovních dokladech), ve znění pozdějších předpisů.</w:t>
      </w:r>
    </w:p>
    <w:p w:rsidR="006D4B80" w:rsidRPr="00BA28FF" w:rsidRDefault="006D4B80" w:rsidP="006D4B80">
      <w:pPr>
        <w:pStyle w:val="Textpoznpodarou"/>
        <w:ind w:left="907" w:hanging="340"/>
      </w:pPr>
      <w:r w:rsidRPr="00BA28FF">
        <w:rPr>
          <w:rStyle w:val="Znakapoznpodarou"/>
        </w:rPr>
        <w:t>21</w:t>
      </w:r>
      <w:r w:rsidRPr="00BA28FF">
        <w:rPr>
          <w:vertAlign w:val="superscript"/>
        </w:rPr>
        <w:t>)</w:t>
      </w:r>
      <w:r w:rsidRPr="00BA28FF">
        <w:t xml:space="preserve"> </w:t>
      </w:r>
      <w:r w:rsidR="007A0A70">
        <w:t>§ </w:t>
      </w:r>
      <w:r w:rsidRPr="00BA28FF">
        <w:t xml:space="preserve">5 zákona </w:t>
      </w:r>
      <w:r w:rsidR="007A0A70">
        <w:t>č. </w:t>
      </w:r>
      <w:r w:rsidRPr="00BA28FF">
        <w:t xml:space="preserve">352/2001 Sb., o užívání státních symbolů České republiky a o změně některých zákonů, ve znění </w:t>
      </w:r>
      <w:r w:rsidR="00E92DDD" w:rsidRPr="00BA28FF">
        <w:rPr>
          <w:szCs w:val="20"/>
        </w:rPr>
        <w:t xml:space="preserve">zákona </w:t>
      </w:r>
      <w:r w:rsidR="007A0A70">
        <w:rPr>
          <w:szCs w:val="20"/>
        </w:rPr>
        <w:t>č. </w:t>
      </w:r>
      <w:r w:rsidR="00E92DDD" w:rsidRPr="00BA28FF">
        <w:rPr>
          <w:szCs w:val="20"/>
        </w:rPr>
        <w:t>213/2006 Sb</w:t>
      </w:r>
      <w:r w:rsidRPr="00BA28FF">
        <w:t>.</w:t>
      </w:r>
    </w:p>
    <w:p w:rsidR="00323189" w:rsidRDefault="00323189" w:rsidP="0022410D"/>
    <w:p w:rsidR="00323189" w:rsidRPr="00ED19C3" w:rsidRDefault="00323189" w:rsidP="0022410D"/>
    <w:p w:rsidR="0022410D" w:rsidRPr="00ED19C3" w:rsidRDefault="0022410D" w:rsidP="001E521C">
      <w:pPr>
        <w:spacing w:before="120"/>
      </w:pPr>
    </w:p>
    <w:p w:rsidR="00DC436B" w:rsidRPr="00ED19C3" w:rsidRDefault="00DC436B" w:rsidP="001E521C">
      <w:pPr>
        <w:spacing w:before="120"/>
        <w:jc w:val="right"/>
        <w:rPr>
          <w:b/>
        </w:rPr>
        <w:sectPr w:rsidR="00DC436B" w:rsidRPr="00ED19C3" w:rsidSect="00D07421">
          <w:footerReference w:type="default" r:id="rId7"/>
          <w:pgSz w:w="11906" w:h="16838"/>
          <w:pgMar w:top="1417" w:right="1417" w:bottom="1417" w:left="1417" w:header="851" w:footer="0" w:gutter="0"/>
          <w:pgNumType w:start="1"/>
          <w:cols w:space="708"/>
          <w:docGrid w:linePitch="360"/>
        </w:sectPr>
      </w:pPr>
    </w:p>
    <w:p w:rsidR="00312EB8" w:rsidRDefault="00312EB8" w:rsidP="00312EB8">
      <w:pPr>
        <w:ind w:left="360" w:firstLine="0"/>
        <w:jc w:val="right"/>
        <w:rPr>
          <w:b/>
        </w:rPr>
      </w:pPr>
      <w:r w:rsidRPr="006B5445">
        <w:rPr>
          <w:b/>
        </w:rPr>
        <w:lastRenderedPageBreak/>
        <w:t xml:space="preserve">Příloha </w:t>
      </w:r>
      <w:r w:rsidR="007A0A70">
        <w:rPr>
          <w:b/>
        </w:rPr>
        <w:t>č. </w:t>
      </w:r>
      <w:r w:rsidRPr="006B5445">
        <w:rPr>
          <w:b/>
        </w:rPr>
        <w:t xml:space="preserve">1 k vyhlášce </w:t>
      </w:r>
      <w:r w:rsidR="007A0A70">
        <w:rPr>
          <w:b/>
        </w:rPr>
        <w:t>č. </w:t>
      </w:r>
      <w:r w:rsidRPr="006B5445">
        <w:rPr>
          <w:b/>
        </w:rPr>
        <w:t>177/2009 Sb.</w:t>
      </w:r>
    </w:p>
    <w:p w:rsidR="00432806" w:rsidRDefault="004B164D" w:rsidP="00312EB8">
      <w:pPr>
        <w:ind w:left="360" w:firstLine="0"/>
        <w:jc w:val="right"/>
        <w:rPr>
          <w:b/>
          <w:color w:val="0000FF"/>
        </w:rPr>
      </w:pPr>
      <w:r>
        <w:rPr>
          <w:b/>
          <w:color w:val="0000FF"/>
        </w:rPr>
        <w:t>Upravena vyhláškou č. 311</w:t>
      </w:r>
      <w:r w:rsidR="00432806" w:rsidRPr="00432806">
        <w:rPr>
          <w:b/>
          <w:color w:val="0000FF"/>
        </w:rPr>
        <w:t xml:space="preserve">/2016 Sb. </w:t>
      </w:r>
    </w:p>
    <w:p w:rsidR="004B164D" w:rsidRPr="00432806" w:rsidRDefault="004B164D" w:rsidP="00312EB8">
      <w:pPr>
        <w:ind w:left="360" w:firstLine="0"/>
        <w:jc w:val="right"/>
        <w:rPr>
          <w:b/>
          <w:color w:val="0000FF"/>
        </w:rPr>
      </w:pPr>
      <w:r>
        <w:rPr>
          <w:b/>
          <w:color w:val="0000FF"/>
        </w:rPr>
        <w:t>(zatím není k dispozici v digitální podobě)</w:t>
      </w:r>
    </w:p>
    <w:p w:rsidR="00312EB8" w:rsidRPr="006B5445" w:rsidRDefault="00312EB8" w:rsidP="00062625">
      <w:pPr>
        <w:tabs>
          <w:tab w:val="left" w:pos="357"/>
        </w:tabs>
        <w:spacing w:before="240"/>
        <w:ind w:left="357" w:firstLine="0"/>
        <w:jc w:val="right"/>
        <w:rPr>
          <w:b/>
        </w:rPr>
      </w:pPr>
      <w:r w:rsidRPr="006B5445">
        <w:rPr>
          <w:b/>
        </w:rPr>
        <w:t xml:space="preserve">Příloha </w:t>
      </w:r>
      <w:r w:rsidR="007A0A70">
        <w:rPr>
          <w:b/>
        </w:rPr>
        <w:t>č. </w:t>
      </w:r>
      <w:r w:rsidRPr="006B5445">
        <w:rPr>
          <w:b/>
        </w:rPr>
        <w:t>1</w:t>
      </w:r>
      <w:r w:rsidR="00437F1B" w:rsidRPr="006B5445">
        <w:rPr>
          <w:b/>
        </w:rPr>
        <w:t>a</w:t>
      </w:r>
      <w:r w:rsidRPr="006B5445">
        <w:rPr>
          <w:b/>
        </w:rPr>
        <w:t xml:space="preserve"> k vyhlášce </w:t>
      </w:r>
      <w:r w:rsidR="007A0A70">
        <w:rPr>
          <w:b/>
        </w:rPr>
        <w:t>č. </w:t>
      </w:r>
      <w:r w:rsidRPr="006B5445">
        <w:rPr>
          <w:b/>
        </w:rPr>
        <w:t>177/2009 Sb.</w:t>
      </w:r>
    </w:p>
    <w:p w:rsidR="00E17E64" w:rsidRPr="00432806" w:rsidRDefault="00E17E64" w:rsidP="00E17E64">
      <w:pPr>
        <w:ind w:left="360" w:firstLine="0"/>
        <w:jc w:val="right"/>
        <w:rPr>
          <w:b/>
          <w:color w:val="0000FF"/>
        </w:rPr>
      </w:pPr>
      <w:r w:rsidRPr="00432806">
        <w:rPr>
          <w:b/>
          <w:color w:val="0000FF"/>
        </w:rPr>
        <w:t xml:space="preserve">Upravena vyhláškou č. </w:t>
      </w:r>
      <w:r w:rsidR="009C7A57">
        <w:rPr>
          <w:b/>
          <w:color w:val="0000FF"/>
        </w:rPr>
        <w:t>311</w:t>
      </w:r>
      <w:r w:rsidRPr="00432806">
        <w:rPr>
          <w:b/>
          <w:color w:val="0000FF"/>
        </w:rPr>
        <w:t xml:space="preserve">/2016 Sb. </w:t>
      </w:r>
    </w:p>
    <w:p w:rsidR="009C7A57" w:rsidRPr="00432806" w:rsidRDefault="009C7A57" w:rsidP="009C7A57">
      <w:pPr>
        <w:ind w:left="360" w:firstLine="0"/>
        <w:jc w:val="right"/>
        <w:rPr>
          <w:b/>
          <w:color w:val="0000FF"/>
        </w:rPr>
      </w:pPr>
      <w:r>
        <w:rPr>
          <w:b/>
          <w:color w:val="0000FF"/>
        </w:rPr>
        <w:t>(zatím není k dispozici v digitální podobě)</w:t>
      </w:r>
    </w:p>
    <w:p w:rsidR="009D25BB" w:rsidRPr="00ED19C3" w:rsidRDefault="009D25BB" w:rsidP="00062625">
      <w:pPr>
        <w:tabs>
          <w:tab w:val="left" w:pos="357"/>
        </w:tabs>
        <w:spacing w:before="240"/>
        <w:ind w:left="357" w:firstLine="0"/>
        <w:jc w:val="right"/>
        <w:rPr>
          <w:b/>
          <w:u w:val="single"/>
        </w:rPr>
      </w:pPr>
    </w:p>
    <w:p w:rsidR="00062625" w:rsidRDefault="00062625" w:rsidP="00DA395F">
      <w:pPr>
        <w:ind w:firstLine="0"/>
        <w:jc w:val="right"/>
        <w:rPr>
          <w:highlight w:val="cyan"/>
        </w:rPr>
      </w:pPr>
    </w:p>
    <w:p w:rsidR="00485619" w:rsidRDefault="00485619" w:rsidP="00485619">
      <w:pPr>
        <w:tabs>
          <w:tab w:val="left" w:pos="357"/>
        </w:tabs>
        <w:spacing w:before="240"/>
        <w:ind w:left="357" w:firstLine="0"/>
        <w:jc w:val="right"/>
        <w:rPr>
          <w:b/>
        </w:rPr>
      </w:pPr>
      <w:r>
        <w:rPr>
          <w:b/>
          <w:u w:val="single"/>
        </w:rPr>
        <w:br w:type="page"/>
      </w:r>
      <w:r w:rsidRPr="006B5445">
        <w:rPr>
          <w:b/>
        </w:rPr>
        <w:lastRenderedPageBreak/>
        <w:t xml:space="preserve">Příloha </w:t>
      </w:r>
      <w:r w:rsidR="007A0A70">
        <w:rPr>
          <w:b/>
        </w:rPr>
        <w:t>č. </w:t>
      </w:r>
      <w:r w:rsidRPr="006B5445">
        <w:rPr>
          <w:b/>
        </w:rPr>
        <w:t>1</w:t>
      </w:r>
      <w:r w:rsidR="00437F1B" w:rsidRPr="006B5445">
        <w:rPr>
          <w:b/>
        </w:rPr>
        <w:t>b</w:t>
      </w:r>
      <w:r w:rsidRPr="006B5445">
        <w:rPr>
          <w:b/>
        </w:rPr>
        <w:t xml:space="preserve"> k vyhlášce </w:t>
      </w:r>
      <w:r w:rsidR="007A0A70">
        <w:rPr>
          <w:b/>
        </w:rPr>
        <w:t>č. </w:t>
      </w:r>
      <w:r w:rsidRPr="006B5445">
        <w:rPr>
          <w:b/>
        </w:rPr>
        <w:t>177/2009 Sb.</w:t>
      </w:r>
    </w:p>
    <w:p w:rsidR="00E17E64" w:rsidRPr="00432806" w:rsidRDefault="00E17E64" w:rsidP="00E17E64">
      <w:pPr>
        <w:ind w:left="360" w:firstLine="0"/>
        <w:jc w:val="right"/>
        <w:rPr>
          <w:b/>
          <w:color w:val="0000FF"/>
        </w:rPr>
      </w:pPr>
      <w:r w:rsidRPr="00432806">
        <w:rPr>
          <w:b/>
          <w:color w:val="0000FF"/>
        </w:rPr>
        <w:t xml:space="preserve">Upravena vyhláškou č. 197/2016 Sb. </w:t>
      </w:r>
    </w:p>
    <w:p w:rsidR="00E17E64" w:rsidRPr="006B5445" w:rsidRDefault="00E17E64" w:rsidP="00485619">
      <w:pPr>
        <w:tabs>
          <w:tab w:val="left" w:pos="357"/>
        </w:tabs>
        <w:spacing w:before="240"/>
        <w:ind w:left="357" w:firstLine="0"/>
        <w:jc w:val="right"/>
        <w:rPr>
          <w:b/>
        </w:rPr>
      </w:pPr>
    </w:p>
    <w:p w:rsidR="00312EB8" w:rsidRDefault="008C513E" w:rsidP="00DA395F">
      <w:pPr>
        <w:tabs>
          <w:tab w:val="left" w:pos="357"/>
        </w:tabs>
        <w:spacing w:before="240"/>
        <w:ind w:firstLine="0"/>
        <w:jc w:val="right"/>
      </w:pPr>
      <w:r>
        <w:rPr>
          <w:noProof/>
          <w:lang w:eastAsia="cs-CZ"/>
        </w:rPr>
        <w:drawing>
          <wp:inline distT="0" distB="0" distL="0" distR="0">
            <wp:extent cx="4638502" cy="7381702"/>
            <wp:effectExtent l="19050" t="0" r="0" b="0"/>
            <wp:docPr id="9" name="Obrázek 8" descr="priloha_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loha_1b.jpg"/>
                    <pic:cNvPicPr/>
                  </pic:nvPicPr>
                  <pic:blipFill>
                    <a:blip r:embed="rId8" cstate="print"/>
                    <a:stretch>
                      <a:fillRect/>
                    </a:stretch>
                  </pic:blipFill>
                  <pic:spPr>
                    <a:xfrm>
                      <a:off x="0" y="0"/>
                      <a:ext cx="4638502" cy="7381702"/>
                    </a:xfrm>
                    <a:prstGeom prst="rect">
                      <a:avLst/>
                    </a:prstGeom>
                  </pic:spPr>
                </pic:pic>
              </a:graphicData>
            </a:graphic>
          </wp:inline>
        </w:drawing>
      </w:r>
    </w:p>
    <w:p w:rsidR="009D25BB" w:rsidRPr="00ED19C3" w:rsidRDefault="009D25BB" w:rsidP="00312EB8">
      <w:pPr>
        <w:tabs>
          <w:tab w:val="left" w:pos="357"/>
        </w:tabs>
        <w:spacing w:before="240"/>
        <w:ind w:firstLine="0"/>
        <w:jc w:val="left"/>
        <w:rPr>
          <w:rFonts w:eastAsia="Times New Roman"/>
          <w:lang w:eastAsia="cs-CZ"/>
        </w:rPr>
      </w:pPr>
    </w:p>
    <w:p w:rsidR="00312EB8" w:rsidRPr="00ED19C3" w:rsidRDefault="00312EB8" w:rsidP="00312EB8">
      <w:pPr>
        <w:tabs>
          <w:tab w:val="left" w:pos="357"/>
        </w:tabs>
        <w:spacing w:before="240"/>
        <w:ind w:firstLine="0"/>
        <w:jc w:val="right"/>
        <w:rPr>
          <w:rFonts w:eastAsia="Times New Roman"/>
          <w:lang w:eastAsia="cs-CZ"/>
        </w:rPr>
        <w:sectPr w:rsidR="00312EB8" w:rsidRPr="00ED19C3" w:rsidSect="003950C9">
          <w:headerReference w:type="default" r:id="rId9"/>
          <w:pgSz w:w="11906" w:h="16838" w:code="9"/>
          <w:pgMar w:top="1417" w:right="1417" w:bottom="1417" w:left="1417" w:header="709" w:footer="709" w:gutter="0"/>
          <w:cols w:space="708"/>
          <w:docGrid w:linePitch="360"/>
        </w:sectPr>
      </w:pPr>
    </w:p>
    <w:p w:rsidR="006145B9" w:rsidRPr="006B5445" w:rsidRDefault="006145B9" w:rsidP="004D4A1F">
      <w:pPr>
        <w:jc w:val="right"/>
        <w:rPr>
          <w:b/>
        </w:rPr>
      </w:pPr>
      <w:r w:rsidRPr="006B5445">
        <w:rPr>
          <w:b/>
        </w:rPr>
        <w:lastRenderedPageBreak/>
        <w:t xml:space="preserve">Příloha </w:t>
      </w:r>
      <w:r w:rsidR="007A0A70">
        <w:rPr>
          <w:b/>
        </w:rPr>
        <w:t>č. </w:t>
      </w:r>
      <w:r w:rsidRPr="006B5445">
        <w:rPr>
          <w:b/>
        </w:rPr>
        <w:t xml:space="preserve">2 k vyhlášce </w:t>
      </w:r>
      <w:r w:rsidR="007A0A70">
        <w:rPr>
          <w:b/>
        </w:rPr>
        <w:t>č. </w:t>
      </w:r>
      <w:r w:rsidR="00AB0CD8" w:rsidRPr="006B5445">
        <w:rPr>
          <w:b/>
        </w:rPr>
        <w:t>177/2009 Sb.</w:t>
      </w:r>
    </w:p>
    <w:p w:rsidR="006145B9" w:rsidRPr="00ED19C3" w:rsidRDefault="006145B9" w:rsidP="006145B9">
      <w:pPr>
        <w:pStyle w:val="Nadpis1"/>
        <w:rPr>
          <w:rStyle w:val="Hypertextovodkaz"/>
          <w:strike/>
          <w:color w:val="auto"/>
          <w:u w:val="none"/>
        </w:rPr>
      </w:pPr>
      <w:r w:rsidRPr="000B72F8">
        <w:rPr>
          <w:rStyle w:val="Hypertextovodkaz"/>
          <w:color w:val="auto"/>
          <w:u w:val="none"/>
        </w:rPr>
        <w:t>K</w:t>
      </w:r>
      <w:r w:rsidRPr="000B72F8">
        <w:rPr>
          <w:rStyle w:val="Hypertextovodkaz"/>
          <w:caps w:val="0"/>
          <w:color w:val="auto"/>
          <w:u w:val="none"/>
        </w:rPr>
        <w:t xml:space="preserve">ategorizace žáků </w:t>
      </w:r>
      <w:r w:rsidR="00F95507" w:rsidRPr="000B72F8">
        <w:rPr>
          <w:rStyle w:val="Hypertextovodkaz"/>
          <w:caps w:val="0"/>
          <w:color w:val="auto"/>
          <w:u w:val="none"/>
        </w:rPr>
        <w:t>s </w:t>
      </w:r>
      <w:r w:rsidRPr="000B72F8">
        <w:rPr>
          <w:rStyle w:val="Hypertextovodkaz"/>
          <w:caps w:val="0"/>
          <w:color w:val="auto"/>
          <w:u w:val="none"/>
        </w:rPr>
        <w:t>přiznaným uzpůsobením podmínek pro konání maturitní zkoušky</w:t>
      </w:r>
      <w:r w:rsidRPr="00ED19C3">
        <w:rPr>
          <w:rStyle w:val="Hypertextovodkaz"/>
          <w:caps w:val="0"/>
          <w:color w:val="auto"/>
          <w:u w:val="none"/>
        </w:rPr>
        <w:t xml:space="preserve"> </w:t>
      </w:r>
    </w:p>
    <w:p w:rsidR="006145B9" w:rsidRPr="00ED19C3" w:rsidRDefault="006145B9" w:rsidP="004D4A1F"/>
    <w:p w:rsidR="006145B9" w:rsidRPr="00ED19C3" w:rsidRDefault="006145B9" w:rsidP="006145B9">
      <w:pPr>
        <w:pStyle w:val="Nadpis1"/>
        <w:rPr>
          <w:rStyle w:val="Hypertextovodkaz"/>
          <w:color w:val="auto"/>
          <w:u w:val="none"/>
        </w:rPr>
      </w:pPr>
      <w:r w:rsidRPr="00ED19C3">
        <w:rPr>
          <w:rStyle w:val="Hypertextovodkaz"/>
          <w:color w:val="auto"/>
          <w:u w:val="none"/>
        </w:rPr>
        <w:t xml:space="preserve">1. </w:t>
      </w:r>
      <w:r w:rsidR="00B178B4" w:rsidRPr="00ED19C3">
        <w:rPr>
          <w:rStyle w:val="Hypertextovodkaz"/>
          <w:caps w:val="0"/>
          <w:color w:val="auto"/>
          <w:u w:val="none"/>
        </w:rPr>
        <w:t xml:space="preserve">Obecná </w:t>
      </w:r>
      <w:r w:rsidRPr="00ED19C3">
        <w:rPr>
          <w:rStyle w:val="Hypertextovodkaz"/>
          <w:caps w:val="0"/>
          <w:color w:val="auto"/>
          <w:u w:val="none"/>
        </w:rPr>
        <w:t>ustanovení</w:t>
      </w:r>
    </w:p>
    <w:p w:rsidR="004D4A1F" w:rsidRDefault="004D4A1F" w:rsidP="004D4A1F">
      <w:pPr>
        <w:ind w:left="284" w:hanging="284"/>
      </w:pPr>
    </w:p>
    <w:p w:rsidR="00364612" w:rsidRPr="00D509FA" w:rsidRDefault="00364612" w:rsidP="00364612">
      <w:pPr>
        <w:ind w:firstLine="0"/>
        <w:rPr>
          <w:rFonts w:eastAsia="Times New Roman"/>
        </w:rPr>
      </w:pPr>
      <w:r w:rsidRPr="00D509FA">
        <w:rPr>
          <w:rFonts w:eastAsia="Times New Roman"/>
        </w:rPr>
        <w:t>a. Pro účely maturitní zkoušky se žáci s přiznaným uzpůsobením podmínek pro konání maturitní zkoušky člení do čtyř kategorií podle typu vzdělávacích potřeb a do skupin 1 až 3 podle míry požadovaných uzpůsobení.</w:t>
      </w:r>
    </w:p>
    <w:p w:rsidR="00364612" w:rsidRPr="00D509FA" w:rsidRDefault="00364612" w:rsidP="00364612">
      <w:pPr>
        <w:ind w:firstLine="0"/>
        <w:rPr>
          <w:rFonts w:eastAsia="Times New Roman"/>
        </w:rPr>
      </w:pPr>
      <w:r w:rsidRPr="00D509FA">
        <w:rPr>
          <w:rFonts w:eastAsia="Times New Roman"/>
        </w:rPr>
        <w:t>b. Hlavním kritériem pro zařazení do příslušné kategorie a skupiny jsou funkční důsledky určitého znevýhodnění žáka ovlivňující konání maturitní zkoušky.</w:t>
      </w:r>
    </w:p>
    <w:p w:rsidR="00364612" w:rsidRPr="00D509FA" w:rsidRDefault="00364612" w:rsidP="00364612">
      <w:pPr>
        <w:ind w:firstLine="0"/>
        <w:rPr>
          <w:rFonts w:eastAsia="Times New Roman"/>
        </w:rPr>
      </w:pPr>
      <w:r w:rsidRPr="00D509FA">
        <w:rPr>
          <w:rFonts w:eastAsia="Times New Roman"/>
        </w:rPr>
        <w:t>c. Žáci se souběžným postižením více vadami jsou pro účely přiznání uzpůsobení pro konání maturitní zkoušky zařazováni do kategorie a skupiny podle toho znevýhodnění, které ve větším rozsahu ovlivňuje jejich práci se zkušební dokumentací.</w:t>
      </w:r>
    </w:p>
    <w:p w:rsidR="00364612" w:rsidRPr="00ED19C3" w:rsidRDefault="00364612" w:rsidP="004D4A1F">
      <w:pPr>
        <w:ind w:left="284" w:hanging="284"/>
      </w:pPr>
    </w:p>
    <w:p w:rsidR="006145B9" w:rsidRPr="00ED19C3" w:rsidRDefault="006145B9" w:rsidP="006145B9">
      <w:pPr>
        <w:pStyle w:val="Nadpis1"/>
        <w:rPr>
          <w:rStyle w:val="Hypertextovodkaz"/>
          <w:color w:val="auto"/>
          <w:u w:val="none"/>
        </w:rPr>
      </w:pPr>
      <w:r w:rsidRPr="00ED19C3">
        <w:rPr>
          <w:rStyle w:val="Hypertextovodkaz"/>
          <w:color w:val="auto"/>
          <w:u w:val="none"/>
        </w:rPr>
        <w:t xml:space="preserve">2. </w:t>
      </w:r>
      <w:r w:rsidRPr="00ED19C3">
        <w:rPr>
          <w:rStyle w:val="Hypertextovodkaz"/>
          <w:caps w:val="0"/>
          <w:color w:val="auto"/>
          <w:u w:val="none"/>
        </w:rPr>
        <w:t>Tělesné postižení</w:t>
      </w:r>
      <w:r w:rsidRPr="00ED19C3">
        <w:rPr>
          <w:rStyle w:val="Hypertextovodkaz"/>
          <w:color w:val="auto"/>
          <w:u w:val="none"/>
        </w:rPr>
        <w:t xml:space="preserve"> (TP)</w:t>
      </w:r>
    </w:p>
    <w:p w:rsidR="006145B9" w:rsidRPr="00ED19C3" w:rsidRDefault="006145B9" w:rsidP="006145B9">
      <w:pPr>
        <w:spacing w:before="120"/>
        <w:ind w:left="284" w:hanging="284"/>
        <w:rPr>
          <w:b/>
        </w:rPr>
      </w:pPr>
      <w:r w:rsidRPr="00ED19C3">
        <w:rPr>
          <w:b/>
        </w:rPr>
        <w:t xml:space="preserve">a. Skupina </w:t>
      </w:r>
      <w:r w:rsidR="001D7DFE" w:rsidRPr="008B1CE6">
        <w:rPr>
          <w:b/>
        </w:rPr>
        <w:t>1</w:t>
      </w:r>
      <w:r w:rsidRPr="00ED19C3">
        <w:t xml:space="preserve"> (</w:t>
      </w:r>
      <w:r w:rsidR="003F4407" w:rsidRPr="008B1CE6">
        <w:t>TP-1</w:t>
      </w:r>
      <w:r w:rsidRPr="00ED19C3">
        <w:t>) –</w:t>
      </w:r>
      <w:r w:rsidRPr="00ED19C3">
        <w:rPr>
          <w:b/>
        </w:rPr>
        <w:t xml:space="preserve"> </w:t>
      </w:r>
      <w:r w:rsidRPr="00ED19C3">
        <w:t xml:space="preserve">žáci </w:t>
      </w:r>
      <w:r w:rsidR="00F95507" w:rsidRPr="00ED19C3">
        <w:t>s </w:t>
      </w:r>
      <w:r w:rsidRPr="00ED19C3">
        <w:t xml:space="preserve">tělesným postižením různé etiologie, kteří </w:t>
      </w:r>
      <w:r w:rsidRPr="00ED19C3">
        <w:rPr>
          <w:rFonts w:eastAsia="Times New Roman"/>
          <w:lang w:eastAsia="ar-SA"/>
        </w:rPr>
        <w:t>nemají obtíže (nebo jen mírné) se čtením</w:t>
      </w:r>
      <w:r w:rsidRPr="00ED19C3">
        <w:t xml:space="preserve"> běžného textu (b</w:t>
      </w:r>
      <w:r w:rsidR="00F95507" w:rsidRPr="00ED19C3">
        <w:t xml:space="preserve">ez </w:t>
      </w:r>
      <w:r w:rsidRPr="00ED19C3">
        <w:t>úprav) a jejichž písemný proj</w:t>
      </w:r>
      <w:r w:rsidR="00F95507" w:rsidRPr="00ED19C3">
        <w:t xml:space="preserve">ev </w:t>
      </w:r>
      <w:r w:rsidRPr="00ED19C3">
        <w:t>není důsledky postižení ovlivněn, nebo je ovlivněn mírně; žáci pracují se zkušební dokumentací b</w:t>
      </w:r>
      <w:r w:rsidR="00F95507" w:rsidRPr="00ED19C3">
        <w:t xml:space="preserve">ez </w:t>
      </w:r>
      <w:r w:rsidRPr="00ED19C3">
        <w:t>úpr</w:t>
      </w:r>
      <w:r w:rsidR="00F95507" w:rsidRPr="00ED19C3">
        <w:t xml:space="preserve">av </w:t>
      </w:r>
      <w:r w:rsidRPr="00ED19C3">
        <w:rPr>
          <w:rFonts w:eastAsia="Times New Roman"/>
        </w:rPr>
        <w:t>(po formální ani obsahové stránce se neliší od zkušební dokumentace pro žáky běžné populace)</w:t>
      </w:r>
      <w:r w:rsidRPr="00ED19C3">
        <w:t>.</w:t>
      </w:r>
    </w:p>
    <w:p w:rsidR="006145B9" w:rsidRPr="00ED19C3" w:rsidRDefault="006145B9" w:rsidP="006145B9">
      <w:pPr>
        <w:pStyle w:val="Prosttext"/>
        <w:spacing w:before="120"/>
        <w:ind w:left="284" w:hanging="284"/>
        <w:jc w:val="both"/>
        <w:rPr>
          <w:rFonts w:ascii="Times New Roman" w:hAnsi="Times New Roman" w:cs="Times New Roman"/>
          <w:sz w:val="24"/>
          <w:szCs w:val="24"/>
          <w:lang w:bidi="en-US"/>
        </w:rPr>
      </w:pPr>
      <w:r w:rsidRPr="00ED19C3">
        <w:rPr>
          <w:rFonts w:ascii="Times New Roman" w:hAnsi="Times New Roman" w:cs="Times New Roman"/>
          <w:b/>
          <w:sz w:val="24"/>
          <w:szCs w:val="24"/>
          <w:lang w:eastAsia="cs-CZ"/>
        </w:rPr>
        <w:t xml:space="preserve">b. Skupina </w:t>
      </w:r>
      <w:r w:rsidR="003F4407" w:rsidRPr="008B1CE6">
        <w:rPr>
          <w:rFonts w:ascii="Times New Roman" w:hAnsi="Times New Roman" w:cs="Times New Roman"/>
          <w:b/>
          <w:sz w:val="24"/>
          <w:szCs w:val="24"/>
          <w:lang w:eastAsia="cs-CZ"/>
        </w:rPr>
        <w:t>2</w:t>
      </w:r>
      <w:r w:rsidR="003F4407" w:rsidRPr="001D2C52">
        <w:rPr>
          <w:rFonts w:ascii="Times New Roman" w:hAnsi="Times New Roman" w:cs="Times New Roman"/>
          <w:sz w:val="24"/>
          <w:szCs w:val="24"/>
          <w:lang w:bidi="en-US"/>
        </w:rPr>
        <w:t xml:space="preserve"> </w:t>
      </w:r>
      <w:r w:rsidRPr="00ED19C3">
        <w:rPr>
          <w:rFonts w:ascii="Times New Roman" w:hAnsi="Times New Roman" w:cs="Times New Roman"/>
          <w:sz w:val="24"/>
          <w:szCs w:val="24"/>
          <w:lang w:bidi="en-US"/>
        </w:rPr>
        <w:t>(</w:t>
      </w:r>
      <w:r w:rsidR="003F4407" w:rsidRPr="008B1CE6">
        <w:rPr>
          <w:rFonts w:ascii="Times New Roman" w:hAnsi="Times New Roman" w:cs="Times New Roman"/>
          <w:sz w:val="24"/>
          <w:szCs w:val="24"/>
          <w:lang w:bidi="en-US"/>
        </w:rPr>
        <w:t>TP-2</w:t>
      </w:r>
      <w:r w:rsidRPr="00ED19C3">
        <w:rPr>
          <w:rFonts w:ascii="Times New Roman" w:hAnsi="Times New Roman" w:cs="Times New Roman"/>
          <w:sz w:val="24"/>
          <w:szCs w:val="24"/>
          <w:lang w:bidi="en-US"/>
        </w:rPr>
        <w:t xml:space="preserve">) – žáci </w:t>
      </w:r>
      <w:r w:rsidR="00F95507" w:rsidRPr="00ED19C3">
        <w:rPr>
          <w:rFonts w:ascii="Times New Roman" w:hAnsi="Times New Roman" w:cs="Times New Roman"/>
          <w:sz w:val="24"/>
          <w:szCs w:val="24"/>
          <w:lang w:bidi="en-US"/>
        </w:rPr>
        <w:t>s </w:t>
      </w:r>
      <w:r w:rsidRPr="00ED19C3">
        <w:rPr>
          <w:rFonts w:ascii="Times New Roman" w:hAnsi="Times New Roman" w:cs="Times New Roman"/>
          <w:sz w:val="24"/>
          <w:szCs w:val="24"/>
          <w:lang w:bidi="en-US"/>
        </w:rPr>
        <w:t>tělesným postižením různé etiologie, kteří mají vážnější obtíže se čtením běžného textu (b</w:t>
      </w:r>
      <w:r w:rsidR="00F95507" w:rsidRPr="00ED19C3">
        <w:rPr>
          <w:rFonts w:ascii="Times New Roman" w:hAnsi="Times New Roman" w:cs="Times New Roman"/>
          <w:sz w:val="24"/>
          <w:szCs w:val="24"/>
          <w:lang w:bidi="en-US"/>
        </w:rPr>
        <w:t xml:space="preserve">ez </w:t>
      </w:r>
      <w:r w:rsidRPr="00ED19C3">
        <w:rPr>
          <w:rFonts w:ascii="Times New Roman" w:hAnsi="Times New Roman" w:cs="Times New Roman"/>
          <w:sz w:val="24"/>
          <w:szCs w:val="24"/>
          <w:lang w:bidi="en-US"/>
        </w:rPr>
        <w:t xml:space="preserve">úprav) nebo mají obtíže se psaním (jako </w:t>
      </w:r>
      <w:r w:rsidR="00F95507" w:rsidRPr="00ED19C3">
        <w:rPr>
          <w:rFonts w:ascii="Times New Roman" w:hAnsi="Times New Roman" w:cs="Times New Roman"/>
          <w:sz w:val="24"/>
          <w:szCs w:val="24"/>
          <w:lang w:bidi="en-US"/>
        </w:rPr>
        <w:t>s </w:t>
      </w:r>
      <w:r w:rsidRPr="00ED19C3">
        <w:rPr>
          <w:rFonts w:ascii="Times New Roman" w:hAnsi="Times New Roman" w:cs="Times New Roman"/>
          <w:sz w:val="24"/>
          <w:szCs w:val="24"/>
          <w:lang w:bidi="en-US"/>
        </w:rPr>
        <w:t xml:space="preserve">fyzickou aktivitou); pracují </w:t>
      </w:r>
      <w:r w:rsidR="00F95507" w:rsidRPr="00ED19C3">
        <w:rPr>
          <w:rFonts w:ascii="Times New Roman" w:hAnsi="Times New Roman" w:cs="Times New Roman"/>
          <w:sz w:val="24"/>
          <w:szCs w:val="24"/>
          <w:lang w:bidi="en-US"/>
        </w:rPr>
        <w:t>s </w:t>
      </w:r>
      <w:r w:rsidRPr="00ED19C3">
        <w:rPr>
          <w:rFonts w:ascii="Times New Roman" w:hAnsi="Times New Roman" w:cs="Times New Roman"/>
          <w:sz w:val="24"/>
          <w:szCs w:val="24"/>
          <w:lang w:bidi="en-US"/>
        </w:rPr>
        <w:t xml:space="preserve">upravenou zkušební dokumentací. </w:t>
      </w:r>
    </w:p>
    <w:p w:rsidR="006145B9" w:rsidRPr="00ED19C3" w:rsidRDefault="006145B9" w:rsidP="006145B9">
      <w:pPr>
        <w:spacing w:before="120"/>
        <w:ind w:left="284" w:hanging="284"/>
      </w:pPr>
      <w:r w:rsidRPr="00ED19C3">
        <w:rPr>
          <w:rFonts w:eastAsia="Times New Roman"/>
          <w:b/>
          <w:lang w:bidi="en-US"/>
        </w:rPr>
        <w:t xml:space="preserve">c. Skupina </w:t>
      </w:r>
      <w:r w:rsidR="003F4407" w:rsidRPr="008B1CE6">
        <w:rPr>
          <w:rFonts w:eastAsia="Times New Roman"/>
          <w:b/>
          <w:lang w:bidi="en-US"/>
        </w:rPr>
        <w:t>3</w:t>
      </w:r>
      <w:r w:rsidR="003F4407" w:rsidRPr="008B1CE6">
        <w:rPr>
          <w:rFonts w:eastAsia="Times New Roman"/>
          <w:lang w:bidi="en-US"/>
        </w:rPr>
        <w:t xml:space="preserve"> </w:t>
      </w:r>
      <w:r w:rsidRPr="00ED19C3">
        <w:rPr>
          <w:rFonts w:eastAsia="Times New Roman"/>
          <w:lang w:bidi="en-US"/>
        </w:rPr>
        <w:t>(</w:t>
      </w:r>
      <w:r w:rsidR="00176B7D" w:rsidRPr="008B1CE6">
        <w:rPr>
          <w:rFonts w:eastAsia="Times New Roman"/>
          <w:lang w:bidi="en-US"/>
        </w:rPr>
        <w:t>TP-3</w:t>
      </w:r>
      <w:r w:rsidR="003C174B" w:rsidRPr="008B1CE6">
        <w:rPr>
          <w:rFonts w:eastAsia="Times New Roman"/>
          <w:lang w:bidi="en-US"/>
        </w:rPr>
        <w:t>-A</w:t>
      </w:r>
      <w:r w:rsidRPr="00ED19C3">
        <w:rPr>
          <w:rFonts w:eastAsia="Times New Roman"/>
          <w:lang w:bidi="en-US"/>
        </w:rPr>
        <w:t xml:space="preserve">) – žáci </w:t>
      </w:r>
      <w:r w:rsidR="00F95507" w:rsidRPr="00ED19C3">
        <w:rPr>
          <w:rFonts w:eastAsia="Times New Roman"/>
          <w:lang w:bidi="en-US"/>
        </w:rPr>
        <w:t>s </w:t>
      </w:r>
      <w:r w:rsidRPr="00ED19C3">
        <w:rPr>
          <w:rFonts w:eastAsia="Times New Roman"/>
          <w:lang w:bidi="en-US"/>
        </w:rPr>
        <w:t>tělesným postižením nebo souběžným postižením více vadami různé etiologie,</w:t>
      </w:r>
      <w:r w:rsidRPr="00ED19C3">
        <w:t xml:space="preserve"> kteří mají obtíže se čtením běžného textu (b</w:t>
      </w:r>
      <w:r w:rsidR="00F95507" w:rsidRPr="00ED19C3">
        <w:t xml:space="preserve">ez </w:t>
      </w:r>
      <w:r w:rsidRPr="00ED19C3">
        <w:t xml:space="preserve">úprav) a se psaním (jako </w:t>
      </w:r>
      <w:r w:rsidR="00F95507" w:rsidRPr="00ED19C3">
        <w:t>s </w:t>
      </w:r>
      <w:r w:rsidRPr="00ED19C3">
        <w:t>fyzickou aktivitou). Vzhledem k funkčním důsledkům svého postižení</w:t>
      </w:r>
      <w:r w:rsidRPr="00ED19C3">
        <w:rPr>
          <w:rFonts w:eastAsia="Times New Roman"/>
          <w:lang w:bidi="en-US"/>
        </w:rPr>
        <w:t xml:space="preserve"> potřebují ke čtení, psaní nebo k dalším činnostem souvisejícím </w:t>
      </w:r>
      <w:r w:rsidR="00F95507" w:rsidRPr="00ED19C3">
        <w:rPr>
          <w:rFonts w:eastAsia="Times New Roman"/>
          <w:lang w:bidi="en-US"/>
        </w:rPr>
        <w:t>s </w:t>
      </w:r>
      <w:r w:rsidRPr="00ED19C3">
        <w:rPr>
          <w:rFonts w:eastAsia="Times New Roman"/>
          <w:lang w:bidi="en-US"/>
        </w:rPr>
        <w:t>maturitní zkouškou upravenou zkušební dokumentaci a služby asistenta.</w:t>
      </w:r>
    </w:p>
    <w:p w:rsidR="006145B9" w:rsidRPr="00ED19C3" w:rsidRDefault="006145B9" w:rsidP="004D4A1F"/>
    <w:p w:rsidR="006145B9" w:rsidRPr="00ED19C3" w:rsidRDefault="006145B9" w:rsidP="006145B9">
      <w:pPr>
        <w:pStyle w:val="Nadpis1"/>
        <w:rPr>
          <w:rStyle w:val="Hypertextovodkaz"/>
          <w:color w:val="auto"/>
          <w:u w:val="none"/>
        </w:rPr>
      </w:pPr>
      <w:r w:rsidRPr="00ED19C3">
        <w:rPr>
          <w:rStyle w:val="Hypertextovodkaz"/>
          <w:color w:val="auto"/>
          <w:u w:val="none"/>
        </w:rPr>
        <w:t>3. Z</w:t>
      </w:r>
      <w:r w:rsidRPr="00ED19C3">
        <w:rPr>
          <w:rStyle w:val="Hypertextovodkaz"/>
          <w:caps w:val="0"/>
          <w:color w:val="auto"/>
          <w:u w:val="none"/>
        </w:rPr>
        <w:t>rakové postižení</w:t>
      </w:r>
      <w:r w:rsidRPr="00ED19C3">
        <w:rPr>
          <w:rStyle w:val="Hypertextovodkaz"/>
          <w:color w:val="auto"/>
          <w:u w:val="none"/>
        </w:rPr>
        <w:t xml:space="preserve"> (ZP)</w:t>
      </w:r>
    </w:p>
    <w:p w:rsidR="006145B9" w:rsidRPr="00ED19C3" w:rsidRDefault="006145B9" w:rsidP="006145B9">
      <w:pPr>
        <w:spacing w:before="120"/>
        <w:ind w:left="284" w:hanging="284"/>
        <w:rPr>
          <w:b/>
        </w:rPr>
      </w:pPr>
      <w:r w:rsidRPr="00ED19C3">
        <w:rPr>
          <w:rStyle w:val="Siln"/>
        </w:rPr>
        <w:t xml:space="preserve">a. Skupina </w:t>
      </w:r>
      <w:r w:rsidR="001D7DFE" w:rsidRPr="008B1CE6">
        <w:rPr>
          <w:rStyle w:val="Siln"/>
        </w:rPr>
        <w:t xml:space="preserve">1 </w:t>
      </w:r>
      <w:r w:rsidRPr="00ED19C3">
        <w:rPr>
          <w:rStyle w:val="Siln"/>
        </w:rPr>
        <w:t>(</w:t>
      </w:r>
      <w:r w:rsidR="003F4407" w:rsidRPr="008B1CE6">
        <w:rPr>
          <w:rStyle w:val="Siln"/>
          <w:b w:val="0"/>
        </w:rPr>
        <w:t>ZP-1</w:t>
      </w:r>
      <w:r w:rsidRPr="00ED19C3">
        <w:rPr>
          <w:rStyle w:val="Siln"/>
        </w:rPr>
        <w:t xml:space="preserve">) </w:t>
      </w:r>
      <w:r w:rsidRPr="00ED19C3">
        <w:t xml:space="preserve">– žáci se zrakovým postižením různé etiologie, kteří </w:t>
      </w:r>
      <w:r w:rsidRPr="00ED19C3">
        <w:rPr>
          <w:rFonts w:eastAsia="Times New Roman"/>
          <w:lang w:eastAsia="ar-SA"/>
        </w:rPr>
        <w:t>nemají obtíže (nebo jen mírné) se čtením</w:t>
      </w:r>
      <w:r w:rsidRPr="00ED19C3">
        <w:t xml:space="preserve"> běžného textu (b</w:t>
      </w:r>
      <w:r w:rsidR="00F95507" w:rsidRPr="00ED19C3">
        <w:t xml:space="preserve">ez </w:t>
      </w:r>
      <w:r w:rsidRPr="00ED19C3">
        <w:t>úprav) a jejichž písemný proj</w:t>
      </w:r>
      <w:r w:rsidR="00F95507" w:rsidRPr="00ED19C3">
        <w:t xml:space="preserve">ev </w:t>
      </w:r>
      <w:r w:rsidRPr="00ED19C3">
        <w:t>není důsledky postižení ovlivněn, nebo je ovlivněn mírně; žáci pracují se zkušební dokumentací</w:t>
      </w:r>
      <w:r w:rsidR="00BB1379" w:rsidRPr="00ED19C3">
        <w:t xml:space="preserve"> </w:t>
      </w:r>
      <w:r w:rsidRPr="00ED19C3">
        <w:t>b</w:t>
      </w:r>
      <w:r w:rsidR="00F95507" w:rsidRPr="00ED19C3">
        <w:t xml:space="preserve">ez </w:t>
      </w:r>
      <w:r w:rsidRPr="00ED19C3">
        <w:t>úpr</w:t>
      </w:r>
      <w:r w:rsidR="00F95507" w:rsidRPr="00ED19C3">
        <w:t xml:space="preserve">av </w:t>
      </w:r>
      <w:r w:rsidRPr="00ED19C3">
        <w:rPr>
          <w:rFonts w:eastAsia="Times New Roman"/>
        </w:rPr>
        <w:t>(po formální ani obsahové stránce se neliší od zkušební dokumentace pro žáky běžné populace)</w:t>
      </w:r>
      <w:r w:rsidRPr="00ED19C3">
        <w:t>.</w:t>
      </w:r>
    </w:p>
    <w:p w:rsidR="006145B9" w:rsidRPr="000B72F8" w:rsidRDefault="006145B9" w:rsidP="006145B9">
      <w:pPr>
        <w:spacing w:before="120"/>
        <w:ind w:left="284" w:hanging="284"/>
      </w:pPr>
      <w:r w:rsidRPr="00ED19C3">
        <w:rPr>
          <w:rStyle w:val="Siln"/>
        </w:rPr>
        <w:t xml:space="preserve">b. Skupina </w:t>
      </w:r>
      <w:r w:rsidR="001D7DFE" w:rsidRPr="008B1CE6">
        <w:rPr>
          <w:rStyle w:val="Siln"/>
        </w:rPr>
        <w:t>2</w:t>
      </w:r>
      <w:r w:rsidR="001D7DFE" w:rsidRPr="008B1CE6">
        <w:rPr>
          <w:rStyle w:val="Siln"/>
          <w:b w:val="0"/>
        </w:rPr>
        <w:t xml:space="preserve"> </w:t>
      </w:r>
      <w:r w:rsidRPr="00ED19C3">
        <w:rPr>
          <w:rStyle w:val="Siln"/>
        </w:rPr>
        <w:t>(</w:t>
      </w:r>
      <w:r w:rsidR="00B9384E" w:rsidRPr="008B1CE6">
        <w:rPr>
          <w:rStyle w:val="Siln"/>
          <w:b w:val="0"/>
        </w:rPr>
        <w:t xml:space="preserve">ZP-2-14, ZP-2-16, ZP-2-20, </w:t>
      </w:r>
      <w:r w:rsidR="003C174B" w:rsidRPr="008B1CE6">
        <w:rPr>
          <w:rStyle w:val="Siln"/>
          <w:b w:val="0"/>
        </w:rPr>
        <w:t xml:space="preserve">ZP-2-26, </w:t>
      </w:r>
      <w:r w:rsidR="00B9384E" w:rsidRPr="008B1CE6">
        <w:rPr>
          <w:rStyle w:val="Siln"/>
          <w:b w:val="0"/>
        </w:rPr>
        <w:t>ZP-2-BR</w:t>
      </w:r>
      <w:r w:rsidRPr="000B72F8">
        <w:rPr>
          <w:rStyle w:val="Siln"/>
        </w:rPr>
        <w:t xml:space="preserve">) </w:t>
      </w:r>
      <w:r w:rsidRPr="000B72F8">
        <w:t xml:space="preserve">– žáci se zrakovým postižením různé etiologie, kteří mají </w:t>
      </w:r>
      <w:r w:rsidRPr="000B72F8">
        <w:rPr>
          <w:rFonts w:eastAsia="Times New Roman"/>
          <w:lang w:bidi="en-US"/>
        </w:rPr>
        <w:t xml:space="preserve">vážnější </w:t>
      </w:r>
      <w:r w:rsidRPr="000B72F8">
        <w:t>obtíže se čtením běžného textu (b</w:t>
      </w:r>
      <w:r w:rsidR="00F95507" w:rsidRPr="000B72F8">
        <w:t xml:space="preserve">ez </w:t>
      </w:r>
      <w:r w:rsidRPr="000B72F8">
        <w:t xml:space="preserve">úprav) a se psaním (jako </w:t>
      </w:r>
      <w:r w:rsidR="00F95507" w:rsidRPr="000B72F8">
        <w:t>s </w:t>
      </w:r>
      <w:r w:rsidRPr="000B72F8">
        <w:t xml:space="preserve">fyzickou aktivitou); žáci pracují </w:t>
      </w:r>
      <w:r w:rsidR="00F95507" w:rsidRPr="000B72F8">
        <w:t>s </w:t>
      </w:r>
      <w:r w:rsidRPr="000B72F8">
        <w:t xml:space="preserve">upravenou zkušební dokumentací ve zvětšeném písmu velikosti 14 b., 16 b., 20 b., 26 b. </w:t>
      </w:r>
      <w:proofErr w:type="gramStart"/>
      <w:r w:rsidRPr="000B72F8">
        <w:t>nebo</w:t>
      </w:r>
      <w:proofErr w:type="gramEnd"/>
      <w:r w:rsidRPr="000B72F8">
        <w:t xml:space="preserve"> </w:t>
      </w:r>
      <w:r w:rsidR="00F95507" w:rsidRPr="000B72F8">
        <w:t>v </w:t>
      </w:r>
      <w:r w:rsidRPr="000B72F8">
        <w:t xml:space="preserve">Braillově písmu. </w:t>
      </w:r>
    </w:p>
    <w:p w:rsidR="006145B9" w:rsidRPr="00ED19C3" w:rsidRDefault="006145B9" w:rsidP="006145B9">
      <w:pPr>
        <w:spacing w:before="120"/>
        <w:ind w:left="284" w:hanging="284"/>
        <w:rPr>
          <w:rFonts w:eastAsia="Times New Roman"/>
          <w:lang w:bidi="en-US"/>
        </w:rPr>
      </w:pPr>
      <w:r w:rsidRPr="000B72F8">
        <w:rPr>
          <w:rStyle w:val="Siln"/>
        </w:rPr>
        <w:t xml:space="preserve">c. Skupina </w:t>
      </w:r>
      <w:r w:rsidR="001D7DFE" w:rsidRPr="008B1CE6">
        <w:rPr>
          <w:rStyle w:val="Siln"/>
        </w:rPr>
        <w:t>3</w:t>
      </w:r>
      <w:r w:rsidR="001D7DFE" w:rsidRPr="000B72F8">
        <w:rPr>
          <w:rStyle w:val="Siln"/>
        </w:rPr>
        <w:t xml:space="preserve"> </w:t>
      </w:r>
      <w:r w:rsidRPr="000B72F8">
        <w:rPr>
          <w:rStyle w:val="Siln"/>
        </w:rPr>
        <w:t>(</w:t>
      </w:r>
      <w:r w:rsidR="00B9384E" w:rsidRPr="008B1CE6">
        <w:rPr>
          <w:rStyle w:val="Siln"/>
          <w:b w:val="0"/>
        </w:rPr>
        <w:t xml:space="preserve">ZP-3-14-A, ZP-3-16-A, ZP-3-20-A, </w:t>
      </w:r>
      <w:r w:rsidR="003C174B" w:rsidRPr="008B1CE6">
        <w:rPr>
          <w:rStyle w:val="Siln"/>
          <w:b w:val="0"/>
        </w:rPr>
        <w:t xml:space="preserve">ZP-3-26-A, </w:t>
      </w:r>
      <w:r w:rsidR="00B9384E" w:rsidRPr="008B1CE6">
        <w:rPr>
          <w:rStyle w:val="Siln"/>
          <w:b w:val="0"/>
        </w:rPr>
        <w:t>ZP-3-BR-A</w:t>
      </w:r>
      <w:r w:rsidRPr="000B72F8">
        <w:rPr>
          <w:rStyle w:val="Siln"/>
        </w:rPr>
        <w:t xml:space="preserve">) </w:t>
      </w:r>
      <w:r w:rsidRPr="000B72F8">
        <w:t xml:space="preserve">– žáci </w:t>
      </w:r>
      <w:r w:rsidR="00F95507" w:rsidRPr="000B72F8">
        <w:t>s </w:t>
      </w:r>
      <w:r w:rsidRPr="000B72F8">
        <w:t>těžkým zrakovým a/nebo</w:t>
      </w:r>
      <w:r w:rsidRPr="003D73A3">
        <w:t xml:space="preserve"> souběžným</w:t>
      </w:r>
      <w:r w:rsidRPr="00ED19C3">
        <w:t xml:space="preserve"> postižením více vadami různé etiologie, kteří mají vážnější obtíže se čtením běžného textu (b</w:t>
      </w:r>
      <w:r w:rsidR="00F95507" w:rsidRPr="00ED19C3">
        <w:t xml:space="preserve">ez </w:t>
      </w:r>
      <w:r w:rsidRPr="00ED19C3">
        <w:t xml:space="preserve">úprav) a se psaním (jako </w:t>
      </w:r>
      <w:r w:rsidR="00F95507" w:rsidRPr="00ED19C3">
        <w:t>s </w:t>
      </w:r>
      <w:r w:rsidRPr="00ED19C3">
        <w:t>fyzickou aktivitou). Vzhledem k funkčním důsledkům svého postižení</w:t>
      </w:r>
      <w:r w:rsidRPr="00ED19C3">
        <w:rPr>
          <w:rFonts w:eastAsia="Times New Roman"/>
          <w:lang w:bidi="en-US"/>
        </w:rPr>
        <w:t xml:space="preserve"> potřebují ke čtení, psaní nebo k dalším činnostem souvisejícím </w:t>
      </w:r>
      <w:r w:rsidR="00F95507" w:rsidRPr="00ED19C3">
        <w:rPr>
          <w:rFonts w:eastAsia="Times New Roman"/>
          <w:lang w:bidi="en-US"/>
        </w:rPr>
        <w:t>s </w:t>
      </w:r>
      <w:r w:rsidRPr="00ED19C3">
        <w:rPr>
          <w:rFonts w:eastAsia="Times New Roman"/>
          <w:lang w:bidi="en-US"/>
        </w:rPr>
        <w:t>maturitní zkouškou upravenou zkušební dokumentaci (vi</w:t>
      </w:r>
      <w:r w:rsidR="00F95507" w:rsidRPr="00ED19C3">
        <w:rPr>
          <w:rFonts w:eastAsia="Times New Roman"/>
          <w:lang w:bidi="en-US"/>
        </w:rPr>
        <w:t>z </w:t>
      </w:r>
      <w:r w:rsidRPr="00ED19C3">
        <w:rPr>
          <w:rFonts w:eastAsia="Times New Roman"/>
          <w:lang w:bidi="en-US"/>
        </w:rPr>
        <w:t xml:space="preserve">skupina </w:t>
      </w:r>
      <w:r w:rsidR="001D7DFE" w:rsidRPr="008B1CE6">
        <w:rPr>
          <w:rFonts w:eastAsia="Times New Roman"/>
          <w:lang w:bidi="en-US"/>
        </w:rPr>
        <w:t>2</w:t>
      </w:r>
      <w:r w:rsidRPr="00ED19C3">
        <w:rPr>
          <w:rFonts w:eastAsia="Times New Roman"/>
          <w:lang w:bidi="en-US"/>
        </w:rPr>
        <w:t>) a služby asistenta.</w:t>
      </w:r>
    </w:p>
    <w:p w:rsidR="004D4A1F" w:rsidRPr="00ED19C3" w:rsidRDefault="004D4A1F" w:rsidP="004D4A1F">
      <w:pPr>
        <w:ind w:left="284" w:hanging="284"/>
      </w:pPr>
    </w:p>
    <w:p w:rsidR="006145B9" w:rsidRPr="00ED19C3" w:rsidRDefault="006145B9" w:rsidP="006145B9">
      <w:pPr>
        <w:pStyle w:val="Nadpis1"/>
        <w:rPr>
          <w:rStyle w:val="Hypertextovodkaz"/>
          <w:webHidden/>
          <w:color w:val="auto"/>
          <w:u w:val="none"/>
        </w:rPr>
      </w:pPr>
      <w:r w:rsidRPr="00ED19C3">
        <w:rPr>
          <w:rStyle w:val="Hypertextovodkaz"/>
          <w:color w:val="auto"/>
          <w:u w:val="none"/>
        </w:rPr>
        <w:lastRenderedPageBreak/>
        <w:t>4. S</w:t>
      </w:r>
      <w:r w:rsidRPr="00ED19C3">
        <w:rPr>
          <w:rStyle w:val="Hypertextovodkaz"/>
          <w:caps w:val="0"/>
          <w:color w:val="auto"/>
          <w:u w:val="none"/>
        </w:rPr>
        <w:t xml:space="preserve">luchové postižení </w:t>
      </w:r>
      <w:r w:rsidRPr="00ED19C3">
        <w:rPr>
          <w:rStyle w:val="Hypertextovodkaz"/>
          <w:color w:val="auto"/>
          <w:u w:val="none"/>
        </w:rPr>
        <w:t>(SP)</w:t>
      </w:r>
      <w:r w:rsidRPr="00ED19C3">
        <w:rPr>
          <w:rStyle w:val="Hypertextovodkaz"/>
          <w:webHidden/>
          <w:color w:val="auto"/>
          <w:u w:val="none"/>
        </w:rPr>
        <w:t xml:space="preserve"> </w:t>
      </w:r>
    </w:p>
    <w:p w:rsidR="006145B9" w:rsidRPr="00ED19C3" w:rsidRDefault="006145B9" w:rsidP="006145B9">
      <w:pPr>
        <w:spacing w:before="120"/>
        <w:ind w:left="284" w:hanging="284"/>
        <w:rPr>
          <w:rFonts w:eastAsia="Times New Roman"/>
          <w:lang w:eastAsia="ar-SA"/>
        </w:rPr>
      </w:pPr>
      <w:r w:rsidRPr="00ED19C3">
        <w:rPr>
          <w:b/>
        </w:rPr>
        <w:t xml:space="preserve">a. Skupina </w:t>
      </w:r>
      <w:r w:rsidR="001D7DFE" w:rsidRPr="008B1CE6">
        <w:rPr>
          <w:b/>
        </w:rPr>
        <w:t>1</w:t>
      </w:r>
      <w:r w:rsidRPr="00ED19C3">
        <w:rPr>
          <w:b/>
        </w:rPr>
        <w:t xml:space="preserve"> </w:t>
      </w:r>
      <w:r w:rsidRPr="00ED19C3">
        <w:t>(</w:t>
      </w:r>
      <w:r w:rsidR="00B9384E" w:rsidRPr="008B1CE6">
        <w:t>SP-1</w:t>
      </w:r>
      <w:r w:rsidRPr="00ED19C3">
        <w:t>)</w:t>
      </w:r>
      <w:r w:rsidRPr="00ED19C3">
        <w:rPr>
          <w:b/>
        </w:rPr>
        <w:t xml:space="preserve"> </w:t>
      </w:r>
      <w:r w:rsidRPr="00ED19C3">
        <w:t>–</w:t>
      </w:r>
      <w:r w:rsidRPr="00ED19C3">
        <w:rPr>
          <w:b/>
        </w:rPr>
        <w:t xml:space="preserve"> </w:t>
      </w:r>
      <w:r w:rsidRPr="00ED19C3">
        <w:rPr>
          <w:rFonts w:eastAsia="Times New Roman"/>
          <w:lang w:eastAsia="ar-SA"/>
        </w:rPr>
        <w:t xml:space="preserve">žáci se sluchovým postižením různé etiologie, kteří komunikují </w:t>
      </w:r>
      <w:r w:rsidR="00F95507" w:rsidRPr="00ED19C3">
        <w:rPr>
          <w:rFonts w:eastAsia="Times New Roman"/>
          <w:lang w:eastAsia="ar-SA"/>
        </w:rPr>
        <w:t>v </w:t>
      </w:r>
      <w:r w:rsidRPr="00ED19C3">
        <w:rPr>
          <w:rFonts w:eastAsia="Times New Roman"/>
          <w:lang w:eastAsia="ar-SA"/>
        </w:rPr>
        <w:t>mluvené češtině (tj. rozumějí mluvené češtině b</w:t>
      </w:r>
      <w:r w:rsidR="00F95507" w:rsidRPr="00ED19C3">
        <w:rPr>
          <w:rFonts w:eastAsia="Times New Roman"/>
          <w:lang w:eastAsia="ar-SA"/>
        </w:rPr>
        <w:t xml:space="preserve">ez </w:t>
      </w:r>
      <w:r w:rsidRPr="00ED19C3">
        <w:rPr>
          <w:rFonts w:eastAsia="Times New Roman"/>
          <w:lang w:eastAsia="ar-SA"/>
        </w:rPr>
        <w:t>odezírání). Žáci nemají obtíže (nebo jen mírné) se čtením a porozuměním běžnému textu (b</w:t>
      </w:r>
      <w:r w:rsidR="00F95507" w:rsidRPr="00ED19C3">
        <w:rPr>
          <w:rFonts w:eastAsia="Times New Roman"/>
          <w:lang w:eastAsia="ar-SA"/>
        </w:rPr>
        <w:t xml:space="preserve">ez </w:t>
      </w:r>
      <w:r w:rsidRPr="00ED19C3">
        <w:rPr>
          <w:rFonts w:eastAsia="Times New Roman"/>
          <w:lang w:eastAsia="ar-SA"/>
        </w:rPr>
        <w:t>úprav) a jejich písemný proj</w:t>
      </w:r>
      <w:r w:rsidR="00F95507" w:rsidRPr="00ED19C3">
        <w:rPr>
          <w:rFonts w:eastAsia="Times New Roman"/>
          <w:lang w:eastAsia="ar-SA"/>
        </w:rPr>
        <w:t xml:space="preserve">ev </w:t>
      </w:r>
      <w:r w:rsidRPr="00ED19C3">
        <w:rPr>
          <w:rFonts w:eastAsia="Times New Roman"/>
          <w:lang w:eastAsia="ar-SA"/>
        </w:rPr>
        <w:t>není důsledky postižení ovlivněn, nebo je ovlivněn mírně; žáci pracují se zkušební dokumentací</w:t>
      </w:r>
      <w:r w:rsidR="00BB1379" w:rsidRPr="00ED19C3">
        <w:rPr>
          <w:rFonts w:eastAsia="Times New Roman"/>
          <w:lang w:eastAsia="ar-SA"/>
        </w:rPr>
        <w:t xml:space="preserve"> </w:t>
      </w:r>
      <w:r w:rsidRPr="00ED19C3">
        <w:rPr>
          <w:rFonts w:eastAsia="Times New Roman"/>
          <w:lang w:eastAsia="ar-SA"/>
        </w:rPr>
        <w:t>b</w:t>
      </w:r>
      <w:r w:rsidR="00F95507" w:rsidRPr="00ED19C3">
        <w:rPr>
          <w:rFonts w:eastAsia="Times New Roman"/>
          <w:lang w:eastAsia="ar-SA"/>
        </w:rPr>
        <w:t xml:space="preserve">ez </w:t>
      </w:r>
      <w:r w:rsidRPr="00ED19C3">
        <w:rPr>
          <w:rFonts w:eastAsia="Times New Roman"/>
          <w:lang w:eastAsia="ar-SA"/>
        </w:rPr>
        <w:t>úpr</w:t>
      </w:r>
      <w:r w:rsidR="00F95507" w:rsidRPr="00ED19C3">
        <w:rPr>
          <w:rFonts w:eastAsia="Times New Roman"/>
          <w:lang w:eastAsia="ar-SA"/>
        </w:rPr>
        <w:t xml:space="preserve">av </w:t>
      </w:r>
      <w:r w:rsidRPr="00ED19C3">
        <w:rPr>
          <w:rFonts w:eastAsia="Times New Roman"/>
          <w:lang w:eastAsia="ar-SA"/>
        </w:rPr>
        <w:t>(po formální ani obsahové stránce se neliší od zkušební dokumentace pro žáky běžné populace).</w:t>
      </w:r>
    </w:p>
    <w:p w:rsidR="006145B9" w:rsidRPr="00ED19C3" w:rsidRDefault="006145B9" w:rsidP="006145B9">
      <w:pPr>
        <w:spacing w:before="120"/>
        <w:ind w:left="284" w:hanging="284"/>
        <w:rPr>
          <w:rFonts w:eastAsia="Times New Roman"/>
          <w:lang w:eastAsia="ar-SA"/>
        </w:rPr>
      </w:pPr>
      <w:r w:rsidRPr="00ED19C3">
        <w:rPr>
          <w:b/>
        </w:rPr>
        <w:t xml:space="preserve">b. Skupina </w:t>
      </w:r>
      <w:r w:rsidR="001D7DFE" w:rsidRPr="008B1CE6">
        <w:rPr>
          <w:b/>
        </w:rPr>
        <w:t>2</w:t>
      </w:r>
      <w:r w:rsidRPr="00ED19C3">
        <w:rPr>
          <w:b/>
        </w:rPr>
        <w:t xml:space="preserve"> </w:t>
      </w:r>
      <w:r w:rsidRPr="00ED19C3">
        <w:t>(</w:t>
      </w:r>
      <w:r w:rsidR="00B9384E" w:rsidRPr="008B1CE6">
        <w:t>SP-2</w:t>
      </w:r>
      <w:r w:rsidRPr="00ED19C3">
        <w:t xml:space="preserve">; </w:t>
      </w:r>
      <w:r w:rsidR="00B9384E" w:rsidRPr="008B1CE6">
        <w:t>SP-2-A</w:t>
      </w:r>
      <w:r w:rsidRPr="00ED19C3">
        <w:t xml:space="preserve">) </w:t>
      </w:r>
      <w:r w:rsidRPr="00ED19C3">
        <w:rPr>
          <w:rFonts w:eastAsia="Times New Roman"/>
          <w:lang w:eastAsia="ar-SA"/>
        </w:rPr>
        <w:t xml:space="preserve">– žáci se sluchovým postižením nebo žáci se souběžným postižením více vadami různé etiologie, kteří komunikují </w:t>
      </w:r>
      <w:r w:rsidR="00F95507" w:rsidRPr="00ED19C3">
        <w:rPr>
          <w:rFonts w:eastAsia="Times New Roman"/>
          <w:lang w:eastAsia="ar-SA"/>
        </w:rPr>
        <w:t>v </w:t>
      </w:r>
      <w:r w:rsidRPr="00ED19C3">
        <w:rPr>
          <w:rFonts w:eastAsia="Times New Roman"/>
          <w:lang w:eastAsia="ar-SA"/>
        </w:rPr>
        <w:t xml:space="preserve">mluvené češtině (k porozumění mluvené češtině musejí odezírat) </w:t>
      </w:r>
      <w:r w:rsidR="00F95507" w:rsidRPr="00ED19C3">
        <w:rPr>
          <w:rFonts w:eastAsia="Times New Roman"/>
          <w:lang w:eastAsia="ar-SA"/>
        </w:rPr>
        <w:t>s </w:t>
      </w:r>
      <w:r w:rsidRPr="00ED19C3">
        <w:rPr>
          <w:rFonts w:eastAsia="Times New Roman"/>
          <w:lang w:eastAsia="ar-SA"/>
        </w:rPr>
        <w:t>možnou podporou dalších komunikačních systémů</w:t>
      </w:r>
      <w:r w:rsidR="00B178B4" w:rsidRPr="00ED19C3">
        <w:rPr>
          <w:rFonts w:eastAsia="Times New Roman"/>
          <w:lang w:eastAsia="ar-SA"/>
        </w:rPr>
        <w:t xml:space="preserve"> odvozených od českého jazyka a </w:t>
      </w:r>
      <w:r w:rsidR="004A3C48" w:rsidRPr="00ED19C3">
        <w:t xml:space="preserve">uvedených </w:t>
      </w:r>
      <w:r w:rsidR="00F95507" w:rsidRPr="00ED19C3">
        <w:t>v </w:t>
      </w:r>
      <w:r w:rsidR="004A3C48" w:rsidRPr="00ED19C3">
        <w:rPr>
          <w:szCs w:val="18"/>
        </w:rPr>
        <w:t xml:space="preserve">zákoně </w:t>
      </w:r>
      <w:r w:rsidR="007A0A70">
        <w:rPr>
          <w:szCs w:val="18"/>
        </w:rPr>
        <w:t>č. </w:t>
      </w:r>
      <w:r w:rsidR="004A3C48" w:rsidRPr="00ED19C3">
        <w:rPr>
          <w:szCs w:val="18"/>
        </w:rPr>
        <w:t>155/1998</w:t>
      </w:r>
      <w:r w:rsidR="00D41991" w:rsidRPr="00ED19C3">
        <w:rPr>
          <w:szCs w:val="18"/>
        </w:rPr>
        <w:t> Sb</w:t>
      </w:r>
      <w:r w:rsidR="004A3C48" w:rsidRPr="00ED19C3">
        <w:rPr>
          <w:szCs w:val="18"/>
        </w:rPr>
        <w:t>., o komunikačních systémech neslyšících a hluchoslepých osob, ve znění pozdějších předpisů</w:t>
      </w:r>
      <w:r w:rsidRPr="00ED19C3">
        <w:rPr>
          <w:rFonts w:eastAsia="Times New Roman"/>
          <w:lang w:eastAsia="ar-SA"/>
        </w:rPr>
        <w:t xml:space="preserve">. </w:t>
      </w:r>
      <w:r w:rsidRPr="00ED19C3">
        <w:t>Žáci mají vážnější obtíže se čtením a porozuměním běžnému textu (b</w:t>
      </w:r>
      <w:r w:rsidR="00F95507" w:rsidRPr="00ED19C3">
        <w:t xml:space="preserve">ez </w:t>
      </w:r>
      <w:r w:rsidRPr="00ED19C3">
        <w:t xml:space="preserve">úprav) nebo se psaním (po jazykové stránce); </w:t>
      </w:r>
      <w:r w:rsidRPr="00ED19C3">
        <w:rPr>
          <w:rFonts w:eastAsia="Times New Roman"/>
          <w:lang w:eastAsia="ar-SA"/>
        </w:rPr>
        <w:t xml:space="preserve">pracují </w:t>
      </w:r>
      <w:r w:rsidR="00F95507" w:rsidRPr="00ED19C3">
        <w:t>s </w:t>
      </w:r>
      <w:r w:rsidRPr="00ED19C3">
        <w:t>upravenou zkušební dokumentací</w:t>
      </w:r>
      <w:r w:rsidRPr="00ED19C3">
        <w:rPr>
          <w:rFonts w:eastAsia="Times New Roman"/>
          <w:lang w:eastAsia="ar-SA"/>
        </w:rPr>
        <w:t xml:space="preserve">. Na základě doporučení školského poradenského zařízení mohou ke čtení, porozumění čtenému, psaní nebo k dalším činnostem souvisejícím </w:t>
      </w:r>
      <w:r w:rsidR="00F95507" w:rsidRPr="00ED19C3">
        <w:rPr>
          <w:rFonts w:eastAsia="Times New Roman"/>
          <w:lang w:eastAsia="ar-SA"/>
        </w:rPr>
        <w:t>s </w:t>
      </w:r>
      <w:r w:rsidRPr="00ED19C3">
        <w:rPr>
          <w:rFonts w:eastAsia="Times New Roman"/>
          <w:lang w:eastAsia="ar-SA"/>
        </w:rPr>
        <w:t>maturitní zkouškou využít služby asistenta.</w:t>
      </w:r>
    </w:p>
    <w:p w:rsidR="006145B9" w:rsidRPr="000B72F8" w:rsidRDefault="006145B9" w:rsidP="006145B9">
      <w:pPr>
        <w:spacing w:before="120"/>
        <w:ind w:left="284" w:hanging="284"/>
        <w:rPr>
          <w:rFonts w:eastAsia="Times New Roman"/>
          <w:lang w:eastAsia="ar-SA"/>
        </w:rPr>
      </w:pPr>
      <w:r w:rsidRPr="00ED19C3">
        <w:rPr>
          <w:b/>
        </w:rPr>
        <w:t xml:space="preserve">c. Skupina </w:t>
      </w:r>
      <w:r w:rsidR="001D7DFE" w:rsidRPr="008B1CE6">
        <w:rPr>
          <w:b/>
        </w:rPr>
        <w:t>3</w:t>
      </w:r>
      <w:r w:rsidRPr="00ED19C3">
        <w:rPr>
          <w:b/>
        </w:rPr>
        <w:t xml:space="preserve"> </w:t>
      </w:r>
      <w:r w:rsidRPr="00ED19C3">
        <w:t>(</w:t>
      </w:r>
      <w:r w:rsidR="00B9384E" w:rsidRPr="008B1CE6">
        <w:t>SP-</w:t>
      </w:r>
      <w:r w:rsidR="003000A1" w:rsidRPr="008B1CE6">
        <w:t>3-</w:t>
      </w:r>
      <w:r w:rsidR="00B9384E" w:rsidRPr="008B1CE6">
        <w:t>T</w:t>
      </w:r>
      <w:r w:rsidRPr="00ED19C3">
        <w:t xml:space="preserve">; </w:t>
      </w:r>
      <w:r w:rsidR="003000A1" w:rsidRPr="008B1CE6">
        <w:t>SP-3-T-A</w:t>
      </w:r>
      <w:r w:rsidRPr="00ED19C3">
        <w:t xml:space="preserve">) – </w:t>
      </w:r>
      <w:r w:rsidRPr="00ED19C3">
        <w:rPr>
          <w:rFonts w:eastAsia="Times New Roman"/>
          <w:lang w:eastAsia="ar-SA"/>
        </w:rPr>
        <w:t xml:space="preserve">žáci se sluchovým postižením (převážně žáci </w:t>
      </w:r>
      <w:proofErr w:type="spellStart"/>
      <w:r w:rsidRPr="00ED19C3">
        <w:rPr>
          <w:rFonts w:eastAsia="Times New Roman"/>
          <w:lang w:eastAsia="ar-SA"/>
        </w:rPr>
        <w:t>prelingválně</w:t>
      </w:r>
      <w:proofErr w:type="spellEnd"/>
      <w:r w:rsidRPr="00ED19C3">
        <w:rPr>
          <w:rFonts w:eastAsia="Times New Roman"/>
          <w:lang w:eastAsia="ar-SA"/>
        </w:rPr>
        <w:t xml:space="preserve"> neslyšící) nebo žáci se souběžným postižením více vadami různé etiologie, kteří za svůj mateřský jazyk považují český znakový jazyk. Žáci primárně komunikují českým znakovým jazykem, případně komunikují prostřednictvím jiného komunikačního systému, který není odvozen od českého jazyka; pracují </w:t>
      </w:r>
      <w:r w:rsidR="00F95507" w:rsidRPr="00ED19C3">
        <w:t>s </w:t>
      </w:r>
      <w:r w:rsidRPr="00ED19C3">
        <w:t>upravenou zkušební dokumentací</w:t>
      </w:r>
      <w:r w:rsidRPr="00ED19C3">
        <w:rPr>
          <w:rFonts w:eastAsia="Times New Roman"/>
          <w:lang w:eastAsia="ar-SA"/>
        </w:rPr>
        <w:t xml:space="preserve">. Žáci vykonávají modifikovanou </w:t>
      </w:r>
      <w:r w:rsidRPr="000B72F8">
        <w:rPr>
          <w:rFonts w:eastAsia="Times New Roman"/>
          <w:lang w:eastAsia="ar-SA"/>
        </w:rPr>
        <w:t xml:space="preserve">zkoušku: </w:t>
      </w:r>
      <w:r w:rsidR="00BE70EA" w:rsidRPr="008B1CE6">
        <w:t>český jazyk a cizí jazyk</w:t>
      </w:r>
      <w:r w:rsidR="00BE70EA" w:rsidRPr="000B72F8">
        <w:rPr>
          <w:rFonts w:eastAsia="Times New Roman"/>
          <w:strike/>
          <w:lang w:eastAsia="ar-SA"/>
        </w:rPr>
        <w:t xml:space="preserve"> </w:t>
      </w:r>
      <w:r w:rsidR="00F95507" w:rsidRPr="000B72F8">
        <w:rPr>
          <w:rFonts w:eastAsia="Times New Roman"/>
          <w:lang w:eastAsia="ar-SA"/>
        </w:rPr>
        <w:t>v </w:t>
      </w:r>
      <w:r w:rsidRPr="000B72F8">
        <w:rPr>
          <w:rFonts w:eastAsia="Times New Roman"/>
          <w:lang w:eastAsia="ar-SA"/>
        </w:rPr>
        <w:t>úpravě pro neslyšící. Žáci využívají služby tlumočníka (</w:t>
      </w:r>
      <w:r w:rsidR="00F95507" w:rsidRPr="000B72F8">
        <w:rPr>
          <w:rFonts w:eastAsia="Times New Roman"/>
          <w:lang w:eastAsia="ar-SA"/>
        </w:rPr>
        <w:t>v </w:t>
      </w:r>
      <w:r w:rsidRPr="000B72F8">
        <w:rPr>
          <w:rFonts w:eastAsia="Times New Roman"/>
          <w:lang w:eastAsia="ar-SA"/>
        </w:rPr>
        <w:t>případě postižení více vadami navíc služby asistenta).</w:t>
      </w:r>
    </w:p>
    <w:p w:rsidR="006145B9" w:rsidRPr="000B72F8" w:rsidRDefault="006145B9" w:rsidP="004D4A1F">
      <w:pPr>
        <w:rPr>
          <w:rFonts w:eastAsia="Times New Roman"/>
          <w:b/>
          <w:lang w:eastAsia="ar-SA"/>
        </w:rPr>
      </w:pPr>
    </w:p>
    <w:p w:rsidR="006145B9" w:rsidRPr="000B72F8" w:rsidRDefault="006145B9" w:rsidP="007B237A">
      <w:pPr>
        <w:tabs>
          <w:tab w:val="left" w:pos="6602"/>
        </w:tabs>
        <w:spacing w:before="120"/>
        <w:ind w:firstLine="0"/>
        <w:rPr>
          <w:rFonts w:eastAsia="Times New Roman"/>
          <w:b/>
          <w:lang w:eastAsia="ar-SA"/>
        </w:rPr>
      </w:pPr>
      <w:r w:rsidRPr="000B72F8">
        <w:rPr>
          <w:rFonts w:eastAsia="Times New Roman"/>
          <w:b/>
          <w:lang w:eastAsia="ar-SA"/>
        </w:rPr>
        <w:t>5. S</w:t>
      </w:r>
      <w:r w:rsidR="006F0E05" w:rsidRPr="000B72F8">
        <w:rPr>
          <w:rFonts w:eastAsia="Times New Roman"/>
          <w:b/>
          <w:lang w:eastAsia="ar-SA"/>
        </w:rPr>
        <w:t xml:space="preserve">pecifické poruchy učení a ostatní </w:t>
      </w:r>
      <w:r w:rsidRPr="000B72F8">
        <w:rPr>
          <w:rFonts w:eastAsia="Times New Roman"/>
          <w:b/>
          <w:lang w:eastAsia="ar-SA"/>
        </w:rPr>
        <w:t>(</w:t>
      </w:r>
      <w:r w:rsidR="003000A1" w:rsidRPr="008B1CE6">
        <w:rPr>
          <w:rFonts w:eastAsia="Times New Roman"/>
          <w:lang w:eastAsia="ar-SA"/>
        </w:rPr>
        <w:t>SPUO</w:t>
      </w:r>
      <w:r w:rsidRPr="000B72F8">
        <w:rPr>
          <w:rFonts w:eastAsia="Times New Roman"/>
          <w:b/>
          <w:lang w:eastAsia="ar-SA"/>
        </w:rPr>
        <w:t>)</w:t>
      </w:r>
    </w:p>
    <w:p w:rsidR="006145B9" w:rsidRPr="00ED19C3" w:rsidRDefault="006145B9" w:rsidP="006145B9">
      <w:pPr>
        <w:spacing w:before="120"/>
        <w:ind w:left="284" w:hanging="284"/>
        <w:rPr>
          <w:b/>
        </w:rPr>
      </w:pPr>
      <w:r w:rsidRPr="000B72F8">
        <w:rPr>
          <w:rStyle w:val="Siln"/>
        </w:rPr>
        <w:t>a. Skupina</w:t>
      </w:r>
      <w:r w:rsidRPr="00346C8A">
        <w:rPr>
          <w:rStyle w:val="Siln"/>
        </w:rPr>
        <w:t xml:space="preserve"> </w:t>
      </w:r>
      <w:r w:rsidR="001D7DFE" w:rsidRPr="00346C8A">
        <w:rPr>
          <w:rStyle w:val="Siln"/>
        </w:rPr>
        <w:t>1</w:t>
      </w:r>
      <w:r w:rsidRPr="000B72F8">
        <w:rPr>
          <w:rStyle w:val="Siln"/>
        </w:rPr>
        <w:t xml:space="preserve"> </w:t>
      </w:r>
      <w:r w:rsidRPr="000B72F8">
        <w:t>(</w:t>
      </w:r>
      <w:r w:rsidR="003000A1" w:rsidRPr="00346C8A">
        <w:rPr>
          <w:rFonts w:eastAsia="Times New Roman"/>
          <w:lang w:eastAsia="ar-SA"/>
        </w:rPr>
        <w:t>SPUO-1</w:t>
      </w:r>
      <w:r w:rsidRPr="000B72F8">
        <w:t>)</w:t>
      </w:r>
      <w:r w:rsidRPr="000B72F8">
        <w:rPr>
          <w:b/>
        </w:rPr>
        <w:t xml:space="preserve"> </w:t>
      </w:r>
      <w:r w:rsidRPr="000B72F8">
        <w:t xml:space="preserve">– žáci se specifickou poruchou učení (konkrétně se jedná o dyslexii, dysgrafii, dysortografii či jejich kombinace), žáci </w:t>
      </w:r>
      <w:r w:rsidR="00F95507" w:rsidRPr="000B72F8">
        <w:t>s </w:t>
      </w:r>
      <w:r w:rsidRPr="000B72F8">
        <w:t xml:space="preserve">dyspraxií, </w:t>
      </w:r>
      <w:r w:rsidR="00345C96" w:rsidRPr="00346C8A">
        <w:t xml:space="preserve">žáci s narušenou komunikační schopností (např. dyslalie, </w:t>
      </w:r>
      <w:proofErr w:type="spellStart"/>
      <w:r w:rsidR="00345C96" w:rsidRPr="00346C8A">
        <w:t>balbuties</w:t>
      </w:r>
      <w:proofErr w:type="spellEnd"/>
      <w:r w:rsidR="00345C96" w:rsidRPr="00346C8A">
        <w:t>, breptavost, dysartrie), žáci, kteří nemohou produkovat řeč po zvukové stránce (sluchová percepce a psaní nejsou znemožněny, ani omezeny),</w:t>
      </w:r>
      <w:r w:rsidR="00345C96" w:rsidRPr="001D2C52">
        <w:rPr>
          <w:b/>
        </w:rPr>
        <w:t xml:space="preserve"> </w:t>
      </w:r>
      <w:r w:rsidRPr="000B72F8">
        <w:t>žáci dlouhodobě nemocní a/</w:t>
      </w:r>
      <w:r w:rsidRPr="00ED19C3">
        <w:t xml:space="preserve">nebo žáci </w:t>
      </w:r>
      <w:r w:rsidR="00F95507" w:rsidRPr="00ED19C3">
        <w:t>s </w:t>
      </w:r>
      <w:r w:rsidRPr="00ED19C3">
        <w:t xml:space="preserve">lehčími zdravotními poruchami popsanými </w:t>
      </w:r>
      <w:r w:rsidR="00F95507" w:rsidRPr="00ED19C3">
        <w:t>v </w:t>
      </w:r>
      <w:r w:rsidRPr="00ED19C3">
        <w:t xml:space="preserve">doporučení školského poradenského zařízení (poruchy pozornosti, projevy hyperaktivity, </w:t>
      </w:r>
      <w:proofErr w:type="spellStart"/>
      <w:r w:rsidRPr="00ED19C3">
        <w:t>hypoaktivity</w:t>
      </w:r>
      <w:proofErr w:type="spellEnd"/>
      <w:r w:rsidRPr="00ED19C3">
        <w:t>, impulzivity apod.). Žáci mají obtíže se čtením běžného textu (b</w:t>
      </w:r>
      <w:r w:rsidR="00F95507" w:rsidRPr="00ED19C3">
        <w:t xml:space="preserve">ez </w:t>
      </w:r>
      <w:r w:rsidRPr="00ED19C3">
        <w:t>úprav) a se psaním (jak po fyzické, tak po jazykové stránce);</w:t>
      </w:r>
      <w:r w:rsidR="00BB1379" w:rsidRPr="00ED19C3">
        <w:t xml:space="preserve"> </w:t>
      </w:r>
      <w:r w:rsidRPr="00ED19C3">
        <w:t>pracují se zkušební dokumentací</w:t>
      </w:r>
      <w:r w:rsidR="00BB1379" w:rsidRPr="00ED19C3">
        <w:t xml:space="preserve"> </w:t>
      </w:r>
      <w:r w:rsidRPr="00ED19C3">
        <w:t>b</w:t>
      </w:r>
      <w:r w:rsidR="00F95507" w:rsidRPr="00ED19C3">
        <w:t xml:space="preserve">ez </w:t>
      </w:r>
      <w:r w:rsidRPr="00ED19C3">
        <w:t>úpr</w:t>
      </w:r>
      <w:r w:rsidR="00F95507" w:rsidRPr="00ED19C3">
        <w:t xml:space="preserve">av </w:t>
      </w:r>
      <w:r w:rsidRPr="00ED19C3">
        <w:rPr>
          <w:rFonts w:eastAsia="Times New Roman"/>
        </w:rPr>
        <w:t>(po formální ani obsahové stránce se neliší od zkušební dokumentace pro žáky běžné populace)</w:t>
      </w:r>
      <w:r w:rsidRPr="00ED19C3">
        <w:t>.</w:t>
      </w:r>
    </w:p>
    <w:p w:rsidR="006145B9" w:rsidRPr="00ED19C3" w:rsidRDefault="006145B9" w:rsidP="006145B9">
      <w:pPr>
        <w:spacing w:before="120"/>
        <w:ind w:left="284" w:hanging="284"/>
      </w:pPr>
      <w:r w:rsidRPr="00ED19C3">
        <w:rPr>
          <w:rStyle w:val="Siln"/>
        </w:rPr>
        <w:t xml:space="preserve">b. Skupina </w:t>
      </w:r>
      <w:r w:rsidR="001D7DFE" w:rsidRPr="00346C8A">
        <w:rPr>
          <w:rStyle w:val="Siln"/>
        </w:rPr>
        <w:t>2</w:t>
      </w:r>
      <w:r w:rsidRPr="00ED19C3">
        <w:t xml:space="preserve"> (</w:t>
      </w:r>
      <w:r w:rsidR="003000A1" w:rsidRPr="00346C8A">
        <w:rPr>
          <w:rFonts w:eastAsia="Times New Roman"/>
          <w:lang w:eastAsia="ar-SA"/>
        </w:rPr>
        <w:t>SPUO-2</w:t>
      </w:r>
      <w:r w:rsidRPr="00ED19C3">
        <w:t>)</w:t>
      </w:r>
      <w:r w:rsidRPr="00ED19C3">
        <w:rPr>
          <w:b/>
        </w:rPr>
        <w:t xml:space="preserve"> </w:t>
      </w:r>
      <w:r w:rsidRPr="00ED19C3">
        <w:t xml:space="preserve">– žáci se specifickou poruchou učení (konkrétně se jedná o dyslexii, dysgrafii, dysortografii či jejich kombinace) nebo </w:t>
      </w:r>
      <w:r w:rsidR="00F95507" w:rsidRPr="00ED19C3">
        <w:t>s </w:t>
      </w:r>
      <w:r w:rsidRPr="00ED19C3">
        <w:t xml:space="preserve">těžšími formami zdravotních poruch popsanými </w:t>
      </w:r>
      <w:r w:rsidR="00F95507" w:rsidRPr="00ED19C3">
        <w:t>v </w:t>
      </w:r>
      <w:r w:rsidRPr="00ED19C3">
        <w:t xml:space="preserve">doporučení školského poradenského zařízení (poruchy pozornosti, projevy hyperaktivity, </w:t>
      </w:r>
      <w:proofErr w:type="spellStart"/>
      <w:r w:rsidRPr="00ED19C3">
        <w:t>hypoaktivity</w:t>
      </w:r>
      <w:proofErr w:type="spellEnd"/>
      <w:r w:rsidRPr="00ED19C3">
        <w:t xml:space="preserve">, impulzivity, dyspraxie apod.), dále jsou zde řazeni žáci </w:t>
      </w:r>
      <w:r w:rsidR="00F95507" w:rsidRPr="00ED19C3">
        <w:t>s </w:t>
      </w:r>
      <w:r w:rsidRPr="00ED19C3">
        <w:t xml:space="preserve">poruchami autistického spektra, žáci </w:t>
      </w:r>
      <w:r w:rsidR="00F95507" w:rsidRPr="00ED19C3">
        <w:t>s </w:t>
      </w:r>
      <w:r w:rsidRPr="00ED19C3">
        <w:t>těžkým narušením komunikační schopnosti: dysfázií nebo afázií. Žáci mají vážnější obtíže se čtením a porozuměním běžnému textu (b</w:t>
      </w:r>
      <w:r w:rsidR="00F95507" w:rsidRPr="00ED19C3">
        <w:t xml:space="preserve">ez </w:t>
      </w:r>
      <w:r w:rsidRPr="00ED19C3">
        <w:t xml:space="preserve">úprav) a se psaním (jak po fyzické, tak po jazykové stránce); pracují </w:t>
      </w:r>
      <w:r w:rsidR="00F95507" w:rsidRPr="00ED19C3">
        <w:t>s </w:t>
      </w:r>
      <w:r w:rsidRPr="00ED19C3">
        <w:t>upravenou zkušební dokumentací.</w:t>
      </w:r>
      <w:r w:rsidRPr="00ED19C3" w:rsidDel="00324B0F">
        <w:t xml:space="preserve"> </w:t>
      </w:r>
    </w:p>
    <w:p w:rsidR="006145B9" w:rsidRPr="00ED19C3" w:rsidRDefault="006145B9" w:rsidP="0010042C">
      <w:pPr>
        <w:spacing w:before="120"/>
        <w:ind w:left="284" w:hanging="284"/>
        <w:rPr>
          <w:rFonts w:eastAsia="Times New Roman"/>
          <w:lang w:bidi="en-US"/>
        </w:rPr>
      </w:pPr>
      <w:r w:rsidRPr="00ED19C3">
        <w:rPr>
          <w:rStyle w:val="Siln"/>
        </w:rPr>
        <w:t xml:space="preserve">c. Skupina </w:t>
      </w:r>
      <w:r w:rsidR="003000A1" w:rsidRPr="00346C8A">
        <w:rPr>
          <w:rStyle w:val="Siln"/>
        </w:rPr>
        <w:t>3</w:t>
      </w:r>
      <w:r w:rsidRPr="00ED19C3">
        <w:rPr>
          <w:rStyle w:val="Siln"/>
        </w:rPr>
        <w:t xml:space="preserve"> </w:t>
      </w:r>
      <w:r w:rsidRPr="00ED19C3">
        <w:t>(</w:t>
      </w:r>
      <w:r w:rsidR="003000A1" w:rsidRPr="00346C8A">
        <w:rPr>
          <w:rFonts w:eastAsia="Times New Roman"/>
          <w:lang w:eastAsia="ar-SA"/>
        </w:rPr>
        <w:t>SPUO-3-A</w:t>
      </w:r>
      <w:r w:rsidRPr="00ED19C3">
        <w:t>)</w:t>
      </w:r>
      <w:r w:rsidRPr="00ED19C3">
        <w:rPr>
          <w:b/>
        </w:rPr>
        <w:t xml:space="preserve"> </w:t>
      </w:r>
      <w:r w:rsidRPr="00ED19C3">
        <w:t xml:space="preserve">– žáci se souběžným postižením více vadami, poruchami autistického spektra, žáci </w:t>
      </w:r>
      <w:r w:rsidR="00F95507" w:rsidRPr="00ED19C3">
        <w:t>s </w:t>
      </w:r>
      <w:r w:rsidRPr="00ED19C3">
        <w:t>těžkým narušením komunikační schopnosti: dysfázií nebo afázií, kteří mají vážnější obtíže se čtením a porozuměním běžnému textu (b</w:t>
      </w:r>
      <w:r w:rsidR="00F95507" w:rsidRPr="00ED19C3">
        <w:t xml:space="preserve">ez </w:t>
      </w:r>
      <w:r w:rsidRPr="00ED19C3">
        <w:t xml:space="preserve">úprav) a se psaním (jak po fyzické, tak po jazykové stránce). Vzhledem k funkčním důsledkům svého </w:t>
      </w:r>
      <w:r w:rsidRPr="00ED19C3">
        <w:lastRenderedPageBreak/>
        <w:t>postižení</w:t>
      </w:r>
      <w:r w:rsidRPr="00ED19C3">
        <w:rPr>
          <w:rFonts w:eastAsia="Times New Roman"/>
          <w:lang w:bidi="en-US"/>
        </w:rPr>
        <w:t xml:space="preserve"> potřebují ke čtení, porozumění čtenému textu, psaní nebo k dalším činnostem souvisejícím </w:t>
      </w:r>
      <w:r w:rsidR="00F95507" w:rsidRPr="00ED19C3">
        <w:rPr>
          <w:rFonts w:eastAsia="Times New Roman"/>
          <w:lang w:bidi="en-US"/>
        </w:rPr>
        <w:t>s </w:t>
      </w:r>
      <w:r w:rsidRPr="00ED19C3">
        <w:rPr>
          <w:rFonts w:eastAsia="Times New Roman"/>
          <w:lang w:bidi="en-US"/>
        </w:rPr>
        <w:t>maturitní zkouškou upravenou zkušební dokumentaci</w:t>
      </w:r>
      <w:r w:rsidRPr="00ED19C3">
        <w:t xml:space="preserve"> a</w:t>
      </w:r>
      <w:r w:rsidRPr="00ED19C3">
        <w:rPr>
          <w:rFonts w:eastAsia="Times New Roman"/>
          <w:lang w:bidi="en-US"/>
        </w:rPr>
        <w:t xml:space="preserve"> služby asistenta.</w:t>
      </w:r>
    </w:p>
    <w:p w:rsidR="00EB55CF" w:rsidRPr="006B5445" w:rsidRDefault="006145B9" w:rsidP="004D4A1F">
      <w:pPr>
        <w:jc w:val="right"/>
        <w:rPr>
          <w:b/>
        </w:rPr>
      </w:pPr>
      <w:r w:rsidRPr="00ED19C3">
        <w:rPr>
          <w:b/>
        </w:rPr>
        <w:br w:type="page"/>
      </w:r>
      <w:r w:rsidR="00EB55CF" w:rsidRPr="006B5445">
        <w:rPr>
          <w:b/>
        </w:rPr>
        <w:lastRenderedPageBreak/>
        <w:t xml:space="preserve">Příloha </w:t>
      </w:r>
      <w:r w:rsidR="007A0A70">
        <w:rPr>
          <w:b/>
        </w:rPr>
        <w:t>č. </w:t>
      </w:r>
      <w:r w:rsidR="00EB55CF" w:rsidRPr="006B5445">
        <w:rPr>
          <w:b/>
        </w:rPr>
        <w:t xml:space="preserve">3 k vyhlášce </w:t>
      </w:r>
      <w:r w:rsidR="007A0A70">
        <w:rPr>
          <w:b/>
        </w:rPr>
        <w:t>č. </w:t>
      </w:r>
      <w:r w:rsidR="00AB0CD8" w:rsidRPr="006B5445">
        <w:rPr>
          <w:b/>
        </w:rPr>
        <w:t>177/2009 Sb.</w:t>
      </w:r>
    </w:p>
    <w:p w:rsidR="00EB55CF" w:rsidRPr="00ED19C3" w:rsidRDefault="00EB55CF" w:rsidP="004D4A1F"/>
    <w:p w:rsidR="00EB55CF" w:rsidRPr="00ED19C3" w:rsidRDefault="00EB55CF" w:rsidP="007B237A">
      <w:pPr>
        <w:keepNext/>
        <w:keepLines/>
        <w:pBdr>
          <w:bottom w:val="single" w:sz="4" w:space="1" w:color="auto"/>
        </w:pBdr>
        <w:ind w:firstLine="0"/>
        <w:jc w:val="left"/>
        <w:outlineLvl w:val="0"/>
        <w:rPr>
          <w:b/>
        </w:rPr>
      </w:pPr>
      <w:r w:rsidRPr="00ED19C3">
        <w:rPr>
          <w:b/>
        </w:rPr>
        <w:t xml:space="preserve">Uzpůsobení maturitní zkoušky pro žáky </w:t>
      </w:r>
      <w:r w:rsidR="00F95507" w:rsidRPr="00ED19C3">
        <w:rPr>
          <w:b/>
        </w:rPr>
        <w:t>s </w:t>
      </w:r>
      <w:r w:rsidRPr="00ED19C3">
        <w:rPr>
          <w:b/>
        </w:rPr>
        <w:t xml:space="preserve">přiznaným uzpůsobením podmínek </w:t>
      </w:r>
      <w:r w:rsidRPr="00ED19C3">
        <w:rPr>
          <w:b/>
        </w:rPr>
        <w:tab/>
      </w:r>
      <w:r w:rsidRPr="00ED19C3">
        <w:rPr>
          <w:b/>
        </w:rPr>
        <w:br/>
        <w:t>pro konání maturitní zkoušky</w:t>
      </w:r>
    </w:p>
    <w:p w:rsidR="00EB55CF" w:rsidRPr="00ED19C3" w:rsidRDefault="00EB55CF" w:rsidP="00EB55CF">
      <w:pPr>
        <w:keepNext/>
        <w:keepLines/>
        <w:pBdr>
          <w:bottom w:val="single" w:sz="4" w:space="1" w:color="auto"/>
        </w:pBdr>
        <w:jc w:val="left"/>
        <w:outlineLvl w:val="0"/>
        <w:rPr>
          <w:b/>
        </w:rPr>
      </w:pPr>
    </w:p>
    <w:p w:rsidR="00EB55CF" w:rsidRPr="00ED19C3" w:rsidRDefault="00EB55CF" w:rsidP="004D4A1F"/>
    <w:p w:rsidR="00EB55CF" w:rsidRPr="00ED19C3" w:rsidRDefault="006F0E05" w:rsidP="00F11CE4">
      <w:pPr>
        <w:spacing w:before="120"/>
        <w:ind w:firstLine="0"/>
        <w:rPr>
          <w:b/>
        </w:rPr>
      </w:pPr>
      <w:r w:rsidRPr="00ED19C3">
        <w:rPr>
          <w:b/>
        </w:rPr>
        <w:t xml:space="preserve">A) </w:t>
      </w:r>
      <w:r w:rsidR="00EB55CF" w:rsidRPr="00ED19C3">
        <w:rPr>
          <w:b/>
        </w:rPr>
        <w:t>Úpravy prostředí</w:t>
      </w:r>
    </w:p>
    <w:p w:rsidR="00EB55CF" w:rsidRPr="00ED19C3" w:rsidRDefault="00EB55CF" w:rsidP="00EB55CF">
      <w:pPr>
        <w:tabs>
          <w:tab w:val="num" w:pos="576"/>
        </w:tabs>
        <w:spacing w:before="120"/>
        <w:ind w:left="284" w:hanging="284"/>
      </w:pPr>
      <w:r w:rsidRPr="00ED19C3">
        <w:t>a</w:t>
      </w:r>
      <w:r w:rsidR="006F0E05" w:rsidRPr="00ED19C3">
        <w:t xml:space="preserve">) </w:t>
      </w:r>
      <w:r w:rsidRPr="00ED19C3">
        <w:t xml:space="preserve">Žáci </w:t>
      </w:r>
      <w:r w:rsidR="00F95507" w:rsidRPr="00ED19C3">
        <w:t>s </w:t>
      </w:r>
      <w:r w:rsidRPr="00ED19C3">
        <w:t xml:space="preserve">přiznaným uzpůsobením podmínek pro konání maturitní zkoušky jsou testováni </w:t>
      </w:r>
      <w:r w:rsidR="00F95507" w:rsidRPr="00ED19C3">
        <w:t>v </w:t>
      </w:r>
      <w:r w:rsidRPr="00ED19C3">
        <w:t>samostatné učebně, příp. učebnách, odděleně od žáků b</w:t>
      </w:r>
      <w:r w:rsidR="00F95507" w:rsidRPr="00ED19C3">
        <w:t xml:space="preserve">ez </w:t>
      </w:r>
      <w:r w:rsidRPr="00ED19C3">
        <w:t xml:space="preserve">uzpůsobení podmínek maturitní zkoušky </w:t>
      </w:r>
      <w:r w:rsidR="00F95507" w:rsidRPr="00ED19C3">
        <w:t>z </w:t>
      </w:r>
      <w:r w:rsidRPr="00ED19C3">
        <w:t xml:space="preserve">důvodu odlišného časového limitu, používání individuálních kompenzačních pomůcek a dalších uzpůsobení podmínek konání zkoušky (např. přítomnost asistenta). </w:t>
      </w:r>
    </w:p>
    <w:p w:rsidR="00EB55CF" w:rsidRPr="00ED19C3" w:rsidRDefault="00EB55CF" w:rsidP="00EB55CF">
      <w:pPr>
        <w:tabs>
          <w:tab w:val="num" w:pos="576"/>
        </w:tabs>
        <w:spacing w:before="120"/>
        <w:ind w:left="284" w:hanging="284"/>
      </w:pPr>
      <w:r w:rsidRPr="00ED19C3">
        <w:t>b</w:t>
      </w:r>
      <w:r w:rsidR="006F0E05" w:rsidRPr="00ED19C3">
        <w:t xml:space="preserve">) </w:t>
      </w:r>
      <w:r w:rsidRPr="00ED19C3">
        <w:t xml:space="preserve">Úpravy </w:t>
      </w:r>
      <w:r w:rsidRPr="000B72F8">
        <w:t xml:space="preserve">prostředí jsou úpravy pracovního místa (stolky </w:t>
      </w:r>
      <w:r w:rsidR="00F95507" w:rsidRPr="000B72F8">
        <w:t>s </w:t>
      </w:r>
      <w:r w:rsidRPr="000B72F8">
        <w:t>nastavit</w:t>
      </w:r>
      <w:r w:rsidRPr="00ED19C3">
        <w:t xml:space="preserve">elným sklonem a výškou pracovní desky, individuální přisvětlení apod.) nebo úpravy učebny (omezení rušivých prvků, optimalizace podmínek pro odezírání, strukturalizace prostředí pro žáky </w:t>
      </w:r>
      <w:r w:rsidR="00F95507" w:rsidRPr="00ED19C3">
        <w:t>s </w:t>
      </w:r>
      <w:r w:rsidRPr="00ED19C3">
        <w:t xml:space="preserve">poruchami autistického spektra apod.). </w:t>
      </w:r>
    </w:p>
    <w:p w:rsidR="00EB55CF" w:rsidRPr="00ED19C3" w:rsidRDefault="00EB55CF" w:rsidP="004D4A1F"/>
    <w:p w:rsidR="00EB55CF" w:rsidRPr="00ED19C3" w:rsidRDefault="006F0E05" w:rsidP="00F11CE4">
      <w:pPr>
        <w:spacing w:before="120"/>
        <w:ind w:firstLine="0"/>
        <w:rPr>
          <w:b/>
        </w:rPr>
      </w:pPr>
      <w:r w:rsidRPr="00ED19C3">
        <w:rPr>
          <w:b/>
        </w:rPr>
        <w:t>B)</w:t>
      </w:r>
      <w:r w:rsidR="00EB55CF" w:rsidRPr="00ED19C3">
        <w:rPr>
          <w:b/>
        </w:rPr>
        <w:t xml:space="preserve"> Navýšení časového limitu</w:t>
      </w:r>
    </w:p>
    <w:p w:rsidR="00EB55CF" w:rsidRPr="00ED19C3" w:rsidRDefault="006F0E05" w:rsidP="00EB55CF">
      <w:pPr>
        <w:tabs>
          <w:tab w:val="num" w:pos="576"/>
        </w:tabs>
        <w:spacing w:before="120"/>
        <w:ind w:left="284" w:hanging="284"/>
      </w:pPr>
      <w:r w:rsidRPr="00ED19C3">
        <w:t>a)</w:t>
      </w:r>
      <w:r w:rsidR="00EB55CF" w:rsidRPr="00ED19C3">
        <w:t xml:space="preserve"> Žákům </w:t>
      </w:r>
      <w:r w:rsidR="00F95507" w:rsidRPr="00ED19C3">
        <w:t>s </w:t>
      </w:r>
      <w:r w:rsidR="00EB55CF" w:rsidRPr="00ED19C3">
        <w:t xml:space="preserve">přiznaným uzpůsobením podmínek pro konání maturitní zkoušky se přiznává navýšení časového limitu </w:t>
      </w:r>
      <w:r w:rsidR="00F95507" w:rsidRPr="00ED19C3">
        <w:t>v </w:t>
      </w:r>
      <w:r w:rsidR="00EB55CF" w:rsidRPr="00ED19C3">
        <w:t>rozmezí 25–100 % podle vzdělávacích potřeb žáka;</w:t>
      </w:r>
      <w:r w:rsidR="00BB1379" w:rsidRPr="00ED19C3">
        <w:t xml:space="preserve"> </w:t>
      </w:r>
      <w:r w:rsidR="00EB55CF" w:rsidRPr="00ED19C3">
        <w:t xml:space="preserve">kategorie a skupiny, do kterých je žák </w:t>
      </w:r>
      <w:r w:rsidR="00F95507" w:rsidRPr="00ED19C3">
        <w:t>s </w:t>
      </w:r>
      <w:r w:rsidR="00EB55CF" w:rsidRPr="00ED19C3">
        <w:t xml:space="preserve">přiznaným uzpůsobením podmínek pro konání maturitní zkoušky zařazen. Konkrétní hranice navýšení časového limitu na testování je uvedena </w:t>
      </w:r>
      <w:r w:rsidR="00F95507" w:rsidRPr="00ED19C3">
        <w:t>v </w:t>
      </w:r>
      <w:r w:rsidR="00EB55CF" w:rsidRPr="00ED19C3">
        <w:t xml:space="preserve">následující tabulce. </w:t>
      </w:r>
    </w:p>
    <w:p w:rsidR="00EB55CF" w:rsidRPr="00ED19C3" w:rsidRDefault="006F0E05" w:rsidP="00EB55CF">
      <w:pPr>
        <w:spacing w:before="120"/>
        <w:ind w:left="284" w:hanging="284"/>
      </w:pPr>
      <w:r w:rsidRPr="00ED19C3">
        <w:t>b)</w:t>
      </w:r>
      <w:r w:rsidR="00EB55CF" w:rsidRPr="00ED19C3">
        <w:t xml:space="preserve"> </w:t>
      </w:r>
      <w:r w:rsidR="00F95507" w:rsidRPr="00ED19C3">
        <w:t>V </w:t>
      </w:r>
      <w:r w:rsidR="00EB55CF" w:rsidRPr="00ED19C3">
        <w:t xml:space="preserve">rámci navýšeného časového limitu na každou zkoušku (např. na didaktický test) mohou mít žáci podle vlastního rozhodnutí libovolný počet individuálních přestávek o libovolné délce. Individuální přestávky nemohou mít žáci během poslechu </w:t>
      </w:r>
      <w:r w:rsidR="00F95507" w:rsidRPr="00ED19C3">
        <w:t>v </w:t>
      </w:r>
      <w:r w:rsidR="00EB55CF" w:rsidRPr="00ED19C3">
        <w:t xml:space="preserve">rámci didaktického testu </w:t>
      </w:r>
      <w:r w:rsidR="00F95507" w:rsidRPr="00ED19C3">
        <w:t>z </w:t>
      </w:r>
      <w:r w:rsidR="00EB55CF" w:rsidRPr="00ED19C3">
        <w:t>cizího jazyka.</w:t>
      </w:r>
    </w:p>
    <w:p w:rsidR="00EB55CF" w:rsidRPr="00ED19C3" w:rsidRDefault="00EB55CF" w:rsidP="004D4A1F"/>
    <w:p w:rsidR="00EB55CF" w:rsidRPr="00ED19C3" w:rsidRDefault="006F0E05" w:rsidP="007B237A">
      <w:pPr>
        <w:spacing w:before="120"/>
        <w:ind w:firstLine="0"/>
        <w:rPr>
          <w:b/>
        </w:rPr>
      </w:pPr>
      <w:r w:rsidRPr="00ED19C3">
        <w:rPr>
          <w:b/>
        </w:rPr>
        <w:t>C)</w:t>
      </w:r>
      <w:r w:rsidR="00EB55CF" w:rsidRPr="00ED19C3">
        <w:rPr>
          <w:b/>
        </w:rPr>
        <w:t xml:space="preserve"> Úpravy zkušební dokumentace</w:t>
      </w:r>
    </w:p>
    <w:p w:rsidR="00EB55CF" w:rsidRPr="00ED19C3" w:rsidRDefault="00EB55CF" w:rsidP="007B237A">
      <w:pPr>
        <w:spacing w:before="120"/>
        <w:ind w:firstLine="0"/>
      </w:pPr>
      <w:r w:rsidRPr="00ED19C3">
        <w:t xml:space="preserve">Žáci ve skupině </w:t>
      </w:r>
      <w:r w:rsidR="001D7DFE" w:rsidRPr="006B5445">
        <w:t>1</w:t>
      </w:r>
      <w:r w:rsidRPr="00ED19C3">
        <w:t xml:space="preserve"> pracují se zkušební dokumentací</w:t>
      </w:r>
      <w:r w:rsidR="00BB1379" w:rsidRPr="00ED19C3">
        <w:t xml:space="preserve"> </w:t>
      </w:r>
      <w:r w:rsidRPr="00ED19C3">
        <w:t>b</w:t>
      </w:r>
      <w:r w:rsidR="00F95507" w:rsidRPr="00ED19C3">
        <w:t xml:space="preserve">ez </w:t>
      </w:r>
      <w:r w:rsidRPr="00ED19C3">
        <w:t>úpr</w:t>
      </w:r>
      <w:r w:rsidR="00F95507" w:rsidRPr="00ED19C3">
        <w:t xml:space="preserve">av </w:t>
      </w:r>
      <w:r w:rsidRPr="00ED19C3">
        <w:t xml:space="preserve">(tj. po formální ani obsahové stránce se neliší od </w:t>
      </w:r>
      <w:r w:rsidRPr="00ED19C3">
        <w:rPr>
          <w:rFonts w:eastAsia="Times New Roman"/>
        </w:rPr>
        <w:t xml:space="preserve">zkušební dokumentace </w:t>
      </w:r>
      <w:r w:rsidRPr="00ED19C3">
        <w:t xml:space="preserve">pro žáky intaktní populace). Žáci ve skupinách </w:t>
      </w:r>
      <w:r w:rsidR="001D7DFE" w:rsidRPr="00346C8A">
        <w:t>2</w:t>
      </w:r>
      <w:r w:rsidRPr="00BE5A8F">
        <w:t xml:space="preserve"> </w:t>
      </w:r>
      <w:r w:rsidRPr="00ED19C3">
        <w:t xml:space="preserve">a </w:t>
      </w:r>
      <w:r w:rsidR="001D7DFE" w:rsidRPr="00346C8A">
        <w:t>3</w:t>
      </w:r>
      <w:r w:rsidRPr="00ED19C3">
        <w:t xml:space="preserve"> pracují se zkušební dokumentací upravenou po formální a/nebo obsahové stránce.</w:t>
      </w:r>
    </w:p>
    <w:p w:rsidR="00EB55CF" w:rsidRPr="00ED19C3" w:rsidRDefault="006F0E05" w:rsidP="007B237A">
      <w:pPr>
        <w:spacing w:before="120"/>
        <w:ind w:firstLine="0"/>
        <w:rPr>
          <w:b/>
        </w:rPr>
      </w:pPr>
      <w:r w:rsidRPr="00ED19C3">
        <w:rPr>
          <w:b/>
        </w:rPr>
        <w:t>a)</w:t>
      </w:r>
      <w:r w:rsidR="00EB55CF" w:rsidRPr="00ED19C3">
        <w:rPr>
          <w:b/>
        </w:rPr>
        <w:t xml:space="preserve"> Formální úpravy </w:t>
      </w:r>
    </w:p>
    <w:p w:rsidR="00EB55CF" w:rsidRPr="00ED19C3" w:rsidRDefault="00EB55CF" w:rsidP="00EB55CF">
      <w:pPr>
        <w:spacing w:before="120"/>
        <w:ind w:left="568" w:hanging="284"/>
      </w:pPr>
      <w:r w:rsidRPr="00ED19C3">
        <w:t>1</w:t>
      </w:r>
      <w:r w:rsidR="006F0E05" w:rsidRPr="00ED19C3">
        <w:t xml:space="preserve">. </w:t>
      </w:r>
      <w:r w:rsidRPr="00ED19C3">
        <w:t>Formální úpravy spočívají např. ve zvětšení písma (až na 26 bodů) a řádkového prokladu, členění textu na kratší celky, zvýraznění klíčových slov, použití prvků usnadňujících orientaci na stránce, umožnění zápisu odpovědí přímo do testového sešitu.</w:t>
      </w:r>
    </w:p>
    <w:p w:rsidR="00EB55CF" w:rsidRPr="00ED19C3" w:rsidRDefault="00EB55CF" w:rsidP="00EB55CF">
      <w:pPr>
        <w:spacing w:before="120"/>
        <w:ind w:left="568" w:hanging="284"/>
      </w:pPr>
      <w:r w:rsidRPr="00ED19C3">
        <w:t>2</w:t>
      </w:r>
      <w:r w:rsidR="006F0E05" w:rsidRPr="00ED19C3">
        <w:t xml:space="preserve">. </w:t>
      </w:r>
      <w:r w:rsidRPr="00ED19C3">
        <w:t>Zvláštními úpravami formátu jsou přep</w:t>
      </w:r>
      <w:r w:rsidR="00F95507" w:rsidRPr="00ED19C3">
        <w:t xml:space="preserve">is </w:t>
      </w:r>
      <w:r w:rsidRPr="00ED19C3">
        <w:t>do Braillova písma, elektronická verze pro použití na PC vybavených hmatovým nebo hlasovým výstupem a videonahrávky překladu testů do českého znakového jazyka k povinným zkouškám společné části maturitní zkoušky (</w:t>
      </w:r>
      <w:r w:rsidR="00F95507" w:rsidRPr="00ED19C3">
        <w:t>v </w:t>
      </w:r>
      <w:r w:rsidRPr="00ED19C3">
        <w:t xml:space="preserve">rámci zkoušky „Český jazyk a literatura“ jsou tlumočeny pouze instrukce pro práci se zkušební dokumentací a zadání úloh. </w:t>
      </w:r>
      <w:r w:rsidR="00F95507" w:rsidRPr="00ED19C3">
        <w:t>V </w:t>
      </w:r>
      <w:r w:rsidRPr="00ED19C3">
        <w:t xml:space="preserve">rámci zkoušky „cizí jazyk“ jsou tlumočeny pouze pasáže </w:t>
      </w:r>
      <w:r w:rsidR="00F95507" w:rsidRPr="00ED19C3">
        <w:t>v </w:t>
      </w:r>
      <w:r w:rsidRPr="00ED19C3">
        <w:t>českém jazyce).</w:t>
      </w:r>
      <w:r w:rsidRPr="00ED19C3" w:rsidDel="00421CC2">
        <w:t xml:space="preserve"> </w:t>
      </w:r>
      <w:r w:rsidRPr="00ED19C3">
        <w:t>U</w:t>
      </w:r>
      <w:r w:rsidR="007E6317" w:rsidRPr="00ED19C3">
        <w:t> </w:t>
      </w:r>
      <w:r w:rsidRPr="00ED19C3">
        <w:t>ostatních povinných zkoušek společné části maturitní zkoušky je zajištěn digitální záznam tlumočení celého testu do českého znakového jazyka na CD, které je součástí testového sešitu.</w:t>
      </w:r>
    </w:p>
    <w:p w:rsidR="00EB55CF" w:rsidRPr="00ED19C3" w:rsidRDefault="00EB55CF" w:rsidP="007B237A">
      <w:pPr>
        <w:spacing w:before="120"/>
        <w:ind w:firstLine="0"/>
        <w:rPr>
          <w:b/>
        </w:rPr>
      </w:pPr>
      <w:r w:rsidRPr="00ED19C3">
        <w:rPr>
          <w:b/>
        </w:rPr>
        <w:lastRenderedPageBreak/>
        <w:t>b</w:t>
      </w:r>
      <w:r w:rsidR="006F0E05" w:rsidRPr="00ED19C3">
        <w:rPr>
          <w:b/>
        </w:rPr>
        <w:t xml:space="preserve">) </w:t>
      </w:r>
      <w:r w:rsidRPr="00ED19C3">
        <w:rPr>
          <w:b/>
        </w:rPr>
        <w:t xml:space="preserve">Obsahové úpravy </w:t>
      </w:r>
    </w:p>
    <w:p w:rsidR="00EB55CF" w:rsidRPr="00ED19C3" w:rsidRDefault="00EB55CF" w:rsidP="00EB55CF">
      <w:pPr>
        <w:spacing w:before="120"/>
        <w:ind w:left="568" w:hanging="284"/>
      </w:pPr>
      <w:r w:rsidRPr="00ED19C3">
        <w:t>1</w:t>
      </w:r>
      <w:r w:rsidR="006F0E05" w:rsidRPr="00ED19C3">
        <w:t xml:space="preserve">. </w:t>
      </w:r>
      <w:r w:rsidRPr="00ED19C3">
        <w:t xml:space="preserve">Obsah testů zůstává srovnatelný </w:t>
      </w:r>
      <w:r w:rsidR="00F95507" w:rsidRPr="00ED19C3">
        <w:t>s </w:t>
      </w:r>
      <w:r w:rsidRPr="00ED19C3">
        <w:t xml:space="preserve">obsahem testů pro běžnou populaci. Výjimku představují úlohy, které jsou </w:t>
      </w:r>
      <w:r w:rsidR="00F95507" w:rsidRPr="00ED19C3">
        <w:t>z </w:t>
      </w:r>
      <w:r w:rsidRPr="00ED19C3">
        <w:t xml:space="preserve">testů pro určité skupiny žáků zcela vyloučeny </w:t>
      </w:r>
      <w:r w:rsidR="00F95507" w:rsidRPr="00ED19C3">
        <w:t>z </w:t>
      </w:r>
      <w:r w:rsidRPr="00ED19C3">
        <w:t xml:space="preserve">důvodu smyslové nedostupnosti (např. úlohy vyžadující řešení </w:t>
      </w:r>
      <w:r w:rsidR="00F95507" w:rsidRPr="00ED19C3">
        <w:t>v </w:t>
      </w:r>
      <w:r w:rsidRPr="00ED19C3">
        <w:t xml:space="preserve">grafické podobě u žáků se zrakovým postižením nebo úlohy založené na sluchovém vnímání či jazykovém citu u žáků </w:t>
      </w:r>
      <w:r w:rsidR="0076395B" w:rsidRPr="00A728A8">
        <w:t>neslyšících</w:t>
      </w:r>
      <w:r w:rsidRPr="00ED19C3">
        <w:t xml:space="preserve">). Takové úlohy jsou nahrazeny úlohami jinými, přičemž nové úlohy nemění obtížnost a </w:t>
      </w:r>
      <w:r w:rsidR="00F95507" w:rsidRPr="00ED19C3">
        <w:t>v </w:t>
      </w:r>
      <w:r w:rsidRPr="00ED19C3">
        <w:t xml:space="preserve">maximální možné míře zachovávají i obsahovou specifikaci testu. </w:t>
      </w:r>
    </w:p>
    <w:p w:rsidR="00EB55CF" w:rsidRPr="00BE5A8F" w:rsidRDefault="006F0E05" w:rsidP="00EB55CF">
      <w:pPr>
        <w:tabs>
          <w:tab w:val="left" w:pos="900"/>
        </w:tabs>
        <w:spacing w:before="120"/>
        <w:ind w:left="852" w:hanging="284"/>
        <w:rPr>
          <w:bCs/>
        </w:rPr>
      </w:pPr>
      <w:r w:rsidRPr="00ED19C3">
        <w:rPr>
          <w:bCs/>
        </w:rPr>
        <w:t>1.1</w:t>
      </w:r>
      <w:r w:rsidR="00EB55CF" w:rsidRPr="00ED19C3">
        <w:rPr>
          <w:bCs/>
        </w:rPr>
        <w:t xml:space="preserve"> Žáci se sluchovým postižením (</w:t>
      </w:r>
      <w:r w:rsidR="005C0612" w:rsidRPr="00ED19C3">
        <w:rPr>
          <w:bCs/>
        </w:rPr>
        <w:t xml:space="preserve">skupiny </w:t>
      </w:r>
      <w:r w:rsidR="005C0612">
        <w:rPr>
          <w:bCs/>
        </w:rPr>
        <w:t>1, 2, 3) nekonají</w:t>
      </w:r>
      <w:r w:rsidR="00EB55CF" w:rsidRPr="00ED19C3">
        <w:rPr>
          <w:bCs/>
        </w:rPr>
        <w:t xml:space="preserve"> poslech </w:t>
      </w:r>
      <w:r w:rsidR="00F95507" w:rsidRPr="00ED19C3">
        <w:rPr>
          <w:bCs/>
        </w:rPr>
        <w:t>z </w:t>
      </w:r>
      <w:r w:rsidR="00EB55CF" w:rsidRPr="00ED19C3">
        <w:rPr>
          <w:bCs/>
        </w:rPr>
        <w:t>cizího jazyka</w:t>
      </w:r>
      <w:r w:rsidR="00EB55CF" w:rsidRPr="00ED19C3">
        <w:rPr>
          <w:b/>
          <w:bCs/>
        </w:rPr>
        <w:t>.</w:t>
      </w:r>
    </w:p>
    <w:p w:rsidR="00EB55CF" w:rsidRPr="000B72F8" w:rsidRDefault="006F0E05" w:rsidP="00647C32">
      <w:pPr>
        <w:tabs>
          <w:tab w:val="left" w:pos="900"/>
        </w:tabs>
        <w:spacing w:before="120"/>
        <w:ind w:left="964" w:hanging="397"/>
      </w:pPr>
      <w:r w:rsidRPr="00ED19C3">
        <w:t>1.2</w:t>
      </w:r>
      <w:r w:rsidR="00EB55CF" w:rsidRPr="00ED19C3">
        <w:t xml:space="preserve"> Změna obsahu se týká zkoušek </w:t>
      </w:r>
      <w:r w:rsidR="00F95507" w:rsidRPr="00ED19C3">
        <w:t>z </w:t>
      </w:r>
      <w:r w:rsidR="00EB55CF" w:rsidRPr="00ED19C3">
        <w:t xml:space="preserve">českého jazyka a literatury a cizího jazyka pro žáky, kteří preferují komunikaci ve znakovém jazyce (tj. žáky </w:t>
      </w:r>
      <w:r w:rsidR="00F2040E" w:rsidRPr="00A728A8">
        <w:t>zařazené do</w:t>
      </w:r>
      <w:r w:rsidR="00F2040E" w:rsidRPr="00ED19C3">
        <w:t xml:space="preserve"> </w:t>
      </w:r>
      <w:r w:rsidR="00EB55CF" w:rsidRPr="00ED19C3">
        <w:t xml:space="preserve">kategorie SP, skupina </w:t>
      </w:r>
      <w:r w:rsidR="001D7DFE" w:rsidRPr="00A728A8">
        <w:t>3</w:t>
      </w:r>
      <w:r w:rsidR="00EB55CF" w:rsidRPr="00ED19C3">
        <w:t xml:space="preserve">). Zkoušky </w:t>
      </w:r>
      <w:r w:rsidR="00F95507" w:rsidRPr="00ED19C3">
        <w:t>z </w:t>
      </w:r>
      <w:r w:rsidR="00EB55CF" w:rsidRPr="00ED19C3">
        <w:t xml:space="preserve">uvedených předmětů jsou modifikovány tak, aby reflektovaly vzdělávací potřeby těchto žáků a dosavadní způsob výuky </w:t>
      </w:r>
      <w:r w:rsidR="00F95507" w:rsidRPr="00ED19C3">
        <w:t>v </w:t>
      </w:r>
      <w:r w:rsidR="004A6042" w:rsidRPr="00A728A8">
        <w:t>základní škole a střední škole</w:t>
      </w:r>
      <w:r w:rsidR="00EB55CF" w:rsidRPr="000B72F8">
        <w:t>.</w:t>
      </w:r>
    </w:p>
    <w:p w:rsidR="00EB55CF" w:rsidRPr="000B72F8" w:rsidRDefault="006F0E05" w:rsidP="00647C32">
      <w:pPr>
        <w:spacing w:before="120"/>
        <w:ind w:left="1305" w:hanging="454"/>
      </w:pPr>
      <w:r w:rsidRPr="000B72F8">
        <w:rPr>
          <w:bCs/>
        </w:rPr>
        <w:t>1.2</w:t>
      </w:r>
      <w:r w:rsidR="00B178B4" w:rsidRPr="000B72F8">
        <w:rPr>
          <w:bCs/>
        </w:rPr>
        <w:t>.</w:t>
      </w:r>
      <w:r w:rsidRPr="000B72F8">
        <w:rPr>
          <w:bCs/>
        </w:rPr>
        <w:t>1</w:t>
      </w:r>
      <w:r w:rsidR="00647C32" w:rsidRPr="000B72F8">
        <w:rPr>
          <w:bCs/>
        </w:rPr>
        <w:t> </w:t>
      </w:r>
      <w:r w:rsidR="00EB55CF" w:rsidRPr="000B72F8">
        <w:rPr>
          <w:b/>
          <w:bCs/>
        </w:rPr>
        <w:t xml:space="preserve">Český jazyk </w:t>
      </w:r>
      <w:r w:rsidR="00F95507" w:rsidRPr="000B72F8">
        <w:rPr>
          <w:b/>
          <w:bCs/>
        </w:rPr>
        <w:t>v </w:t>
      </w:r>
      <w:r w:rsidR="00EB55CF" w:rsidRPr="000B72F8">
        <w:rPr>
          <w:b/>
          <w:bCs/>
        </w:rPr>
        <w:t>úpravě pro neslyšící</w:t>
      </w:r>
      <w:r w:rsidR="00EB55CF" w:rsidRPr="000B72F8">
        <w:t xml:space="preserve"> je modifikací zkušebního předmětu Český jazyk a literatura a je určen výhradně žákům se sluchovým postižením zařazeným do skupiny </w:t>
      </w:r>
      <w:r w:rsidR="001D7DFE" w:rsidRPr="006B5445">
        <w:t>3</w:t>
      </w:r>
      <w:r w:rsidR="00EB55CF" w:rsidRPr="000B72F8">
        <w:t xml:space="preserve">. Obsahově se nejvíce blíží zkoušce </w:t>
      </w:r>
      <w:r w:rsidR="00F95507" w:rsidRPr="000B72F8">
        <w:t>z </w:t>
      </w:r>
      <w:r w:rsidR="00EB55CF" w:rsidRPr="000B72F8">
        <w:t>českého jazyka jako jazyka cizího (mj. neobsahuje literaturu) při současném zohlednění některých výjimek pro žáky se sluchovým postižením (vyloučení poslechu, modifikovaná ústní zkouška realizovaná písemně).</w:t>
      </w:r>
    </w:p>
    <w:p w:rsidR="00EB55CF" w:rsidRPr="000B72F8" w:rsidRDefault="006F0E05" w:rsidP="00647C32">
      <w:pPr>
        <w:spacing w:before="120"/>
        <w:ind w:left="1305" w:hanging="454"/>
      </w:pPr>
      <w:r w:rsidRPr="000B72F8">
        <w:t>1.2</w:t>
      </w:r>
      <w:r w:rsidR="00B178B4" w:rsidRPr="000B72F8">
        <w:t>.</w:t>
      </w:r>
      <w:r w:rsidRPr="000B72F8">
        <w:t>2</w:t>
      </w:r>
      <w:r w:rsidR="00647C32" w:rsidRPr="000B72F8">
        <w:t> </w:t>
      </w:r>
      <w:r w:rsidR="00EB55CF" w:rsidRPr="000B72F8">
        <w:t xml:space="preserve">Zkouška </w:t>
      </w:r>
      <w:r w:rsidR="009C5E5E" w:rsidRPr="00BE5A8F">
        <w:rPr>
          <w:b/>
        </w:rPr>
        <w:t xml:space="preserve">z cizího jazyka </w:t>
      </w:r>
      <w:r w:rsidR="00F95507" w:rsidRPr="00BE5A8F">
        <w:rPr>
          <w:b/>
          <w:bCs/>
        </w:rPr>
        <w:t>v</w:t>
      </w:r>
      <w:r w:rsidR="00F95507" w:rsidRPr="000B72F8">
        <w:rPr>
          <w:b/>
          <w:bCs/>
        </w:rPr>
        <w:t> </w:t>
      </w:r>
      <w:r w:rsidR="00EB55CF" w:rsidRPr="000B72F8">
        <w:rPr>
          <w:b/>
          <w:bCs/>
        </w:rPr>
        <w:t>úpravě pro neslyšící</w:t>
      </w:r>
      <w:r w:rsidR="00EB55CF" w:rsidRPr="000B72F8">
        <w:t xml:space="preserve"> je určena výhradně žákům se sluchovým postižením zařazeným do skupiny </w:t>
      </w:r>
      <w:r w:rsidR="001D7DFE" w:rsidRPr="006B5445">
        <w:t>3</w:t>
      </w:r>
      <w:r w:rsidR="00EB55CF" w:rsidRPr="000B72F8">
        <w:t>. Jedná se o modifikaci zkušebního předmětu anglický jazyk. Zkouška má sníženou úroveň obtížnosti při současném zohlednění</w:t>
      </w:r>
      <w:r w:rsidR="00EB55CF" w:rsidRPr="00ED19C3">
        <w:t xml:space="preserve"> výjimek pro žáky se sluchovým postižením (</w:t>
      </w:r>
      <w:r w:rsidR="00EB55CF" w:rsidRPr="000B72F8">
        <w:t xml:space="preserve">vyloučení poslechu, modifikovaná ústní zkouška realizovaná písemně). </w:t>
      </w:r>
    </w:p>
    <w:p w:rsidR="00E611F7" w:rsidRPr="006B5445" w:rsidRDefault="00E611F7" w:rsidP="00E611F7">
      <w:pPr>
        <w:spacing w:before="120"/>
        <w:ind w:left="1305" w:hanging="454"/>
      </w:pPr>
      <w:r w:rsidRPr="006B5445">
        <w:t xml:space="preserve">1.2.3 Ústní zkouška z českého jazyka a literatury a z cizího jazyka pro žáky zařazené do kategorie </w:t>
      </w:r>
      <w:r w:rsidR="00033494" w:rsidRPr="006B5445">
        <w:t xml:space="preserve">SPUO </w:t>
      </w:r>
      <w:r w:rsidRPr="006B5445">
        <w:t xml:space="preserve">- žáci s narušenou komunikační schopností (např. dyslalie, </w:t>
      </w:r>
      <w:proofErr w:type="spellStart"/>
      <w:r w:rsidRPr="006B5445">
        <w:t>balbuties</w:t>
      </w:r>
      <w:proofErr w:type="spellEnd"/>
      <w:r w:rsidRPr="006B5445">
        <w:t>, breptavost, dysartrie), žáci, kteří nemohou produkovat řeč po zvukové stránce (sluchová percepce a psaní nejsou znemožněny, ani omezeny) je uzpůsobena dle pokynů Centra</w:t>
      </w:r>
      <w:r w:rsidR="00E12D9B" w:rsidRPr="006B5445">
        <w:t xml:space="preserve"> a </w:t>
      </w:r>
      <w:r w:rsidR="00BC29ED" w:rsidRPr="00D509FA">
        <w:t>doporučení</w:t>
      </w:r>
      <w:r w:rsidR="00BC29ED">
        <w:t xml:space="preserve"> </w:t>
      </w:r>
      <w:r w:rsidR="00E12D9B" w:rsidRPr="006B5445">
        <w:t>školského poradenského zařízení</w:t>
      </w:r>
      <w:r w:rsidRPr="006B5445">
        <w:t xml:space="preserve">. Podmínky pro konání zkoušky jsou ředitelem školy uzpůsobeny tak, aby reflektovaly vzdělávací potřeby těchto žáků a dosavadní způsob výuky v </w:t>
      </w:r>
      <w:r w:rsidR="00A05733" w:rsidRPr="006B5445">
        <w:t>základní škole a střední škole</w:t>
      </w:r>
      <w:r w:rsidRPr="006B5445">
        <w:t>.</w:t>
      </w:r>
    </w:p>
    <w:p w:rsidR="00EB55CF" w:rsidRPr="00ED19C3" w:rsidRDefault="00EB55CF" w:rsidP="004D4A1F">
      <w:pPr>
        <w:ind w:left="284" w:hanging="284"/>
      </w:pPr>
    </w:p>
    <w:p w:rsidR="00EB55CF" w:rsidRPr="00ED19C3" w:rsidRDefault="006F0E05" w:rsidP="00EB55CF">
      <w:pPr>
        <w:spacing w:before="120"/>
        <w:ind w:left="284" w:hanging="284"/>
        <w:rPr>
          <w:b/>
        </w:rPr>
      </w:pPr>
      <w:r w:rsidRPr="00ED19C3">
        <w:rPr>
          <w:b/>
        </w:rPr>
        <w:t>D)</w:t>
      </w:r>
      <w:r w:rsidR="00EB55CF" w:rsidRPr="00ED19C3">
        <w:rPr>
          <w:b/>
        </w:rPr>
        <w:t xml:space="preserve"> Použití kompenzačních pomůcek</w:t>
      </w:r>
    </w:p>
    <w:p w:rsidR="00EB55CF" w:rsidRPr="00ED19C3" w:rsidRDefault="00EB55CF" w:rsidP="00EB55CF">
      <w:pPr>
        <w:spacing w:before="120"/>
        <w:ind w:left="284" w:hanging="284"/>
      </w:pPr>
      <w:r w:rsidRPr="00ED19C3">
        <w:t>a</w:t>
      </w:r>
      <w:r w:rsidR="006F0E05" w:rsidRPr="00ED19C3">
        <w:t xml:space="preserve">) </w:t>
      </w:r>
      <w:r w:rsidRPr="00ED19C3">
        <w:t xml:space="preserve">Kromě běžných pomůcek, které je </w:t>
      </w:r>
      <w:r w:rsidR="00F95507" w:rsidRPr="00ED19C3">
        <w:t>v </w:t>
      </w:r>
      <w:r w:rsidRPr="00ED19C3">
        <w:t xml:space="preserve">průběhu maturitní zkoušky dovoleno používat (např. překladový slovník při psaní písemné práce </w:t>
      </w:r>
      <w:r w:rsidR="00F95507" w:rsidRPr="00ED19C3">
        <w:t>v </w:t>
      </w:r>
      <w:r w:rsidRPr="00ED19C3">
        <w:t xml:space="preserve">cizím jazyce), mohou žáci </w:t>
      </w:r>
      <w:r w:rsidR="00F95507" w:rsidRPr="00ED19C3">
        <w:t>s </w:t>
      </w:r>
      <w:r w:rsidRPr="00ED19C3">
        <w:t xml:space="preserve">přiznaným uzpůsobením podmínek pro konání maturitní zkoušky navíc používat individuální kompenzační pomůcky. Konkrétní výčet individuálních kompenzačních pomůcek je uveden ve vyjádření školského poradenského zařízení. </w:t>
      </w:r>
    </w:p>
    <w:p w:rsidR="00EB55CF" w:rsidRPr="00ED19C3" w:rsidRDefault="00EB55CF" w:rsidP="00EB55CF">
      <w:pPr>
        <w:spacing w:before="120"/>
        <w:ind w:left="284" w:hanging="284"/>
      </w:pPr>
      <w:r w:rsidRPr="00ED19C3">
        <w:t>b</w:t>
      </w:r>
      <w:r w:rsidR="006F0E05" w:rsidRPr="00ED19C3">
        <w:t xml:space="preserve">) </w:t>
      </w:r>
      <w:r w:rsidRPr="00ED19C3">
        <w:t>Kompenzačními pomůckami jsou označovány pomůcky, přístroje a zařízení, jež pomáhají zmírnit důsledek porušené funkce nebo kompenzují funkci zcela vyřazenou. Používáním kompenzačních pomůcek nesmí žákovi se SVP vzniknout neoprávněná výhoda při konání zkoušky (mezi kompenzační pomůcky proto nepatří encyklopedie, internet, mobilní telefon apod.).</w:t>
      </w:r>
    </w:p>
    <w:p w:rsidR="00EB55CF" w:rsidRPr="00ED19C3" w:rsidRDefault="00EB55CF" w:rsidP="00EB55CF">
      <w:pPr>
        <w:spacing w:before="120"/>
        <w:ind w:left="284" w:hanging="284"/>
      </w:pPr>
      <w:r w:rsidRPr="00ED19C3">
        <w:t>c</w:t>
      </w:r>
      <w:r w:rsidR="006F0E05" w:rsidRPr="00ED19C3">
        <w:t xml:space="preserve">) </w:t>
      </w:r>
      <w:r w:rsidRPr="00ED19C3">
        <w:t xml:space="preserve">Rozlišují se pomůcky technické (osobní počítač včetně speciálního SW a upravených komponent, optické pomůcky, </w:t>
      </w:r>
      <w:r w:rsidR="00F95507" w:rsidRPr="00ED19C3">
        <w:t xml:space="preserve">TV </w:t>
      </w:r>
      <w:r w:rsidRPr="00ED19C3">
        <w:t xml:space="preserve">lupa, přídavné osvětlení, polohovací lehátka, </w:t>
      </w:r>
      <w:proofErr w:type="spellStart"/>
      <w:r w:rsidRPr="00ED19C3">
        <w:t>Picht</w:t>
      </w:r>
      <w:r w:rsidR="00F95507" w:rsidRPr="00ED19C3">
        <w:t>ův</w:t>
      </w:r>
      <w:proofErr w:type="spellEnd"/>
      <w:r w:rsidR="00F95507" w:rsidRPr="00ED19C3">
        <w:t xml:space="preserve"> </w:t>
      </w:r>
      <w:r w:rsidRPr="00ED19C3">
        <w:lastRenderedPageBreak/>
        <w:t>psací stroj, sluchadlo, kochleární implantát aj.) a pomůcky didaktické (slovník synonym, slovník cizích slov, slovník výkladový, frazeologický, valenční, případně i slovník překladový apod.).</w:t>
      </w:r>
    </w:p>
    <w:p w:rsidR="00EB55CF" w:rsidRPr="00ED19C3" w:rsidRDefault="00EB55CF" w:rsidP="00EB55CF">
      <w:pPr>
        <w:spacing w:before="120"/>
        <w:ind w:left="284" w:hanging="284"/>
      </w:pPr>
      <w:r w:rsidRPr="00ED19C3">
        <w:t>d</w:t>
      </w:r>
      <w:r w:rsidR="006F0E05" w:rsidRPr="00ED19C3">
        <w:t xml:space="preserve">) </w:t>
      </w:r>
      <w:r w:rsidRPr="00ED19C3">
        <w:t xml:space="preserve">Důležité je též rozdělení na pomůcky </w:t>
      </w:r>
      <w:r w:rsidR="00F95507" w:rsidRPr="00ED19C3">
        <w:t>v </w:t>
      </w:r>
      <w:r w:rsidRPr="00ED19C3">
        <w:t xml:space="preserve">osobním vlastnictví žáka (speciální psací náčiní, sluchadlo, protézy apod.), za jejichž funkčnost si odpovídá žák sám, a pomůcky ve vlastnictví školy, za něž zodpovídá škola. </w:t>
      </w:r>
    </w:p>
    <w:p w:rsidR="00EB55CF" w:rsidRPr="00ED19C3" w:rsidRDefault="00EB55CF" w:rsidP="00EB55CF">
      <w:pPr>
        <w:spacing w:before="120"/>
        <w:ind w:left="284" w:hanging="284"/>
      </w:pPr>
      <w:r w:rsidRPr="00ED19C3">
        <w:t>e</w:t>
      </w:r>
      <w:r w:rsidR="006F0E05" w:rsidRPr="00ED19C3">
        <w:t xml:space="preserve">) </w:t>
      </w:r>
      <w:r w:rsidRPr="00ED19C3">
        <w:t xml:space="preserve">Pravidla pro použití technických kompenzačních pomůcek </w:t>
      </w:r>
      <w:r w:rsidR="008D5426" w:rsidRPr="006B5445">
        <w:t>stanovuje Centrum</w:t>
      </w:r>
      <w:r w:rsidRPr="00ED19C3">
        <w:t>.</w:t>
      </w:r>
    </w:p>
    <w:p w:rsidR="00EB55CF" w:rsidRPr="00ED19C3" w:rsidRDefault="00EB55CF" w:rsidP="007B237A">
      <w:pPr>
        <w:ind w:firstLine="0"/>
      </w:pPr>
    </w:p>
    <w:p w:rsidR="00EB55CF" w:rsidRPr="00ED19C3" w:rsidRDefault="006F0E05" w:rsidP="007B237A">
      <w:pPr>
        <w:spacing w:before="120"/>
        <w:ind w:firstLine="0"/>
        <w:rPr>
          <w:b/>
        </w:rPr>
      </w:pPr>
      <w:r w:rsidRPr="00ED19C3">
        <w:rPr>
          <w:b/>
        </w:rPr>
        <w:t>E)</w:t>
      </w:r>
      <w:r w:rsidR="00EB55CF" w:rsidRPr="00ED19C3">
        <w:rPr>
          <w:b/>
        </w:rPr>
        <w:t xml:space="preserve"> Odlišné hodnocení výsledků zkoušky </w:t>
      </w:r>
    </w:p>
    <w:p w:rsidR="00EB55CF" w:rsidRPr="00ED19C3" w:rsidRDefault="00EB55CF" w:rsidP="007B237A">
      <w:pPr>
        <w:spacing w:before="120"/>
        <w:ind w:firstLine="0"/>
      </w:pPr>
      <w:r w:rsidRPr="00ED19C3">
        <w:t xml:space="preserve">Kritéria hodnocení výsledků zkoušek jsou shodná </w:t>
      </w:r>
      <w:r w:rsidR="00F95507" w:rsidRPr="00ED19C3">
        <w:t>s </w:t>
      </w:r>
      <w:r w:rsidRPr="00ED19C3">
        <w:t xml:space="preserve">kritérii hodnocení běžných žáků. Výjimku představují úpravy kritérií pro hodnocení písemné práce a ústní zkoušky u některých skupin žáků </w:t>
      </w:r>
      <w:r w:rsidR="00F95507" w:rsidRPr="00ED19C3">
        <w:t>s </w:t>
      </w:r>
      <w:r w:rsidRPr="00ED19C3">
        <w:t xml:space="preserve">přiznaným uzpůsobením </w:t>
      </w:r>
      <w:r w:rsidRPr="000B72F8">
        <w:t xml:space="preserve">podmínek konání maturitní zkoušky (dle </w:t>
      </w:r>
      <w:r w:rsidR="00300494" w:rsidRPr="006B5445">
        <w:t>posudku</w:t>
      </w:r>
      <w:r w:rsidR="00300494" w:rsidRPr="000B72F8">
        <w:t xml:space="preserve"> </w:t>
      </w:r>
      <w:r w:rsidRPr="000B72F8">
        <w:t xml:space="preserve">školského poradenského zařízení a metodického pokynu Centra). Zkoušky </w:t>
      </w:r>
      <w:r w:rsidR="00BE70EA" w:rsidRPr="006B5445">
        <w:t>z českého jazyka a cizího jazyka</w:t>
      </w:r>
      <w:r w:rsidR="00BE70EA" w:rsidRPr="000B72F8">
        <w:rPr>
          <w:strike/>
        </w:rPr>
        <w:t xml:space="preserve"> </w:t>
      </w:r>
      <w:r w:rsidR="00F95507" w:rsidRPr="000B72F8">
        <w:t>v </w:t>
      </w:r>
      <w:r w:rsidRPr="000B72F8">
        <w:t>úpravě</w:t>
      </w:r>
      <w:r w:rsidRPr="00ED19C3">
        <w:t xml:space="preserve"> pro neslyšící (</w:t>
      </w:r>
      <w:r w:rsidR="00033494" w:rsidRPr="006B5445">
        <w:t>SP-3</w:t>
      </w:r>
      <w:r w:rsidRPr="00ED19C3">
        <w:t xml:space="preserve">) mají </w:t>
      </w:r>
      <w:r w:rsidR="00F95507" w:rsidRPr="00ED19C3">
        <w:t>z </w:t>
      </w:r>
      <w:r w:rsidRPr="00ED19C3">
        <w:t xml:space="preserve">důvodu vynechání poslechu vlastní metodiku hodnocení. </w:t>
      </w:r>
    </w:p>
    <w:p w:rsidR="00EB55CF" w:rsidRPr="00ED19C3" w:rsidRDefault="00EB55CF" w:rsidP="007B237A">
      <w:pPr>
        <w:ind w:firstLine="0"/>
      </w:pPr>
    </w:p>
    <w:p w:rsidR="00EB55CF" w:rsidRPr="00ED19C3" w:rsidRDefault="006F0E05" w:rsidP="007B237A">
      <w:pPr>
        <w:spacing w:before="120"/>
        <w:ind w:firstLine="0"/>
        <w:rPr>
          <w:b/>
        </w:rPr>
      </w:pPr>
      <w:r w:rsidRPr="00ED19C3">
        <w:rPr>
          <w:b/>
        </w:rPr>
        <w:t>F)</w:t>
      </w:r>
      <w:r w:rsidR="00EB55CF" w:rsidRPr="00ED19C3">
        <w:rPr>
          <w:b/>
        </w:rPr>
        <w:t xml:space="preserve"> Asistence</w:t>
      </w:r>
    </w:p>
    <w:p w:rsidR="00EB55CF" w:rsidRPr="00D509FA" w:rsidRDefault="00EB55CF" w:rsidP="00EB55CF">
      <w:pPr>
        <w:spacing w:before="120"/>
        <w:ind w:left="284" w:hanging="284"/>
        <w:rPr>
          <w:b/>
        </w:rPr>
      </w:pPr>
      <w:r w:rsidRPr="00ED19C3">
        <w:rPr>
          <w:b/>
        </w:rPr>
        <w:t>a</w:t>
      </w:r>
      <w:r w:rsidR="006F0E05" w:rsidRPr="00ED19C3">
        <w:rPr>
          <w:b/>
        </w:rPr>
        <w:t xml:space="preserve">) </w:t>
      </w:r>
      <w:r w:rsidRPr="00ED19C3">
        <w:rPr>
          <w:b/>
        </w:rPr>
        <w:t>Asistence speciálně pedagogická</w:t>
      </w:r>
      <w:r w:rsidRPr="00ED19C3">
        <w:t xml:space="preserve"> je přiznána žákům </w:t>
      </w:r>
      <w:r w:rsidR="00F95507" w:rsidRPr="00ED19C3">
        <w:t>s </w:t>
      </w:r>
      <w:r w:rsidRPr="00ED19C3">
        <w:t xml:space="preserve">přiznaným uzpůsobením podmínek pro </w:t>
      </w:r>
      <w:r w:rsidRPr="00D509FA">
        <w:t xml:space="preserve">konání maturitní zkoušky, kteří </w:t>
      </w:r>
      <w:r w:rsidR="00F95507" w:rsidRPr="00D509FA">
        <w:t>v </w:t>
      </w:r>
      <w:r w:rsidRPr="00D509FA">
        <w:t xml:space="preserve">důsledku svého </w:t>
      </w:r>
      <w:r w:rsidR="00BC29ED" w:rsidRPr="00D509FA">
        <w:rPr>
          <w:rFonts w:eastAsia="Times New Roman"/>
        </w:rPr>
        <w:t>znevýhodnění</w:t>
      </w:r>
      <w:r w:rsidR="00BC29ED" w:rsidRPr="00D509FA">
        <w:t xml:space="preserve"> </w:t>
      </w:r>
      <w:r w:rsidRPr="00D509FA">
        <w:t xml:space="preserve">nemohou ani </w:t>
      </w:r>
      <w:r w:rsidR="00F95507" w:rsidRPr="00D509FA">
        <w:t>s </w:t>
      </w:r>
      <w:r w:rsidRPr="00D509FA">
        <w:t xml:space="preserve">využitím kompenzačních pomůcek samostatně vykonat maturitní zkoušku nebo některou její část. Úlohou asistenta je pomoci žákovi minimalizovat vnější překážky a důsledky </w:t>
      </w:r>
      <w:r w:rsidR="00BC29ED" w:rsidRPr="00D509FA">
        <w:rPr>
          <w:rFonts w:eastAsia="Times New Roman"/>
        </w:rPr>
        <w:t>znevýhodnění</w:t>
      </w:r>
      <w:r w:rsidRPr="00D509FA">
        <w:t xml:space="preserve"> při zkouškové situaci.</w:t>
      </w:r>
    </w:p>
    <w:p w:rsidR="00EB55CF" w:rsidRPr="00D509FA" w:rsidRDefault="00EB55CF" w:rsidP="00EB55CF">
      <w:pPr>
        <w:spacing w:before="120"/>
        <w:ind w:left="568" w:hanging="284"/>
        <w:rPr>
          <w:b/>
          <w:bCs/>
        </w:rPr>
      </w:pPr>
      <w:r w:rsidRPr="00D509FA">
        <w:rPr>
          <w:b/>
          <w:bCs/>
        </w:rPr>
        <w:t>1</w:t>
      </w:r>
      <w:r w:rsidR="006F0E05" w:rsidRPr="00D509FA">
        <w:rPr>
          <w:b/>
          <w:bCs/>
        </w:rPr>
        <w:t xml:space="preserve">. </w:t>
      </w:r>
      <w:r w:rsidRPr="00D509FA">
        <w:rPr>
          <w:b/>
          <w:bCs/>
        </w:rPr>
        <w:t>Praktický asistent</w:t>
      </w:r>
    </w:p>
    <w:p w:rsidR="00EB55CF" w:rsidRPr="00D509FA" w:rsidRDefault="00EB55CF" w:rsidP="007B237A">
      <w:pPr>
        <w:spacing w:before="120"/>
        <w:ind w:left="284" w:firstLine="0"/>
      </w:pPr>
      <w:r w:rsidRPr="00D509FA">
        <w:t xml:space="preserve">Podpora praktického asistenta je nutná </w:t>
      </w:r>
      <w:r w:rsidR="00F95507" w:rsidRPr="00D509FA">
        <w:t>v </w:t>
      </w:r>
      <w:r w:rsidRPr="00D509FA">
        <w:t xml:space="preserve">těch případech, kdy má žákovo </w:t>
      </w:r>
      <w:r w:rsidR="00BC29ED" w:rsidRPr="00D509FA">
        <w:rPr>
          <w:rFonts w:eastAsia="Times New Roman"/>
        </w:rPr>
        <w:t>znevýhodnění</w:t>
      </w:r>
      <w:r w:rsidR="00BC29ED" w:rsidRPr="00D509FA">
        <w:t xml:space="preserve"> </w:t>
      </w:r>
      <w:r w:rsidRPr="00D509FA">
        <w:t xml:space="preserve">závažný nepříznivý dopad na samostatné vykonávání určitých praktických úkonů, které jsou potřebné </w:t>
      </w:r>
      <w:r w:rsidR="00F95507" w:rsidRPr="00D509FA">
        <w:t>v </w:t>
      </w:r>
      <w:r w:rsidRPr="00D509FA">
        <w:t xml:space="preserve">průběhu maturitní zkoušky. Praktický asistent asistuje jak při činnostech přímo se týkajících vlastního konání maturitní zkoušky (asistence při práci se zkušební dokumentací apod.), tak při ostatních praktických úkonech (např. polohování žáka nebo pomoc při </w:t>
      </w:r>
      <w:proofErr w:type="spellStart"/>
      <w:r w:rsidRPr="00D509FA">
        <w:t>sebeobsluze</w:t>
      </w:r>
      <w:proofErr w:type="spellEnd"/>
      <w:r w:rsidRPr="00D509FA">
        <w:t xml:space="preserve"> žáka během individuálních přestávek). </w:t>
      </w:r>
    </w:p>
    <w:p w:rsidR="00EB55CF" w:rsidRPr="00D509FA" w:rsidRDefault="00EB55CF" w:rsidP="00EB55CF">
      <w:pPr>
        <w:spacing w:before="120"/>
        <w:ind w:left="568" w:hanging="284"/>
        <w:rPr>
          <w:b/>
          <w:bCs/>
        </w:rPr>
      </w:pPr>
      <w:r w:rsidRPr="00D509FA">
        <w:rPr>
          <w:b/>
          <w:bCs/>
        </w:rPr>
        <w:t>2</w:t>
      </w:r>
      <w:r w:rsidR="006F0E05" w:rsidRPr="00D509FA">
        <w:rPr>
          <w:b/>
          <w:bCs/>
        </w:rPr>
        <w:t xml:space="preserve">. </w:t>
      </w:r>
      <w:r w:rsidRPr="00D509FA">
        <w:rPr>
          <w:b/>
          <w:bCs/>
        </w:rPr>
        <w:t>Asistent-zapisovatel</w:t>
      </w:r>
    </w:p>
    <w:p w:rsidR="00EB55CF" w:rsidRPr="00D509FA" w:rsidRDefault="00EB55CF" w:rsidP="00704669">
      <w:pPr>
        <w:spacing w:before="120"/>
        <w:ind w:left="284" w:firstLine="0"/>
        <w:rPr>
          <w:b/>
          <w:bCs/>
        </w:rPr>
      </w:pPr>
      <w:r w:rsidRPr="00D509FA">
        <w:t xml:space="preserve">Přítomnost asistenta-zapisovatele je nutná </w:t>
      </w:r>
      <w:r w:rsidR="00F95507" w:rsidRPr="00D509FA">
        <w:t>v </w:t>
      </w:r>
      <w:r w:rsidRPr="00D509FA">
        <w:t xml:space="preserve">případech, kdy žák </w:t>
      </w:r>
      <w:r w:rsidR="00F95507" w:rsidRPr="00D509FA">
        <w:t>v </w:t>
      </w:r>
      <w:r w:rsidRPr="00D509FA">
        <w:t xml:space="preserve">důsledku </w:t>
      </w:r>
      <w:r w:rsidR="00BC29ED" w:rsidRPr="00D509FA">
        <w:rPr>
          <w:rFonts w:eastAsia="Times New Roman"/>
        </w:rPr>
        <w:t>znevýhodnění</w:t>
      </w:r>
      <w:r w:rsidR="00BC29ED" w:rsidRPr="00D509FA">
        <w:t xml:space="preserve"> </w:t>
      </w:r>
      <w:r w:rsidRPr="00D509FA">
        <w:t xml:space="preserve">nemůže psát (nebo píše </w:t>
      </w:r>
      <w:r w:rsidR="00F95507" w:rsidRPr="00D509FA">
        <w:t>s </w:t>
      </w:r>
      <w:r w:rsidRPr="00D509FA">
        <w:t>velkými obtížemi). Asistent-zapisovatel zapisuje dle instrukcí žáka.</w:t>
      </w:r>
      <w:r w:rsidRPr="00D509FA">
        <w:rPr>
          <w:b/>
          <w:bCs/>
        </w:rPr>
        <w:t xml:space="preserve"> </w:t>
      </w:r>
    </w:p>
    <w:p w:rsidR="00EB55CF" w:rsidRPr="00D509FA" w:rsidRDefault="00EB55CF" w:rsidP="00EB55CF">
      <w:pPr>
        <w:spacing w:before="120"/>
        <w:ind w:left="568" w:hanging="284"/>
        <w:rPr>
          <w:b/>
          <w:bCs/>
        </w:rPr>
      </w:pPr>
      <w:r w:rsidRPr="00D509FA">
        <w:rPr>
          <w:b/>
          <w:bCs/>
        </w:rPr>
        <w:t>3</w:t>
      </w:r>
      <w:r w:rsidR="006F0E05" w:rsidRPr="00D509FA">
        <w:rPr>
          <w:b/>
          <w:bCs/>
        </w:rPr>
        <w:t xml:space="preserve">. </w:t>
      </w:r>
      <w:r w:rsidRPr="00D509FA">
        <w:rPr>
          <w:b/>
          <w:bCs/>
        </w:rPr>
        <w:t>Asistent-předčitatel</w:t>
      </w:r>
    </w:p>
    <w:p w:rsidR="00EB55CF" w:rsidRPr="00D509FA" w:rsidRDefault="00EB55CF" w:rsidP="00704669">
      <w:pPr>
        <w:spacing w:before="120"/>
        <w:ind w:left="284" w:firstLine="0"/>
      </w:pPr>
      <w:r w:rsidRPr="00D509FA">
        <w:t xml:space="preserve">Asistent-předčitatel je nutný </w:t>
      </w:r>
      <w:r w:rsidR="00F95507" w:rsidRPr="00D509FA">
        <w:t>v </w:t>
      </w:r>
      <w:r w:rsidRPr="00D509FA">
        <w:t xml:space="preserve">případech, kdy </w:t>
      </w:r>
      <w:r w:rsidR="00BC29ED" w:rsidRPr="00D509FA">
        <w:rPr>
          <w:rFonts w:eastAsia="Times New Roman"/>
        </w:rPr>
        <w:t>znevýhodnění</w:t>
      </w:r>
      <w:r w:rsidR="00BC29ED" w:rsidRPr="00D509FA">
        <w:t xml:space="preserve"> </w:t>
      </w:r>
      <w:r w:rsidRPr="00D509FA">
        <w:t xml:space="preserve">neumožňuje žákovi (nebo umožňuje pouze </w:t>
      </w:r>
      <w:r w:rsidR="00F95507" w:rsidRPr="00D509FA">
        <w:t>s </w:t>
      </w:r>
      <w:r w:rsidRPr="00D509FA">
        <w:t xml:space="preserve">velkými obtížemi) číst psaný text a žák nemá možnost použít PC </w:t>
      </w:r>
      <w:r w:rsidR="00F95507" w:rsidRPr="00D509FA">
        <w:t>s </w:t>
      </w:r>
      <w:r w:rsidRPr="00D509FA">
        <w:t xml:space="preserve">hlasovým výstupem. Asistent-předčitatel je osoba, která </w:t>
      </w:r>
      <w:r w:rsidR="00F95507" w:rsidRPr="00D509FA">
        <w:t>v </w:t>
      </w:r>
      <w:r w:rsidRPr="00D509FA">
        <w:t>rámci předem stanoveného rozsahu a forem pomoci předčítá text podle instrukcí žáka.</w:t>
      </w:r>
    </w:p>
    <w:p w:rsidR="00EB55CF" w:rsidRPr="00D509FA" w:rsidRDefault="00EB55CF" w:rsidP="00EB55CF">
      <w:pPr>
        <w:spacing w:before="120"/>
        <w:ind w:left="568" w:hanging="284"/>
        <w:rPr>
          <w:b/>
          <w:bCs/>
        </w:rPr>
      </w:pPr>
      <w:r w:rsidRPr="00D509FA">
        <w:rPr>
          <w:b/>
          <w:bCs/>
        </w:rPr>
        <w:t>4</w:t>
      </w:r>
      <w:r w:rsidR="006F0E05" w:rsidRPr="00D509FA">
        <w:rPr>
          <w:b/>
          <w:bCs/>
        </w:rPr>
        <w:t xml:space="preserve">. </w:t>
      </w:r>
      <w:r w:rsidRPr="00D509FA">
        <w:rPr>
          <w:b/>
          <w:bCs/>
        </w:rPr>
        <w:t>Motivující asistent</w:t>
      </w:r>
    </w:p>
    <w:p w:rsidR="00EB55CF" w:rsidRPr="00D509FA" w:rsidRDefault="00EB55CF" w:rsidP="00704669">
      <w:pPr>
        <w:spacing w:before="120"/>
        <w:ind w:left="284" w:firstLine="0"/>
      </w:pPr>
      <w:r w:rsidRPr="00D509FA">
        <w:t xml:space="preserve">Je přítomen </w:t>
      </w:r>
      <w:r w:rsidR="00F95507" w:rsidRPr="00D509FA">
        <w:t>v </w:t>
      </w:r>
      <w:r w:rsidRPr="00D509FA">
        <w:t xml:space="preserve">případech, kdy </w:t>
      </w:r>
      <w:r w:rsidR="00BC29ED" w:rsidRPr="00D509FA">
        <w:rPr>
          <w:rFonts w:eastAsia="Times New Roman"/>
        </w:rPr>
        <w:t>znevýhodnění</w:t>
      </w:r>
      <w:r w:rsidR="00BC29ED" w:rsidRPr="00D509FA">
        <w:t xml:space="preserve"> </w:t>
      </w:r>
      <w:r w:rsidRPr="00D509FA">
        <w:t xml:space="preserve">způsobuje žákovi obtíže </w:t>
      </w:r>
      <w:r w:rsidR="00F95507" w:rsidRPr="00D509FA">
        <w:t>v </w:t>
      </w:r>
      <w:r w:rsidRPr="00D509FA">
        <w:t xml:space="preserve">oblasti koncentrace pozornosti a časové orientace, obtíže </w:t>
      </w:r>
      <w:r w:rsidR="00F95507" w:rsidRPr="00D509FA">
        <w:t>s </w:t>
      </w:r>
      <w:r w:rsidRPr="00D509FA">
        <w:t xml:space="preserve">dokončením započaté práce apod. Motivující asistent napomáhá udržet optimální pracovní chování žáka a jeho orientaci </w:t>
      </w:r>
      <w:r w:rsidR="00F95507" w:rsidRPr="00D509FA">
        <w:t>v </w:t>
      </w:r>
      <w:r w:rsidRPr="00D509FA">
        <w:t xml:space="preserve">čase. </w:t>
      </w:r>
    </w:p>
    <w:p w:rsidR="00EB55CF" w:rsidRPr="00D509FA" w:rsidRDefault="00EB55CF" w:rsidP="00EB55CF">
      <w:pPr>
        <w:spacing w:before="120"/>
        <w:ind w:left="568" w:hanging="284"/>
        <w:rPr>
          <w:b/>
          <w:bCs/>
        </w:rPr>
      </w:pPr>
      <w:r w:rsidRPr="00D509FA">
        <w:rPr>
          <w:b/>
          <w:bCs/>
        </w:rPr>
        <w:t>5</w:t>
      </w:r>
      <w:r w:rsidR="006F0E05" w:rsidRPr="00D509FA">
        <w:rPr>
          <w:b/>
          <w:bCs/>
        </w:rPr>
        <w:t xml:space="preserve">. </w:t>
      </w:r>
      <w:r w:rsidRPr="00D509FA">
        <w:rPr>
          <w:b/>
          <w:bCs/>
        </w:rPr>
        <w:t>Asistent-modifikátor</w:t>
      </w:r>
    </w:p>
    <w:p w:rsidR="00EB55CF" w:rsidRPr="00ED19C3" w:rsidRDefault="00EB55CF" w:rsidP="00704669">
      <w:pPr>
        <w:spacing w:before="120"/>
        <w:ind w:left="284" w:firstLine="0"/>
      </w:pPr>
      <w:r w:rsidRPr="00ED19C3">
        <w:lastRenderedPageBreak/>
        <w:t xml:space="preserve">Asistent-modifikátor modifikuje/objasňuje jazykové prostředky, kterým žák nerozumí. </w:t>
      </w:r>
    </w:p>
    <w:p w:rsidR="00EB55CF" w:rsidRPr="00ED19C3" w:rsidRDefault="00EB55CF" w:rsidP="00647C32">
      <w:pPr>
        <w:spacing w:before="120"/>
        <w:ind w:left="284" w:hanging="284"/>
        <w:rPr>
          <w:b/>
        </w:rPr>
      </w:pPr>
      <w:r w:rsidRPr="00ED19C3">
        <w:rPr>
          <w:b/>
        </w:rPr>
        <w:t>b) Asistence technická</w:t>
      </w:r>
    </w:p>
    <w:p w:rsidR="00EB55CF" w:rsidRPr="00ED19C3" w:rsidRDefault="00EB55CF" w:rsidP="00EB55CF">
      <w:pPr>
        <w:spacing w:before="120"/>
        <w:ind w:left="568" w:hanging="284"/>
        <w:rPr>
          <w:b/>
          <w:bCs/>
        </w:rPr>
      </w:pPr>
      <w:r w:rsidRPr="00ED19C3">
        <w:rPr>
          <w:b/>
          <w:bCs/>
        </w:rPr>
        <w:t>1</w:t>
      </w:r>
      <w:r w:rsidR="002D1031" w:rsidRPr="00ED19C3">
        <w:rPr>
          <w:b/>
          <w:bCs/>
        </w:rPr>
        <w:t xml:space="preserve">. </w:t>
      </w:r>
      <w:r w:rsidRPr="00ED19C3">
        <w:rPr>
          <w:b/>
          <w:bCs/>
        </w:rPr>
        <w:t>Technický asistent</w:t>
      </w:r>
    </w:p>
    <w:p w:rsidR="00EB55CF" w:rsidRPr="00ED19C3" w:rsidRDefault="00EB55CF" w:rsidP="00704669">
      <w:pPr>
        <w:spacing w:before="120"/>
        <w:ind w:left="284" w:firstLine="0"/>
      </w:pPr>
      <w:r w:rsidRPr="00ED19C3">
        <w:t xml:space="preserve">Technický asistent zodpovídá za zajištění a funkčnost technických kompenzačních pomůcek a řeší případné problémy technického charakteru. </w:t>
      </w:r>
    </w:p>
    <w:p w:rsidR="00EB55CF" w:rsidRPr="00ED19C3" w:rsidRDefault="00EB55CF" w:rsidP="00647C32"/>
    <w:p w:rsidR="00EB55CF" w:rsidRPr="00ED19C3" w:rsidRDefault="002D1031" w:rsidP="00704669">
      <w:pPr>
        <w:widowControl w:val="0"/>
        <w:spacing w:before="120"/>
        <w:ind w:firstLine="0"/>
        <w:outlineLvl w:val="1"/>
        <w:rPr>
          <w:b/>
          <w:bCs/>
        </w:rPr>
      </w:pPr>
      <w:r w:rsidRPr="00ED19C3">
        <w:rPr>
          <w:b/>
          <w:bCs/>
        </w:rPr>
        <w:t>G)</w:t>
      </w:r>
      <w:r w:rsidR="00EB55CF" w:rsidRPr="00ED19C3">
        <w:rPr>
          <w:b/>
          <w:bCs/>
        </w:rPr>
        <w:t xml:space="preserve"> Tlumočení </w:t>
      </w:r>
    </w:p>
    <w:p w:rsidR="00EB55CF" w:rsidRPr="00ED19C3" w:rsidRDefault="00EB55CF" w:rsidP="00805825">
      <w:pPr>
        <w:widowControl w:val="0"/>
        <w:spacing w:before="120"/>
        <w:outlineLvl w:val="1"/>
      </w:pPr>
      <w:r w:rsidRPr="00ED19C3">
        <w:t xml:space="preserve">Tlumočník tlumočí do českého znakového jazyka nebo </w:t>
      </w:r>
      <w:r w:rsidR="00F95507" w:rsidRPr="00ED19C3">
        <w:t>z </w:t>
      </w:r>
      <w:r w:rsidRPr="00ED19C3">
        <w:t xml:space="preserve">českého znakového jazyka nebo do dalších komunikačních systémů žákům neslyšícím a hluchoslepým (tj. žákům, u nichž rozsah a charakter sluchového postižení neumožňuje plnohodnotnou komunikaci mluvenou řečí). </w:t>
      </w:r>
    </w:p>
    <w:p w:rsidR="00EB55CF" w:rsidRPr="00ED19C3" w:rsidRDefault="00EB55CF" w:rsidP="00EB55CF">
      <w:pPr>
        <w:widowControl w:val="0"/>
        <w:spacing w:before="120"/>
        <w:ind w:firstLine="680"/>
        <w:jc w:val="left"/>
        <w:outlineLvl w:val="1"/>
        <w:rPr>
          <w:strike/>
        </w:rPr>
      </w:pPr>
    </w:p>
    <w:p w:rsidR="00EB55CF" w:rsidRPr="00ED19C3" w:rsidRDefault="00647C32" w:rsidP="00647C32">
      <w:pPr>
        <w:ind w:left="397" w:hanging="397"/>
        <w:rPr>
          <w:b/>
        </w:rPr>
      </w:pPr>
      <w:r w:rsidRPr="00ED19C3">
        <w:rPr>
          <w:b/>
        </w:rPr>
        <w:t>H) </w:t>
      </w:r>
      <w:r w:rsidR="00EB55CF" w:rsidRPr="00ED19C3">
        <w:rPr>
          <w:b/>
        </w:rPr>
        <w:t>P</w:t>
      </w:r>
      <w:r w:rsidR="002D1031" w:rsidRPr="00ED19C3">
        <w:rPr>
          <w:b/>
        </w:rPr>
        <w:t xml:space="preserve">řehled uzpůsobení podmínek konání společné části maturitní zkoušky pro žáky </w:t>
      </w:r>
      <w:r w:rsidR="00F95507" w:rsidRPr="00ED19C3">
        <w:rPr>
          <w:b/>
        </w:rPr>
        <w:t>s </w:t>
      </w:r>
      <w:r w:rsidR="002D1031" w:rsidRPr="00ED19C3">
        <w:rPr>
          <w:b/>
        </w:rPr>
        <w:t xml:space="preserve">přiznaným uzpůsobením podmínek konání maturitní zkoušky </w:t>
      </w:r>
    </w:p>
    <w:p w:rsidR="008C513E" w:rsidRDefault="008C513E">
      <w:pPr>
        <w:ind w:firstLine="0"/>
        <w:jc w:val="left"/>
        <w:rPr>
          <w:b/>
        </w:rPr>
      </w:pPr>
      <w:r>
        <w:rPr>
          <w:b/>
        </w:rPr>
        <w:br w:type="page"/>
      </w:r>
    </w:p>
    <w:p w:rsidR="002D1031" w:rsidRDefault="002D1031" w:rsidP="007F478D">
      <w:pPr>
        <w:ind w:left="284" w:hanging="284"/>
        <w:jc w:val="left"/>
        <w:rPr>
          <w:b/>
        </w:rPr>
      </w:pPr>
    </w:p>
    <w:p w:rsidR="008C513E" w:rsidRPr="00E17E64" w:rsidRDefault="008C513E" w:rsidP="008C513E">
      <w:pPr>
        <w:jc w:val="right"/>
        <w:rPr>
          <w:b/>
          <w:color w:val="0000FF"/>
        </w:rPr>
      </w:pPr>
      <w:r w:rsidRPr="00E17E64">
        <w:rPr>
          <w:b/>
          <w:color w:val="0000FF"/>
        </w:rPr>
        <w:t>Příloha č. 3a vyhlášce č. 177/2009 Sb.</w:t>
      </w:r>
    </w:p>
    <w:p w:rsidR="001D0597" w:rsidRPr="004C7530" w:rsidRDefault="001D0597" w:rsidP="007F478D">
      <w:pPr>
        <w:ind w:left="284" w:hanging="284"/>
        <w:jc w:val="left"/>
        <w:rPr>
          <w:b/>
        </w:rPr>
      </w:pPr>
    </w:p>
    <w:p w:rsidR="001D0597" w:rsidRPr="004C7530" w:rsidRDefault="008C513E" w:rsidP="007F478D">
      <w:pPr>
        <w:ind w:left="284" w:hanging="284"/>
        <w:jc w:val="left"/>
        <w:rPr>
          <w:b/>
        </w:rPr>
      </w:pPr>
      <w:r>
        <w:rPr>
          <w:b/>
          <w:noProof/>
          <w:lang w:eastAsia="cs-CZ"/>
        </w:rPr>
        <w:drawing>
          <wp:inline distT="0" distB="0" distL="0" distR="0">
            <wp:extent cx="4937760" cy="7257011"/>
            <wp:effectExtent l="19050" t="0" r="0" b="0"/>
            <wp:docPr id="10" name="Obrázek 9" descr="priloha_3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loha_3a-1.jpg"/>
                    <pic:cNvPicPr/>
                  </pic:nvPicPr>
                  <pic:blipFill>
                    <a:blip r:embed="rId10" cstate="print"/>
                    <a:stretch>
                      <a:fillRect/>
                    </a:stretch>
                  </pic:blipFill>
                  <pic:spPr>
                    <a:xfrm>
                      <a:off x="0" y="0"/>
                      <a:ext cx="4937760" cy="7257011"/>
                    </a:xfrm>
                    <a:prstGeom prst="rect">
                      <a:avLst/>
                    </a:prstGeom>
                  </pic:spPr>
                </pic:pic>
              </a:graphicData>
            </a:graphic>
          </wp:inline>
        </w:drawing>
      </w:r>
    </w:p>
    <w:p w:rsidR="001D0597" w:rsidRPr="004C7530" w:rsidRDefault="001D0597" w:rsidP="007F478D">
      <w:pPr>
        <w:ind w:left="284" w:hanging="284"/>
        <w:jc w:val="left"/>
        <w:rPr>
          <w:b/>
        </w:rPr>
      </w:pPr>
    </w:p>
    <w:p w:rsidR="001D0597" w:rsidRDefault="001D0597" w:rsidP="007F478D">
      <w:pPr>
        <w:ind w:left="284" w:hanging="284"/>
        <w:jc w:val="left"/>
        <w:rPr>
          <w:b/>
        </w:rPr>
      </w:pPr>
    </w:p>
    <w:p w:rsidR="008C513E" w:rsidRDefault="008C513E" w:rsidP="007F478D">
      <w:pPr>
        <w:ind w:left="284" w:hanging="284"/>
        <w:jc w:val="left"/>
        <w:rPr>
          <w:b/>
        </w:rPr>
      </w:pPr>
    </w:p>
    <w:p w:rsidR="008C513E" w:rsidRDefault="008C513E" w:rsidP="007F478D">
      <w:pPr>
        <w:ind w:left="284" w:hanging="284"/>
        <w:jc w:val="left"/>
        <w:rPr>
          <w:b/>
        </w:rPr>
      </w:pPr>
    </w:p>
    <w:p w:rsidR="008C513E" w:rsidRDefault="008C513E" w:rsidP="007F478D">
      <w:pPr>
        <w:ind w:left="284" w:hanging="284"/>
        <w:jc w:val="left"/>
        <w:rPr>
          <w:b/>
        </w:rPr>
      </w:pPr>
    </w:p>
    <w:p w:rsidR="008C513E" w:rsidRDefault="008C513E" w:rsidP="007F478D">
      <w:pPr>
        <w:ind w:left="284" w:hanging="284"/>
        <w:jc w:val="left"/>
        <w:rPr>
          <w:b/>
        </w:rPr>
      </w:pPr>
    </w:p>
    <w:p w:rsidR="008C513E" w:rsidRPr="004C7530" w:rsidRDefault="008C513E" w:rsidP="007F478D">
      <w:pPr>
        <w:ind w:left="284" w:hanging="284"/>
        <w:jc w:val="left"/>
        <w:rPr>
          <w:b/>
        </w:rPr>
      </w:pPr>
      <w:r>
        <w:rPr>
          <w:b/>
          <w:noProof/>
          <w:lang w:eastAsia="cs-CZ"/>
        </w:rPr>
        <w:lastRenderedPageBreak/>
        <w:drawing>
          <wp:inline distT="0" distB="0" distL="0" distR="0">
            <wp:extent cx="4339244" cy="7007629"/>
            <wp:effectExtent l="19050" t="0" r="4156" b="0"/>
            <wp:docPr id="11" name="Obrázek 10" descr="priloha_3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loha_3a-2.jpg"/>
                    <pic:cNvPicPr/>
                  </pic:nvPicPr>
                  <pic:blipFill>
                    <a:blip r:embed="rId11" cstate="print"/>
                    <a:stretch>
                      <a:fillRect/>
                    </a:stretch>
                  </pic:blipFill>
                  <pic:spPr>
                    <a:xfrm>
                      <a:off x="0" y="0"/>
                      <a:ext cx="4339244" cy="7007629"/>
                    </a:xfrm>
                    <a:prstGeom prst="rect">
                      <a:avLst/>
                    </a:prstGeom>
                  </pic:spPr>
                </pic:pic>
              </a:graphicData>
            </a:graphic>
          </wp:inline>
        </w:drawing>
      </w:r>
    </w:p>
    <w:p w:rsidR="001D0597" w:rsidRDefault="001D0597" w:rsidP="007F478D">
      <w:pPr>
        <w:ind w:left="284" w:hanging="284"/>
        <w:jc w:val="left"/>
        <w:rPr>
          <w:b/>
        </w:rPr>
      </w:pPr>
    </w:p>
    <w:p w:rsidR="00793DB4" w:rsidRDefault="00793DB4" w:rsidP="007F478D">
      <w:pPr>
        <w:ind w:left="284" w:hanging="284"/>
        <w:jc w:val="left"/>
        <w:rPr>
          <w:b/>
        </w:rPr>
      </w:pPr>
    </w:p>
    <w:p w:rsidR="00793DB4" w:rsidRDefault="00793DB4" w:rsidP="007F478D">
      <w:pPr>
        <w:ind w:left="284" w:hanging="284"/>
        <w:jc w:val="left"/>
        <w:rPr>
          <w:b/>
        </w:rPr>
      </w:pPr>
    </w:p>
    <w:p w:rsidR="00793DB4" w:rsidRDefault="00793DB4" w:rsidP="007F478D">
      <w:pPr>
        <w:ind w:left="284" w:hanging="284"/>
        <w:jc w:val="left"/>
        <w:rPr>
          <w:b/>
        </w:rPr>
      </w:pPr>
    </w:p>
    <w:p w:rsidR="00793DB4" w:rsidRDefault="00793DB4" w:rsidP="007F478D">
      <w:pPr>
        <w:ind w:left="284" w:hanging="284"/>
        <w:jc w:val="left"/>
        <w:rPr>
          <w:b/>
        </w:rPr>
      </w:pPr>
    </w:p>
    <w:p w:rsidR="00793DB4" w:rsidRDefault="00793DB4" w:rsidP="007F478D">
      <w:pPr>
        <w:ind w:left="284" w:hanging="284"/>
        <w:jc w:val="left"/>
        <w:rPr>
          <w:b/>
        </w:rPr>
      </w:pPr>
    </w:p>
    <w:p w:rsidR="00793DB4" w:rsidRDefault="00793DB4" w:rsidP="007F478D">
      <w:pPr>
        <w:ind w:left="284" w:hanging="284"/>
        <w:jc w:val="left"/>
        <w:rPr>
          <w:b/>
        </w:rPr>
      </w:pPr>
    </w:p>
    <w:p w:rsidR="00793DB4" w:rsidRDefault="00793DB4" w:rsidP="007F478D">
      <w:pPr>
        <w:ind w:left="284" w:hanging="284"/>
        <w:jc w:val="left"/>
        <w:rPr>
          <w:b/>
        </w:rPr>
      </w:pPr>
    </w:p>
    <w:p w:rsidR="00793DB4" w:rsidRDefault="00793DB4" w:rsidP="007F478D">
      <w:pPr>
        <w:ind w:left="284" w:hanging="284"/>
        <w:jc w:val="left"/>
        <w:rPr>
          <w:b/>
        </w:rPr>
      </w:pPr>
    </w:p>
    <w:p w:rsidR="00793DB4" w:rsidRPr="004C7530" w:rsidRDefault="00793DB4" w:rsidP="007F478D">
      <w:pPr>
        <w:ind w:left="284" w:hanging="284"/>
        <w:jc w:val="left"/>
        <w:rPr>
          <w:b/>
        </w:rPr>
      </w:pPr>
      <w:r>
        <w:rPr>
          <w:b/>
          <w:noProof/>
          <w:lang w:eastAsia="cs-CZ"/>
        </w:rPr>
        <w:lastRenderedPageBreak/>
        <w:drawing>
          <wp:inline distT="0" distB="0" distL="0" distR="0">
            <wp:extent cx="5361709" cy="7257011"/>
            <wp:effectExtent l="19050" t="0" r="0" b="0"/>
            <wp:docPr id="12" name="Obrázek 11" descr="priloha_3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loha_3a-3.jpg"/>
                    <pic:cNvPicPr/>
                  </pic:nvPicPr>
                  <pic:blipFill>
                    <a:blip r:embed="rId12" cstate="print"/>
                    <a:stretch>
                      <a:fillRect/>
                    </a:stretch>
                  </pic:blipFill>
                  <pic:spPr>
                    <a:xfrm>
                      <a:off x="0" y="0"/>
                      <a:ext cx="5361709" cy="7257011"/>
                    </a:xfrm>
                    <a:prstGeom prst="rect">
                      <a:avLst/>
                    </a:prstGeom>
                  </pic:spPr>
                </pic:pic>
              </a:graphicData>
            </a:graphic>
          </wp:inline>
        </w:drawing>
      </w:r>
    </w:p>
    <w:p w:rsidR="00793DB4" w:rsidRDefault="00793DB4" w:rsidP="00DC436B">
      <w:pPr>
        <w:jc w:val="right"/>
        <w:rPr>
          <w:b/>
        </w:rPr>
      </w:pPr>
    </w:p>
    <w:p w:rsidR="00793DB4" w:rsidRDefault="00793DB4" w:rsidP="00DC436B">
      <w:pPr>
        <w:jc w:val="right"/>
        <w:rPr>
          <w:b/>
        </w:rPr>
      </w:pPr>
    </w:p>
    <w:p w:rsidR="00793DB4" w:rsidRDefault="00793DB4" w:rsidP="00DC436B">
      <w:pPr>
        <w:jc w:val="right"/>
        <w:rPr>
          <w:b/>
        </w:rPr>
      </w:pPr>
    </w:p>
    <w:p w:rsidR="00793DB4" w:rsidRDefault="00793DB4" w:rsidP="00DC436B">
      <w:pPr>
        <w:jc w:val="right"/>
        <w:rPr>
          <w:b/>
        </w:rPr>
      </w:pPr>
    </w:p>
    <w:p w:rsidR="00793DB4" w:rsidRDefault="00793DB4" w:rsidP="00DC436B">
      <w:pPr>
        <w:jc w:val="right"/>
        <w:rPr>
          <w:b/>
        </w:rPr>
      </w:pPr>
    </w:p>
    <w:p w:rsidR="00793DB4" w:rsidRDefault="00793DB4" w:rsidP="00DC436B">
      <w:pPr>
        <w:jc w:val="right"/>
        <w:rPr>
          <w:b/>
        </w:rPr>
      </w:pPr>
    </w:p>
    <w:p w:rsidR="00793DB4" w:rsidRDefault="00793DB4" w:rsidP="00DC436B">
      <w:pPr>
        <w:jc w:val="right"/>
        <w:rPr>
          <w:b/>
        </w:rPr>
      </w:pPr>
    </w:p>
    <w:p w:rsidR="00793DB4" w:rsidRDefault="00793DB4" w:rsidP="00DC436B">
      <w:pPr>
        <w:jc w:val="right"/>
        <w:rPr>
          <w:b/>
        </w:rPr>
      </w:pPr>
    </w:p>
    <w:p w:rsidR="00793DB4" w:rsidRDefault="00793DB4" w:rsidP="00DC436B">
      <w:pPr>
        <w:jc w:val="right"/>
        <w:rPr>
          <w:b/>
        </w:rPr>
      </w:pPr>
    </w:p>
    <w:p w:rsidR="00793DB4" w:rsidRDefault="00793DB4" w:rsidP="00DC436B">
      <w:pPr>
        <w:jc w:val="right"/>
        <w:rPr>
          <w:b/>
        </w:rPr>
      </w:pPr>
    </w:p>
    <w:p w:rsidR="00F214D1" w:rsidRPr="004C7530" w:rsidRDefault="00F214D1" w:rsidP="00DC436B">
      <w:pPr>
        <w:jc w:val="right"/>
        <w:rPr>
          <w:b/>
        </w:rPr>
      </w:pPr>
      <w:r w:rsidRPr="004C7530">
        <w:rPr>
          <w:b/>
        </w:rPr>
        <w:t xml:space="preserve">Příloha </w:t>
      </w:r>
      <w:r w:rsidR="007A0A70" w:rsidRPr="004C7530">
        <w:rPr>
          <w:b/>
        </w:rPr>
        <w:t>č. </w:t>
      </w:r>
      <w:r w:rsidRPr="004C7530">
        <w:rPr>
          <w:b/>
        </w:rPr>
        <w:t xml:space="preserve">4 </w:t>
      </w:r>
      <w:r w:rsidR="00C73C38" w:rsidRPr="004C7530">
        <w:rPr>
          <w:b/>
        </w:rPr>
        <w:t xml:space="preserve">k vyhlášce </w:t>
      </w:r>
      <w:r w:rsidR="007A0A70" w:rsidRPr="004C7530">
        <w:rPr>
          <w:b/>
        </w:rPr>
        <w:t>č. </w:t>
      </w:r>
      <w:r w:rsidR="00AB0CD8" w:rsidRPr="004C7530">
        <w:rPr>
          <w:b/>
        </w:rPr>
        <w:t>177/2009 Sb.</w:t>
      </w:r>
    </w:p>
    <w:p w:rsidR="001D0597" w:rsidRPr="004C7530" w:rsidRDefault="001D0597" w:rsidP="001D0597">
      <w:pPr>
        <w:jc w:val="center"/>
        <w:rPr>
          <w:rFonts w:eastAsia="Times New Roman"/>
        </w:rPr>
      </w:pPr>
      <w:r w:rsidRPr="004C7530">
        <w:rPr>
          <w:rFonts w:eastAsia="Times New Roman"/>
        </w:rPr>
        <w:t xml:space="preserve">Příloha není v digitální podobě </w:t>
      </w:r>
    </w:p>
    <w:p w:rsidR="00DD4B3B" w:rsidRPr="006B5445" w:rsidRDefault="007A2C2A" w:rsidP="00DD4B3B">
      <w:pPr>
        <w:tabs>
          <w:tab w:val="left" w:pos="357"/>
        </w:tabs>
        <w:spacing w:before="240"/>
        <w:jc w:val="right"/>
        <w:rPr>
          <w:b/>
        </w:rPr>
      </w:pPr>
      <w:r>
        <w:rPr>
          <w:noProof/>
          <w:lang w:eastAsia="cs-CZ"/>
        </w:rPr>
        <w:drawing>
          <wp:inline distT="0" distB="0" distL="0" distR="0">
            <wp:extent cx="4813069" cy="7132320"/>
            <wp:effectExtent l="19050" t="0" r="6581" b="0"/>
            <wp:docPr id="13" name="Obrázek 12" descr="priloha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loha_4.jpg"/>
                    <pic:cNvPicPr/>
                  </pic:nvPicPr>
                  <pic:blipFill>
                    <a:blip r:embed="rId13" cstate="print"/>
                    <a:stretch>
                      <a:fillRect/>
                    </a:stretch>
                  </pic:blipFill>
                  <pic:spPr>
                    <a:xfrm>
                      <a:off x="0" y="0"/>
                      <a:ext cx="4813069" cy="7132320"/>
                    </a:xfrm>
                    <a:prstGeom prst="rect">
                      <a:avLst/>
                    </a:prstGeom>
                  </pic:spPr>
                </pic:pic>
              </a:graphicData>
            </a:graphic>
          </wp:inline>
        </w:drawing>
      </w:r>
      <w:r w:rsidR="001D0597" w:rsidRPr="001D0597">
        <w:br w:type="page"/>
      </w:r>
      <w:r w:rsidR="00DD4B3B" w:rsidRPr="006B5445">
        <w:rPr>
          <w:b/>
        </w:rPr>
        <w:lastRenderedPageBreak/>
        <w:t xml:space="preserve">Příloha </w:t>
      </w:r>
      <w:r w:rsidR="007A0A70">
        <w:rPr>
          <w:b/>
        </w:rPr>
        <w:t>č. </w:t>
      </w:r>
      <w:r w:rsidR="00DD4B3B" w:rsidRPr="006B5445">
        <w:rPr>
          <w:b/>
        </w:rPr>
        <w:t xml:space="preserve">5 k vyhlášce </w:t>
      </w:r>
      <w:r w:rsidR="007A0A70">
        <w:rPr>
          <w:b/>
        </w:rPr>
        <w:t>č. </w:t>
      </w:r>
      <w:r w:rsidR="00DD4B3B" w:rsidRPr="006B5445">
        <w:rPr>
          <w:b/>
        </w:rPr>
        <w:t>177/2009 Sb.</w:t>
      </w:r>
    </w:p>
    <w:p w:rsidR="00DD4B3B" w:rsidRPr="00ED19C3" w:rsidRDefault="007C5839" w:rsidP="00DD4B3B">
      <w:pPr>
        <w:tabs>
          <w:tab w:val="left" w:pos="357"/>
        </w:tabs>
        <w:spacing w:before="240"/>
        <w:jc w:val="right"/>
        <w:rPr>
          <w:rFonts w:eastAsia="Times New Roman"/>
          <w:lang w:eastAsia="cs-CZ"/>
        </w:rPr>
      </w:pPr>
      <w:r>
        <w:rPr>
          <w:noProof/>
          <w:lang w:eastAsia="cs-CZ"/>
        </w:rPr>
        <w:drawing>
          <wp:inline distT="0" distB="0" distL="0" distR="0">
            <wp:extent cx="5369560" cy="7814945"/>
            <wp:effectExtent l="0" t="0" r="0" b="0"/>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4" cstate="print"/>
                    <a:srcRect/>
                    <a:stretch>
                      <a:fillRect/>
                    </a:stretch>
                  </pic:blipFill>
                  <pic:spPr bwMode="auto">
                    <a:xfrm>
                      <a:off x="0" y="0"/>
                      <a:ext cx="5369560" cy="7814945"/>
                    </a:xfrm>
                    <a:prstGeom prst="rect">
                      <a:avLst/>
                    </a:prstGeom>
                    <a:noFill/>
                    <a:ln w="9525">
                      <a:noFill/>
                      <a:miter lim="800000"/>
                      <a:headEnd/>
                      <a:tailEnd/>
                    </a:ln>
                  </pic:spPr>
                </pic:pic>
              </a:graphicData>
            </a:graphic>
          </wp:inline>
        </w:drawing>
      </w:r>
    </w:p>
    <w:p w:rsidR="00DD4B3B" w:rsidRPr="00ED19C3" w:rsidRDefault="00DD4B3B" w:rsidP="00DD4B3B">
      <w:pPr>
        <w:numPr>
          <w:ilvl w:val="0"/>
          <w:numId w:val="81"/>
        </w:numPr>
        <w:tabs>
          <w:tab w:val="left" w:pos="357"/>
        </w:tabs>
        <w:spacing w:before="240"/>
        <w:ind w:left="357" w:hanging="357"/>
        <w:sectPr w:rsidR="00DD4B3B" w:rsidRPr="00ED19C3" w:rsidSect="003950C9">
          <w:headerReference w:type="default" r:id="rId15"/>
          <w:footerReference w:type="default" r:id="rId16"/>
          <w:pgSz w:w="11906" w:h="16838" w:code="9"/>
          <w:pgMar w:top="1417" w:right="1417" w:bottom="1417" w:left="1417" w:header="709" w:footer="709" w:gutter="0"/>
          <w:cols w:space="708"/>
          <w:docGrid w:linePitch="360"/>
        </w:sectPr>
      </w:pPr>
    </w:p>
    <w:p w:rsidR="00DD4B3B" w:rsidRPr="006B5445" w:rsidRDefault="00DD4B3B" w:rsidP="00DD4B3B">
      <w:pPr>
        <w:tabs>
          <w:tab w:val="left" w:pos="357"/>
        </w:tabs>
        <w:spacing w:before="240"/>
        <w:jc w:val="right"/>
        <w:rPr>
          <w:b/>
        </w:rPr>
      </w:pPr>
      <w:r w:rsidRPr="006B5445">
        <w:rPr>
          <w:b/>
        </w:rPr>
        <w:lastRenderedPageBreak/>
        <w:t xml:space="preserve">Příloha </w:t>
      </w:r>
      <w:r w:rsidR="007A0A70">
        <w:rPr>
          <w:b/>
        </w:rPr>
        <w:t>č. </w:t>
      </w:r>
      <w:r w:rsidRPr="006B5445">
        <w:rPr>
          <w:b/>
        </w:rPr>
        <w:t xml:space="preserve">6 k vyhlášce </w:t>
      </w:r>
      <w:r w:rsidR="007A0A70">
        <w:rPr>
          <w:b/>
        </w:rPr>
        <w:t>č. </w:t>
      </w:r>
      <w:r w:rsidRPr="006B5445">
        <w:rPr>
          <w:b/>
        </w:rPr>
        <w:t>177/2009 Sb.</w:t>
      </w:r>
    </w:p>
    <w:p w:rsidR="00DD4B3B" w:rsidRPr="00ED19C3" w:rsidRDefault="007C5839" w:rsidP="00CD176A">
      <w:pPr>
        <w:ind w:firstLine="0"/>
        <w:jc w:val="right"/>
      </w:pPr>
      <w:r>
        <w:rPr>
          <w:noProof/>
          <w:lang w:eastAsia="cs-CZ"/>
        </w:rPr>
        <w:drawing>
          <wp:inline distT="0" distB="0" distL="0" distR="0">
            <wp:extent cx="5177790" cy="7548880"/>
            <wp:effectExtent l="0" t="0" r="0" b="0"/>
            <wp:docPr id="5"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7" cstate="print"/>
                    <a:srcRect/>
                    <a:stretch>
                      <a:fillRect/>
                    </a:stretch>
                  </pic:blipFill>
                  <pic:spPr bwMode="auto">
                    <a:xfrm>
                      <a:off x="0" y="0"/>
                      <a:ext cx="5177790" cy="7548880"/>
                    </a:xfrm>
                    <a:prstGeom prst="rect">
                      <a:avLst/>
                    </a:prstGeom>
                    <a:noFill/>
                    <a:ln w="9525">
                      <a:noFill/>
                      <a:miter lim="800000"/>
                      <a:headEnd/>
                      <a:tailEnd/>
                    </a:ln>
                  </pic:spPr>
                </pic:pic>
              </a:graphicData>
            </a:graphic>
          </wp:inline>
        </w:drawing>
      </w:r>
    </w:p>
    <w:p w:rsidR="00DD4B3B" w:rsidRPr="00ED19C3" w:rsidRDefault="00DD4B3B" w:rsidP="00DD4B3B">
      <w:pPr>
        <w:ind w:left="709" w:firstLine="0"/>
      </w:pPr>
    </w:p>
    <w:p w:rsidR="00011ABE" w:rsidRDefault="00011ABE" w:rsidP="00011ABE">
      <w:pPr>
        <w:ind w:left="709" w:firstLine="0"/>
      </w:pPr>
    </w:p>
    <w:p w:rsidR="00450431" w:rsidRDefault="00450431" w:rsidP="00011ABE">
      <w:pPr>
        <w:ind w:left="709" w:firstLine="0"/>
      </w:pPr>
    </w:p>
    <w:p w:rsidR="00450431" w:rsidRDefault="00450431" w:rsidP="00011ABE">
      <w:pPr>
        <w:ind w:left="709" w:firstLine="0"/>
      </w:pPr>
    </w:p>
    <w:p w:rsidR="00450431" w:rsidRDefault="00450431" w:rsidP="00011ABE">
      <w:pPr>
        <w:ind w:left="709" w:firstLine="0"/>
      </w:pPr>
    </w:p>
    <w:p w:rsidR="00450431" w:rsidRPr="00450431" w:rsidRDefault="00450431" w:rsidP="00450431">
      <w:pPr>
        <w:tabs>
          <w:tab w:val="left" w:pos="357"/>
        </w:tabs>
        <w:spacing w:before="240"/>
        <w:jc w:val="right"/>
        <w:rPr>
          <w:b/>
          <w:color w:val="0000FF"/>
        </w:rPr>
      </w:pPr>
      <w:r w:rsidRPr="00450431">
        <w:rPr>
          <w:b/>
          <w:color w:val="0000FF"/>
        </w:rPr>
        <w:lastRenderedPageBreak/>
        <w:t>Příloha č. 7 k vyhlášce č. 177/2009 Sb.</w:t>
      </w:r>
    </w:p>
    <w:p w:rsidR="00450431" w:rsidRPr="00450431" w:rsidRDefault="00450431" w:rsidP="00450431">
      <w:pPr>
        <w:ind w:left="709" w:firstLine="0"/>
        <w:jc w:val="right"/>
        <w:rPr>
          <w:color w:val="0000FF"/>
        </w:rPr>
      </w:pPr>
      <w:r w:rsidRPr="00450431">
        <w:rPr>
          <w:color w:val="0000FF"/>
        </w:rPr>
        <w:t>Nabývá účinnosti k </w:t>
      </w:r>
      <w:proofErr w:type="gramStart"/>
      <w:r w:rsidRPr="00450431">
        <w:rPr>
          <w:color w:val="0000FF"/>
        </w:rPr>
        <w:t>1.1.2017</w:t>
      </w:r>
      <w:proofErr w:type="gramEnd"/>
      <w:r w:rsidRPr="00450431">
        <w:rPr>
          <w:color w:val="0000FF"/>
        </w:rPr>
        <w:t>.</w:t>
      </w:r>
    </w:p>
    <w:p w:rsidR="009C7A57" w:rsidRPr="00432806" w:rsidRDefault="009C7A57" w:rsidP="009C7A57">
      <w:pPr>
        <w:ind w:left="360" w:firstLine="0"/>
        <w:jc w:val="right"/>
        <w:rPr>
          <w:b/>
          <w:color w:val="0000FF"/>
        </w:rPr>
      </w:pPr>
      <w:r>
        <w:rPr>
          <w:b/>
          <w:color w:val="0000FF"/>
        </w:rPr>
        <w:t>(zatím není k dispozici v digitální podobě)</w:t>
      </w:r>
    </w:p>
    <w:p w:rsidR="00450431" w:rsidRDefault="00450431" w:rsidP="00011ABE">
      <w:pPr>
        <w:ind w:left="709" w:firstLine="0"/>
      </w:pPr>
    </w:p>
    <w:p w:rsidR="00450431" w:rsidRDefault="00450431" w:rsidP="00011ABE">
      <w:pPr>
        <w:ind w:left="709" w:firstLine="0"/>
      </w:pPr>
    </w:p>
    <w:p w:rsidR="00450431" w:rsidRPr="00450431" w:rsidRDefault="00450431" w:rsidP="00450431">
      <w:pPr>
        <w:tabs>
          <w:tab w:val="left" w:pos="357"/>
        </w:tabs>
        <w:spacing w:before="240"/>
        <w:jc w:val="right"/>
        <w:rPr>
          <w:b/>
          <w:color w:val="0000FF"/>
        </w:rPr>
      </w:pPr>
      <w:r w:rsidRPr="00450431">
        <w:rPr>
          <w:b/>
          <w:color w:val="0000FF"/>
        </w:rPr>
        <w:t>Příloha č. </w:t>
      </w:r>
      <w:r>
        <w:rPr>
          <w:b/>
          <w:color w:val="0000FF"/>
        </w:rPr>
        <w:t>8</w:t>
      </w:r>
      <w:r w:rsidRPr="00450431">
        <w:rPr>
          <w:b/>
          <w:color w:val="0000FF"/>
        </w:rPr>
        <w:t xml:space="preserve"> k vyhlášce č. 177/2009 Sb.</w:t>
      </w:r>
    </w:p>
    <w:p w:rsidR="00450431" w:rsidRPr="00450431" w:rsidRDefault="00450431" w:rsidP="00450431">
      <w:pPr>
        <w:ind w:left="709" w:firstLine="0"/>
        <w:jc w:val="right"/>
        <w:rPr>
          <w:color w:val="0000FF"/>
        </w:rPr>
      </w:pPr>
      <w:r w:rsidRPr="00450431">
        <w:rPr>
          <w:color w:val="0000FF"/>
        </w:rPr>
        <w:t>Nabývá účinnosti k </w:t>
      </w:r>
      <w:proofErr w:type="gramStart"/>
      <w:r w:rsidRPr="00450431">
        <w:rPr>
          <w:color w:val="0000FF"/>
        </w:rPr>
        <w:t>1.1.2017</w:t>
      </w:r>
      <w:proofErr w:type="gramEnd"/>
      <w:r w:rsidRPr="00450431">
        <w:rPr>
          <w:color w:val="0000FF"/>
        </w:rPr>
        <w:t>.</w:t>
      </w:r>
    </w:p>
    <w:p w:rsidR="009C7A57" w:rsidRPr="00432806" w:rsidRDefault="009C7A57" w:rsidP="009C7A57">
      <w:pPr>
        <w:ind w:left="360" w:firstLine="0"/>
        <w:jc w:val="right"/>
        <w:rPr>
          <w:b/>
          <w:color w:val="0000FF"/>
        </w:rPr>
      </w:pPr>
      <w:r>
        <w:rPr>
          <w:b/>
          <w:color w:val="0000FF"/>
        </w:rPr>
        <w:t>(zatím není k dispozici v digitální podobě)</w:t>
      </w:r>
    </w:p>
    <w:p w:rsidR="00450431" w:rsidRDefault="00450431" w:rsidP="00011ABE">
      <w:pPr>
        <w:ind w:left="709" w:firstLine="0"/>
      </w:pPr>
    </w:p>
    <w:p w:rsidR="00450431" w:rsidRDefault="00450431" w:rsidP="00011ABE">
      <w:pPr>
        <w:ind w:left="709" w:firstLine="0"/>
      </w:pPr>
    </w:p>
    <w:p w:rsidR="00450431" w:rsidRDefault="00450431" w:rsidP="00011ABE">
      <w:pPr>
        <w:ind w:left="709" w:firstLine="0"/>
      </w:pPr>
    </w:p>
    <w:p w:rsidR="00450431" w:rsidRPr="00ED19C3" w:rsidRDefault="00450431" w:rsidP="00011ABE">
      <w:pPr>
        <w:ind w:left="709" w:firstLine="0"/>
      </w:pPr>
    </w:p>
    <w:sectPr w:rsidR="00450431" w:rsidRPr="00ED19C3" w:rsidSect="002A36AE">
      <w:pgSz w:w="11906" w:h="16838"/>
      <w:pgMar w:top="1417" w:right="1417" w:bottom="1417" w:left="1417" w:header="851"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1C6" w:rsidRDefault="00EF71C6">
      <w:r>
        <w:separator/>
      </w:r>
    </w:p>
  </w:endnote>
  <w:endnote w:type="continuationSeparator" w:id="0">
    <w:p w:rsidR="00EF71C6" w:rsidRDefault="00EF71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altName w:val="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543456"/>
      <w:docPartObj>
        <w:docPartGallery w:val="Page Numbers (Bottom of Page)"/>
        <w:docPartUnique/>
      </w:docPartObj>
    </w:sdtPr>
    <w:sdtContent>
      <w:p w:rsidR="00D509FA" w:rsidRDefault="00D509FA">
        <w:pPr>
          <w:pStyle w:val="Zpat"/>
          <w:jc w:val="center"/>
        </w:pPr>
        <w:fldSimple w:instr=" PAGE   \* MERGEFORMAT ">
          <w:r w:rsidR="009C7A57">
            <w:rPr>
              <w:noProof/>
            </w:rPr>
            <w:t>33</w:t>
          </w:r>
        </w:fldSimple>
      </w:p>
    </w:sdtContent>
  </w:sdt>
  <w:p w:rsidR="00D509FA" w:rsidRDefault="00D509F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FA" w:rsidRDefault="00D509FA">
    <w:pPr>
      <w:pStyle w:val="Zpat"/>
      <w:jc w:val="right"/>
    </w:pPr>
    <w:fldSimple w:instr=" PAGE   \* MERGEFORMAT ">
      <w:r w:rsidR="009C7A57">
        <w:rPr>
          <w:noProof/>
        </w:rPr>
        <w:t>47</w:t>
      </w:r>
    </w:fldSimple>
  </w:p>
  <w:p w:rsidR="00D509FA" w:rsidRPr="00FA0E15" w:rsidRDefault="00D509FA">
    <w:pPr>
      <w:pStyle w:val="Zpat"/>
      <w:rPr>
        <w:rFonts w:cs="Arial"/>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1C6" w:rsidRDefault="00EF71C6">
      <w:r>
        <w:separator/>
      </w:r>
    </w:p>
  </w:footnote>
  <w:footnote w:type="continuationSeparator" w:id="0">
    <w:p w:rsidR="00EF71C6" w:rsidRDefault="00EF71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FA" w:rsidRPr="002860CC" w:rsidRDefault="00D509FA" w:rsidP="002860CC">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FA" w:rsidRPr="002860CC" w:rsidRDefault="00D509FA" w:rsidP="002860CC">
    <w:pPr>
      <w:rPr>
        <w:bCs/>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0879"/>
    <w:multiLevelType w:val="multilevel"/>
    <w:tmpl w:val="49383684"/>
    <w:styleLink w:val="Styl1"/>
    <w:lvl w:ilvl="0">
      <w:start w:val="1"/>
      <w:numFmt w:val="decimal"/>
      <w:lvlText w:val="(%1)"/>
      <w:lvlJc w:val="left"/>
      <w:pPr>
        <w:tabs>
          <w:tab w:val="num" w:pos="1211"/>
        </w:tabs>
        <w:ind w:left="121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
    <w:nsid w:val="01874F33"/>
    <w:multiLevelType w:val="hybridMultilevel"/>
    <w:tmpl w:val="280E030A"/>
    <w:lvl w:ilvl="0" w:tplc="080E5D78">
      <w:start w:val="1"/>
      <w:numFmt w:val="decimal"/>
      <w:lvlText w:val="(%1)"/>
      <w:lvlJc w:val="left"/>
      <w:pPr>
        <w:tabs>
          <w:tab w:val="num" w:pos="1353"/>
        </w:tabs>
        <w:ind w:left="1353" w:hanging="360"/>
      </w:pPr>
      <w:rPr>
        <w:rFonts w:hint="default"/>
      </w:rPr>
    </w:lvl>
    <w:lvl w:ilvl="1" w:tplc="04050019" w:tentative="1">
      <w:start w:val="1"/>
      <w:numFmt w:val="lowerLetter"/>
      <w:lvlText w:val="%2."/>
      <w:lvlJc w:val="left"/>
      <w:pPr>
        <w:tabs>
          <w:tab w:val="num" w:pos="2433"/>
        </w:tabs>
        <w:ind w:left="2433" w:hanging="360"/>
      </w:pPr>
    </w:lvl>
    <w:lvl w:ilvl="2" w:tplc="0405001B" w:tentative="1">
      <w:start w:val="1"/>
      <w:numFmt w:val="lowerRoman"/>
      <w:lvlText w:val="%3."/>
      <w:lvlJc w:val="right"/>
      <w:pPr>
        <w:tabs>
          <w:tab w:val="num" w:pos="3153"/>
        </w:tabs>
        <w:ind w:left="3153" w:hanging="180"/>
      </w:pPr>
    </w:lvl>
    <w:lvl w:ilvl="3" w:tplc="0405000F" w:tentative="1">
      <w:start w:val="1"/>
      <w:numFmt w:val="decimal"/>
      <w:lvlText w:val="%4."/>
      <w:lvlJc w:val="left"/>
      <w:pPr>
        <w:tabs>
          <w:tab w:val="num" w:pos="3873"/>
        </w:tabs>
        <w:ind w:left="3873" w:hanging="360"/>
      </w:pPr>
    </w:lvl>
    <w:lvl w:ilvl="4" w:tplc="04050019" w:tentative="1">
      <w:start w:val="1"/>
      <w:numFmt w:val="lowerLetter"/>
      <w:lvlText w:val="%5."/>
      <w:lvlJc w:val="left"/>
      <w:pPr>
        <w:tabs>
          <w:tab w:val="num" w:pos="4593"/>
        </w:tabs>
        <w:ind w:left="4593" w:hanging="360"/>
      </w:pPr>
    </w:lvl>
    <w:lvl w:ilvl="5" w:tplc="0405001B" w:tentative="1">
      <w:start w:val="1"/>
      <w:numFmt w:val="lowerRoman"/>
      <w:lvlText w:val="%6."/>
      <w:lvlJc w:val="right"/>
      <w:pPr>
        <w:tabs>
          <w:tab w:val="num" w:pos="5313"/>
        </w:tabs>
        <w:ind w:left="5313" w:hanging="180"/>
      </w:pPr>
    </w:lvl>
    <w:lvl w:ilvl="6" w:tplc="0405000F" w:tentative="1">
      <w:start w:val="1"/>
      <w:numFmt w:val="decimal"/>
      <w:lvlText w:val="%7."/>
      <w:lvlJc w:val="left"/>
      <w:pPr>
        <w:tabs>
          <w:tab w:val="num" w:pos="6033"/>
        </w:tabs>
        <w:ind w:left="6033" w:hanging="360"/>
      </w:pPr>
    </w:lvl>
    <w:lvl w:ilvl="7" w:tplc="04050019" w:tentative="1">
      <w:start w:val="1"/>
      <w:numFmt w:val="lowerLetter"/>
      <w:lvlText w:val="%8."/>
      <w:lvlJc w:val="left"/>
      <w:pPr>
        <w:tabs>
          <w:tab w:val="num" w:pos="6753"/>
        </w:tabs>
        <w:ind w:left="6753" w:hanging="360"/>
      </w:pPr>
    </w:lvl>
    <w:lvl w:ilvl="8" w:tplc="0405001B" w:tentative="1">
      <w:start w:val="1"/>
      <w:numFmt w:val="lowerRoman"/>
      <w:lvlText w:val="%9."/>
      <w:lvlJc w:val="right"/>
      <w:pPr>
        <w:tabs>
          <w:tab w:val="num" w:pos="7473"/>
        </w:tabs>
        <w:ind w:left="7473" w:hanging="180"/>
      </w:pPr>
    </w:lvl>
  </w:abstractNum>
  <w:abstractNum w:abstractNumId="2">
    <w:nsid w:val="01C340D8"/>
    <w:multiLevelType w:val="hybridMultilevel"/>
    <w:tmpl w:val="05DAD980"/>
    <w:lvl w:ilvl="0" w:tplc="080E5D78">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4B66FE6"/>
    <w:multiLevelType w:val="hybridMultilevel"/>
    <w:tmpl w:val="DB1AF52E"/>
    <w:lvl w:ilvl="0" w:tplc="6E202416">
      <w:start w:val="1"/>
      <w:numFmt w:val="decimal"/>
      <w:lvlText w:val="%1."/>
      <w:lvlJc w:val="left"/>
      <w:pPr>
        <w:tabs>
          <w:tab w:val="num" w:pos="360"/>
        </w:tabs>
        <w:ind w:left="360" w:hanging="360"/>
      </w:pPr>
      <w:rPr>
        <w:rFonts w:ascii="Times New Roman" w:eastAsia="Calibri" w:hAnsi="Times New Roman" w:cs="Times New Roman"/>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4E31DDC"/>
    <w:multiLevelType w:val="hybridMultilevel"/>
    <w:tmpl w:val="0E2E6A34"/>
    <w:lvl w:ilvl="0" w:tplc="E63663C2">
      <w:start w:val="1"/>
      <w:numFmt w:val="decimal"/>
      <w:lvlText w:val="(%1)"/>
      <w:lvlJc w:val="left"/>
      <w:pPr>
        <w:ind w:left="720" w:hanging="360"/>
      </w:pPr>
      <w:rPr>
        <w:rFonts w:cs="Times New Roman" w:hint="default"/>
      </w:rPr>
    </w:lvl>
    <w:lvl w:ilvl="1" w:tplc="ABBCBD98">
      <w:start w:val="1"/>
      <w:numFmt w:val="lowerLetter"/>
      <w:lvlText w:val="%2)"/>
      <w:lvlJc w:val="left"/>
      <w:pPr>
        <w:ind w:left="1785" w:hanging="705"/>
      </w:pPr>
      <w:rPr>
        <w:rFonts w:ascii="Verdana" w:hAnsi="Verdana"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5456156"/>
    <w:multiLevelType w:val="hybridMultilevel"/>
    <w:tmpl w:val="D3B0C0E2"/>
    <w:lvl w:ilvl="0" w:tplc="080E5D78">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6424AF8"/>
    <w:multiLevelType w:val="multilevel"/>
    <w:tmpl w:val="FAFE7316"/>
    <w:lvl w:ilvl="0">
      <w:start w:val="1"/>
      <w:numFmt w:val="decimal"/>
      <w:lvlText w:val="%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7">
    <w:nsid w:val="067971C6"/>
    <w:multiLevelType w:val="hybridMultilevel"/>
    <w:tmpl w:val="F10A97CE"/>
    <w:lvl w:ilvl="0" w:tplc="627ECF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7945935"/>
    <w:multiLevelType w:val="hybridMultilevel"/>
    <w:tmpl w:val="0E6CB776"/>
    <w:lvl w:ilvl="0" w:tplc="EF94852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9984E51"/>
    <w:multiLevelType w:val="hybridMultilevel"/>
    <w:tmpl w:val="7E3A050A"/>
    <w:lvl w:ilvl="0" w:tplc="04050017">
      <w:start w:val="1"/>
      <w:numFmt w:val="lowerLetter"/>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0">
    <w:nsid w:val="0A435B1D"/>
    <w:multiLevelType w:val="hybridMultilevel"/>
    <w:tmpl w:val="767CD056"/>
    <w:lvl w:ilvl="0" w:tplc="080E5D78">
      <w:start w:val="1"/>
      <w:numFmt w:val="decimal"/>
      <w:lvlText w:val="(%1)"/>
      <w:lvlJc w:val="left"/>
      <w:pPr>
        <w:tabs>
          <w:tab w:val="num" w:pos="1440"/>
        </w:tabs>
        <w:ind w:left="1440" w:hanging="360"/>
      </w:pPr>
      <w:rPr>
        <w:rFonts w:cs="Times New Roman" w:hint="default"/>
      </w:rPr>
    </w:lvl>
    <w:lvl w:ilvl="1" w:tplc="04050017">
      <w:start w:val="1"/>
      <w:numFmt w:val="lowerLetter"/>
      <w:lvlText w:val="%2)"/>
      <w:lvlJc w:val="left"/>
      <w:pPr>
        <w:tabs>
          <w:tab w:val="num" w:pos="2520"/>
        </w:tabs>
        <w:ind w:left="2520" w:hanging="360"/>
      </w:pPr>
      <w:rPr>
        <w:rFonts w:cs="Times New Roman" w:hint="default"/>
      </w:rPr>
    </w:lvl>
    <w:lvl w:ilvl="2" w:tplc="0405001B" w:tentative="1">
      <w:start w:val="1"/>
      <w:numFmt w:val="lowerRoman"/>
      <w:lvlText w:val="%3."/>
      <w:lvlJc w:val="right"/>
      <w:pPr>
        <w:tabs>
          <w:tab w:val="num" w:pos="3240"/>
        </w:tabs>
        <w:ind w:left="3240" w:hanging="180"/>
      </w:pPr>
      <w:rPr>
        <w:rFonts w:cs="Times New Roman"/>
      </w:rPr>
    </w:lvl>
    <w:lvl w:ilvl="3" w:tplc="0405000F" w:tentative="1">
      <w:start w:val="1"/>
      <w:numFmt w:val="decimal"/>
      <w:lvlText w:val="%4."/>
      <w:lvlJc w:val="left"/>
      <w:pPr>
        <w:tabs>
          <w:tab w:val="num" w:pos="3960"/>
        </w:tabs>
        <w:ind w:left="3960" w:hanging="360"/>
      </w:pPr>
      <w:rPr>
        <w:rFonts w:cs="Times New Roman"/>
      </w:rPr>
    </w:lvl>
    <w:lvl w:ilvl="4" w:tplc="04050019" w:tentative="1">
      <w:start w:val="1"/>
      <w:numFmt w:val="lowerLetter"/>
      <w:lvlText w:val="%5."/>
      <w:lvlJc w:val="left"/>
      <w:pPr>
        <w:tabs>
          <w:tab w:val="num" w:pos="4680"/>
        </w:tabs>
        <w:ind w:left="4680" w:hanging="360"/>
      </w:pPr>
      <w:rPr>
        <w:rFonts w:cs="Times New Roman"/>
      </w:rPr>
    </w:lvl>
    <w:lvl w:ilvl="5" w:tplc="0405001B" w:tentative="1">
      <w:start w:val="1"/>
      <w:numFmt w:val="lowerRoman"/>
      <w:lvlText w:val="%6."/>
      <w:lvlJc w:val="right"/>
      <w:pPr>
        <w:tabs>
          <w:tab w:val="num" w:pos="5400"/>
        </w:tabs>
        <w:ind w:left="5400" w:hanging="180"/>
      </w:pPr>
      <w:rPr>
        <w:rFonts w:cs="Times New Roman"/>
      </w:rPr>
    </w:lvl>
    <w:lvl w:ilvl="6" w:tplc="0405000F" w:tentative="1">
      <w:start w:val="1"/>
      <w:numFmt w:val="decimal"/>
      <w:lvlText w:val="%7."/>
      <w:lvlJc w:val="left"/>
      <w:pPr>
        <w:tabs>
          <w:tab w:val="num" w:pos="6120"/>
        </w:tabs>
        <w:ind w:left="6120" w:hanging="360"/>
      </w:pPr>
      <w:rPr>
        <w:rFonts w:cs="Times New Roman"/>
      </w:rPr>
    </w:lvl>
    <w:lvl w:ilvl="7" w:tplc="04050019" w:tentative="1">
      <w:start w:val="1"/>
      <w:numFmt w:val="lowerLetter"/>
      <w:lvlText w:val="%8."/>
      <w:lvlJc w:val="left"/>
      <w:pPr>
        <w:tabs>
          <w:tab w:val="num" w:pos="6840"/>
        </w:tabs>
        <w:ind w:left="6840" w:hanging="360"/>
      </w:pPr>
      <w:rPr>
        <w:rFonts w:cs="Times New Roman"/>
      </w:rPr>
    </w:lvl>
    <w:lvl w:ilvl="8" w:tplc="0405001B" w:tentative="1">
      <w:start w:val="1"/>
      <w:numFmt w:val="lowerRoman"/>
      <w:lvlText w:val="%9."/>
      <w:lvlJc w:val="right"/>
      <w:pPr>
        <w:tabs>
          <w:tab w:val="num" w:pos="7560"/>
        </w:tabs>
        <w:ind w:left="7560" w:hanging="180"/>
      </w:pPr>
      <w:rPr>
        <w:rFonts w:cs="Times New Roman"/>
      </w:rPr>
    </w:lvl>
  </w:abstractNum>
  <w:abstractNum w:abstractNumId="11">
    <w:nsid w:val="0B416AE5"/>
    <w:multiLevelType w:val="hybridMultilevel"/>
    <w:tmpl w:val="24D2CEB6"/>
    <w:lvl w:ilvl="0" w:tplc="0405000F">
      <w:start w:val="1"/>
      <w:numFmt w:val="decimal"/>
      <w:lvlText w:val="%1."/>
      <w:lvlJc w:val="left"/>
      <w:pPr>
        <w:tabs>
          <w:tab w:val="num" w:pos="1428"/>
        </w:tabs>
        <w:ind w:left="142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12">
    <w:nsid w:val="0C025C33"/>
    <w:multiLevelType w:val="hybridMultilevel"/>
    <w:tmpl w:val="2DE4D628"/>
    <w:lvl w:ilvl="0" w:tplc="B824F058">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nsid w:val="0CB51E8F"/>
    <w:multiLevelType w:val="multilevel"/>
    <w:tmpl w:val="49383684"/>
    <w:styleLink w:val="Styl2"/>
    <w:lvl w:ilvl="0">
      <w:start w:val="1"/>
      <w:numFmt w:val="decimal"/>
      <w:lvlText w:val="(%1)"/>
      <w:lvlJc w:val="left"/>
      <w:pPr>
        <w:tabs>
          <w:tab w:val="num" w:pos="1211"/>
        </w:tabs>
        <w:ind w:left="121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4">
    <w:nsid w:val="0F2D6315"/>
    <w:multiLevelType w:val="hybridMultilevel"/>
    <w:tmpl w:val="D1A896D8"/>
    <w:lvl w:ilvl="0" w:tplc="D2886116">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0F7F2570"/>
    <w:multiLevelType w:val="hybridMultilevel"/>
    <w:tmpl w:val="EA905B54"/>
    <w:lvl w:ilvl="0" w:tplc="F4E805F8">
      <w:start w:val="1"/>
      <w:numFmt w:val="decimal"/>
      <w:lvlText w:val="(%1)"/>
      <w:lvlJc w:val="left"/>
      <w:pPr>
        <w:tabs>
          <w:tab w:val="num" w:pos="900"/>
        </w:tabs>
        <w:ind w:left="90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11DE29AA"/>
    <w:multiLevelType w:val="hybridMultilevel"/>
    <w:tmpl w:val="17242A9C"/>
    <w:lvl w:ilvl="0" w:tplc="04050017">
      <w:start w:val="1"/>
      <w:numFmt w:val="lowerLetter"/>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nsid w:val="12C07D65"/>
    <w:multiLevelType w:val="hybridMultilevel"/>
    <w:tmpl w:val="C2D03A76"/>
    <w:lvl w:ilvl="0" w:tplc="04050017">
      <w:start w:val="1"/>
      <w:numFmt w:val="lowerLetter"/>
      <w:lvlText w:val="%1)"/>
      <w:lvlJc w:val="left"/>
      <w:pPr>
        <w:tabs>
          <w:tab w:val="num" w:pos="3960"/>
        </w:tabs>
        <w:ind w:left="3960" w:hanging="360"/>
      </w:pPr>
    </w:lvl>
    <w:lvl w:ilvl="1" w:tplc="04050019" w:tentative="1">
      <w:start w:val="1"/>
      <w:numFmt w:val="lowerLetter"/>
      <w:lvlText w:val="%2."/>
      <w:lvlJc w:val="left"/>
      <w:pPr>
        <w:tabs>
          <w:tab w:val="num" w:pos="4680"/>
        </w:tabs>
        <w:ind w:left="4680" w:hanging="360"/>
      </w:pPr>
    </w:lvl>
    <w:lvl w:ilvl="2" w:tplc="0405001B" w:tentative="1">
      <w:start w:val="1"/>
      <w:numFmt w:val="lowerRoman"/>
      <w:lvlText w:val="%3."/>
      <w:lvlJc w:val="right"/>
      <w:pPr>
        <w:tabs>
          <w:tab w:val="num" w:pos="5400"/>
        </w:tabs>
        <w:ind w:left="5400" w:hanging="180"/>
      </w:pPr>
    </w:lvl>
    <w:lvl w:ilvl="3" w:tplc="0405000F" w:tentative="1">
      <w:start w:val="1"/>
      <w:numFmt w:val="decimal"/>
      <w:lvlText w:val="%4."/>
      <w:lvlJc w:val="left"/>
      <w:pPr>
        <w:tabs>
          <w:tab w:val="num" w:pos="6120"/>
        </w:tabs>
        <w:ind w:left="6120" w:hanging="360"/>
      </w:pPr>
    </w:lvl>
    <w:lvl w:ilvl="4" w:tplc="04050019" w:tentative="1">
      <w:start w:val="1"/>
      <w:numFmt w:val="lowerLetter"/>
      <w:lvlText w:val="%5."/>
      <w:lvlJc w:val="left"/>
      <w:pPr>
        <w:tabs>
          <w:tab w:val="num" w:pos="6840"/>
        </w:tabs>
        <w:ind w:left="6840" w:hanging="360"/>
      </w:pPr>
    </w:lvl>
    <w:lvl w:ilvl="5" w:tplc="0405001B" w:tentative="1">
      <w:start w:val="1"/>
      <w:numFmt w:val="lowerRoman"/>
      <w:lvlText w:val="%6."/>
      <w:lvlJc w:val="right"/>
      <w:pPr>
        <w:tabs>
          <w:tab w:val="num" w:pos="7560"/>
        </w:tabs>
        <w:ind w:left="7560" w:hanging="180"/>
      </w:pPr>
    </w:lvl>
    <w:lvl w:ilvl="6" w:tplc="0405000F" w:tentative="1">
      <w:start w:val="1"/>
      <w:numFmt w:val="decimal"/>
      <w:lvlText w:val="%7."/>
      <w:lvlJc w:val="left"/>
      <w:pPr>
        <w:tabs>
          <w:tab w:val="num" w:pos="8280"/>
        </w:tabs>
        <w:ind w:left="8280" w:hanging="360"/>
      </w:pPr>
    </w:lvl>
    <w:lvl w:ilvl="7" w:tplc="04050019" w:tentative="1">
      <w:start w:val="1"/>
      <w:numFmt w:val="lowerLetter"/>
      <w:lvlText w:val="%8."/>
      <w:lvlJc w:val="left"/>
      <w:pPr>
        <w:tabs>
          <w:tab w:val="num" w:pos="9000"/>
        </w:tabs>
        <w:ind w:left="9000" w:hanging="360"/>
      </w:pPr>
    </w:lvl>
    <w:lvl w:ilvl="8" w:tplc="0405001B" w:tentative="1">
      <w:start w:val="1"/>
      <w:numFmt w:val="lowerRoman"/>
      <w:lvlText w:val="%9."/>
      <w:lvlJc w:val="right"/>
      <w:pPr>
        <w:tabs>
          <w:tab w:val="num" w:pos="9720"/>
        </w:tabs>
        <w:ind w:left="9720" w:hanging="180"/>
      </w:pPr>
    </w:lvl>
  </w:abstractNum>
  <w:abstractNum w:abstractNumId="18">
    <w:nsid w:val="136C5B92"/>
    <w:multiLevelType w:val="hybridMultilevel"/>
    <w:tmpl w:val="55BA1FA4"/>
    <w:lvl w:ilvl="0" w:tplc="080E5D78">
      <w:start w:val="1"/>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168656A1"/>
    <w:multiLevelType w:val="hybridMultilevel"/>
    <w:tmpl w:val="DFC654B6"/>
    <w:lvl w:ilvl="0" w:tplc="04050017">
      <w:start w:val="1"/>
      <w:numFmt w:val="lowerLetter"/>
      <w:lvlText w:val="%1)"/>
      <w:lvlJc w:val="left"/>
      <w:pPr>
        <w:tabs>
          <w:tab w:val="num" w:pos="360"/>
        </w:tabs>
        <w:ind w:left="360" w:hanging="360"/>
      </w:pPr>
      <w:rPr>
        <w:rFonts w:cs="Times New Roman"/>
      </w:rPr>
    </w:lvl>
    <w:lvl w:ilvl="1" w:tplc="080E5D78">
      <w:start w:val="1"/>
      <w:numFmt w:val="decimal"/>
      <w:lvlText w:val="(%2)"/>
      <w:lvlJc w:val="left"/>
      <w:pPr>
        <w:tabs>
          <w:tab w:val="num" w:pos="1080"/>
        </w:tabs>
        <w:ind w:left="1080" w:hanging="360"/>
      </w:pPr>
      <w:rPr>
        <w:rFonts w:cs="Times New Roman" w:hint="default"/>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0">
    <w:nsid w:val="16EA572C"/>
    <w:multiLevelType w:val="hybridMultilevel"/>
    <w:tmpl w:val="82FED1C4"/>
    <w:lvl w:ilvl="0" w:tplc="D1CC3F6A">
      <w:start w:val="1"/>
      <w:numFmt w:val="lowerLetter"/>
      <w:lvlText w:val="%1)"/>
      <w:lvlJc w:val="left"/>
      <w:pPr>
        <w:tabs>
          <w:tab w:val="num" w:pos="1080"/>
        </w:tabs>
        <w:ind w:left="1080" w:hanging="360"/>
      </w:pPr>
    </w:lvl>
    <w:lvl w:ilvl="1" w:tplc="080E5D78">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1">
    <w:nsid w:val="18035206"/>
    <w:multiLevelType w:val="hybridMultilevel"/>
    <w:tmpl w:val="CF4069E6"/>
    <w:lvl w:ilvl="0" w:tplc="080E5D7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188A1F5D"/>
    <w:multiLevelType w:val="hybridMultilevel"/>
    <w:tmpl w:val="EB56F72C"/>
    <w:lvl w:ilvl="0" w:tplc="F33A8F88">
      <w:start w:val="1"/>
      <w:numFmt w:val="decimal"/>
      <w:lvlText w:val="(%1)"/>
      <w:lvlJc w:val="left"/>
      <w:pPr>
        <w:tabs>
          <w:tab w:val="num" w:pos="1211"/>
        </w:tabs>
        <w:ind w:left="1211" w:hanging="360"/>
      </w:pPr>
      <w:rPr>
        <w:rFonts w:cs="Times New Roman" w:hint="default"/>
      </w:rPr>
    </w:lvl>
    <w:lvl w:ilvl="1" w:tplc="04050017">
      <w:start w:val="1"/>
      <w:numFmt w:val="lowerLetter"/>
      <w:lvlText w:val="%2)"/>
      <w:lvlJc w:val="left"/>
      <w:pPr>
        <w:tabs>
          <w:tab w:val="num" w:pos="360"/>
        </w:tabs>
        <w:ind w:left="360" w:hanging="360"/>
      </w:pPr>
      <w:rPr>
        <w:rFonts w:cs="Times New Roman" w:hint="default"/>
      </w:rPr>
    </w:lvl>
    <w:lvl w:ilvl="2" w:tplc="080E5D78">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19B574EE"/>
    <w:multiLevelType w:val="hybridMultilevel"/>
    <w:tmpl w:val="3A02ACBC"/>
    <w:lvl w:ilvl="0" w:tplc="B8AAC124">
      <w:start w:val="1"/>
      <w:numFmt w:val="decimal"/>
      <w:lvlText w:val="(%1)"/>
      <w:lvlJc w:val="left"/>
      <w:pPr>
        <w:tabs>
          <w:tab w:val="num" w:pos="1070"/>
        </w:tabs>
        <w:ind w:left="1070" w:hanging="360"/>
      </w:pPr>
      <w:rPr>
        <w:rFonts w:cs="Times New Roman" w:hint="default"/>
      </w:rPr>
    </w:lvl>
    <w:lvl w:ilvl="1" w:tplc="04050019">
      <w:start w:val="1"/>
      <w:numFmt w:val="lowerLetter"/>
      <w:lvlText w:val="%2."/>
      <w:lvlJc w:val="left"/>
      <w:pPr>
        <w:ind w:left="303" w:hanging="360"/>
      </w:pPr>
      <w:rPr>
        <w:rFonts w:cs="Times New Roman"/>
      </w:rPr>
    </w:lvl>
    <w:lvl w:ilvl="2" w:tplc="0405001B" w:tentative="1">
      <w:start w:val="1"/>
      <w:numFmt w:val="lowerRoman"/>
      <w:lvlText w:val="%3."/>
      <w:lvlJc w:val="right"/>
      <w:pPr>
        <w:ind w:left="1023" w:hanging="180"/>
      </w:pPr>
      <w:rPr>
        <w:rFonts w:cs="Times New Roman"/>
      </w:rPr>
    </w:lvl>
    <w:lvl w:ilvl="3" w:tplc="0405000F" w:tentative="1">
      <w:start w:val="1"/>
      <w:numFmt w:val="decimal"/>
      <w:lvlText w:val="%4."/>
      <w:lvlJc w:val="left"/>
      <w:pPr>
        <w:ind w:left="1743" w:hanging="360"/>
      </w:pPr>
      <w:rPr>
        <w:rFonts w:cs="Times New Roman"/>
      </w:rPr>
    </w:lvl>
    <w:lvl w:ilvl="4" w:tplc="04050019" w:tentative="1">
      <w:start w:val="1"/>
      <w:numFmt w:val="lowerLetter"/>
      <w:lvlText w:val="%5."/>
      <w:lvlJc w:val="left"/>
      <w:pPr>
        <w:ind w:left="2463" w:hanging="360"/>
      </w:pPr>
      <w:rPr>
        <w:rFonts w:cs="Times New Roman"/>
      </w:rPr>
    </w:lvl>
    <w:lvl w:ilvl="5" w:tplc="0405001B" w:tentative="1">
      <w:start w:val="1"/>
      <w:numFmt w:val="lowerRoman"/>
      <w:lvlText w:val="%6."/>
      <w:lvlJc w:val="right"/>
      <w:pPr>
        <w:ind w:left="3183" w:hanging="180"/>
      </w:pPr>
      <w:rPr>
        <w:rFonts w:cs="Times New Roman"/>
      </w:rPr>
    </w:lvl>
    <w:lvl w:ilvl="6" w:tplc="0405000F" w:tentative="1">
      <w:start w:val="1"/>
      <w:numFmt w:val="decimal"/>
      <w:lvlText w:val="%7."/>
      <w:lvlJc w:val="left"/>
      <w:pPr>
        <w:ind w:left="3903" w:hanging="360"/>
      </w:pPr>
      <w:rPr>
        <w:rFonts w:cs="Times New Roman"/>
      </w:rPr>
    </w:lvl>
    <w:lvl w:ilvl="7" w:tplc="04050019" w:tentative="1">
      <w:start w:val="1"/>
      <w:numFmt w:val="lowerLetter"/>
      <w:lvlText w:val="%8."/>
      <w:lvlJc w:val="left"/>
      <w:pPr>
        <w:ind w:left="4623" w:hanging="360"/>
      </w:pPr>
      <w:rPr>
        <w:rFonts w:cs="Times New Roman"/>
      </w:rPr>
    </w:lvl>
    <w:lvl w:ilvl="8" w:tplc="0405001B" w:tentative="1">
      <w:start w:val="1"/>
      <w:numFmt w:val="lowerRoman"/>
      <w:lvlText w:val="%9."/>
      <w:lvlJc w:val="right"/>
      <w:pPr>
        <w:ind w:left="5343" w:hanging="180"/>
      </w:pPr>
      <w:rPr>
        <w:rFonts w:cs="Times New Roman"/>
      </w:rPr>
    </w:lvl>
  </w:abstractNum>
  <w:abstractNum w:abstractNumId="24">
    <w:nsid w:val="1AE5021B"/>
    <w:multiLevelType w:val="hybridMultilevel"/>
    <w:tmpl w:val="61F8C69C"/>
    <w:lvl w:ilvl="0" w:tplc="080E5D78">
      <w:start w:val="1"/>
      <w:numFmt w:val="decimal"/>
      <w:lvlText w:val="(%1)"/>
      <w:lvlJc w:val="left"/>
      <w:pPr>
        <w:tabs>
          <w:tab w:val="num" w:pos="360"/>
        </w:tabs>
        <w:ind w:left="360" w:hanging="360"/>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1AEA371A"/>
    <w:multiLevelType w:val="hybridMultilevel"/>
    <w:tmpl w:val="E7C400A0"/>
    <w:lvl w:ilvl="0" w:tplc="23889C9C">
      <w:start w:val="1"/>
      <w:numFmt w:val="decimal"/>
      <w:lvlText w:val="§ %1"/>
      <w:lvlJc w:val="center"/>
      <w:pPr>
        <w:ind w:left="4602" w:hanging="207"/>
      </w:pPr>
      <w:rPr>
        <w:rFonts w:cs="Times New Roman" w:hint="default"/>
      </w:rPr>
    </w:lvl>
    <w:lvl w:ilvl="1" w:tplc="EBE8A2BE">
      <w:start w:val="1"/>
      <w:numFmt w:val="decimal"/>
      <w:lvlText w:val="(%2)"/>
      <w:lvlJc w:val="left"/>
      <w:pPr>
        <w:tabs>
          <w:tab w:val="num" w:pos="502"/>
        </w:tabs>
        <w:ind w:left="502" w:hanging="360"/>
      </w:pPr>
      <w:rPr>
        <w:rFonts w:ascii="Times New Roman" w:hAnsi="Times New Roman" w:cs="Times New Roman" w:hint="default"/>
        <w:b w:val="0"/>
        <w:i w:val="0"/>
        <w:strike w:val="0"/>
        <w:dstrike w:val="0"/>
        <w:sz w:val="24"/>
        <w:vertAlign w:val="baseline"/>
      </w:rPr>
    </w:lvl>
    <w:lvl w:ilvl="2" w:tplc="0405001B">
      <w:start w:val="1"/>
      <w:numFmt w:val="lowerRoman"/>
      <w:lvlText w:val="%3."/>
      <w:lvlJc w:val="right"/>
      <w:pPr>
        <w:tabs>
          <w:tab w:val="num" w:pos="1876"/>
        </w:tabs>
        <w:ind w:left="1876" w:hanging="180"/>
      </w:pPr>
      <w:rPr>
        <w:rFonts w:cs="Times New Roman"/>
      </w:rPr>
    </w:lvl>
    <w:lvl w:ilvl="3" w:tplc="9326BF02">
      <w:numFmt w:val="bullet"/>
      <w:lvlText w:val=""/>
      <w:lvlJc w:val="left"/>
      <w:pPr>
        <w:tabs>
          <w:tab w:val="num" w:pos="3151"/>
        </w:tabs>
        <w:ind w:left="3151" w:hanging="915"/>
      </w:pPr>
      <w:rPr>
        <w:rFonts w:ascii="Symbol" w:eastAsia="Times New Roman" w:hAnsi="Symbol" w:hint="default"/>
      </w:rPr>
    </w:lvl>
    <w:lvl w:ilvl="4" w:tplc="04050019" w:tentative="1">
      <w:start w:val="1"/>
      <w:numFmt w:val="lowerLetter"/>
      <w:lvlText w:val="%5."/>
      <w:lvlJc w:val="left"/>
      <w:pPr>
        <w:tabs>
          <w:tab w:val="num" w:pos="3316"/>
        </w:tabs>
        <w:ind w:left="3316" w:hanging="360"/>
      </w:pPr>
      <w:rPr>
        <w:rFonts w:cs="Times New Roman"/>
      </w:rPr>
    </w:lvl>
    <w:lvl w:ilvl="5" w:tplc="0405001B" w:tentative="1">
      <w:start w:val="1"/>
      <w:numFmt w:val="lowerRoman"/>
      <w:lvlText w:val="%6."/>
      <w:lvlJc w:val="right"/>
      <w:pPr>
        <w:tabs>
          <w:tab w:val="num" w:pos="4036"/>
        </w:tabs>
        <w:ind w:left="4036" w:hanging="180"/>
      </w:pPr>
      <w:rPr>
        <w:rFonts w:cs="Times New Roman"/>
      </w:rPr>
    </w:lvl>
    <w:lvl w:ilvl="6" w:tplc="0405000F" w:tentative="1">
      <w:start w:val="1"/>
      <w:numFmt w:val="decimal"/>
      <w:lvlText w:val="%7."/>
      <w:lvlJc w:val="left"/>
      <w:pPr>
        <w:tabs>
          <w:tab w:val="num" w:pos="4756"/>
        </w:tabs>
        <w:ind w:left="4756" w:hanging="360"/>
      </w:pPr>
      <w:rPr>
        <w:rFonts w:cs="Times New Roman"/>
      </w:rPr>
    </w:lvl>
    <w:lvl w:ilvl="7" w:tplc="04050019" w:tentative="1">
      <w:start w:val="1"/>
      <w:numFmt w:val="lowerLetter"/>
      <w:lvlText w:val="%8."/>
      <w:lvlJc w:val="left"/>
      <w:pPr>
        <w:tabs>
          <w:tab w:val="num" w:pos="5476"/>
        </w:tabs>
        <w:ind w:left="5476" w:hanging="360"/>
      </w:pPr>
      <w:rPr>
        <w:rFonts w:cs="Times New Roman"/>
      </w:rPr>
    </w:lvl>
    <w:lvl w:ilvl="8" w:tplc="0405001B" w:tentative="1">
      <w:start w:val="1"/>
      <w:numFmt w:val="lowerRoman"/>
      <w:lvlText w:val="%9."/>
      <w:lvlJc w:val="right"/>
      <w:pPr>
        <w:tabs>
          <w:tab w:val="num" w:pos="6196"/>
        </w:tabs>
        <w:ind w:left="6196" w:hanging="180"/>
      </w:pPr>
      <w:rPr>
        <w:rFonts w:cs="Times New Roman"/>
      </w:rPr>
    </w:lvl>
  </w:abstractNum>
  <w:abstractNum w:abstractNumId="26">
    <w:nsid w:val="1CF238DD"/>
    <w:multiLevelType w:val="hybridMultilevel"/>
    <w:tmpl w:val="49383684"/>
    <w:lvl w:ilvl="0" w:tplc="080E5D78">
      <w:start w:val="1"/>
      <w:numFmt w:val="decimal"/>
      <w:lvlText w:val="(%1)"/>
      <w:lvlJc w:val="left"/>
      <w:pPr>
        <w:tabs>
          <w:tab w:val="num" w:pos="1211"/>
        </w:tabs>
        <w:ind w:left="1211" w:hanging="360"/>
      </w:pPr>
      <w:rPr>
        <w:rFonts w:hint="default"/>
      </w:rPr>
    </w:lvl>
    <w:lvl w:ilvl="1" w:tplc="04050019" w:tentative="1">
      <w:start w:val="1"/>
      <w:numFmt w:val="lowerLetter"/>
      <w:lvlText w:val="%2."/>
      <w:lvlJc w:val="left"/>
      <w:pPr>
        <w:tabs>
          <w:tab w:val="num" w:pos="2291"/>
        </w:tabs>
        <w:ind w:left="2291" w:hanging="360"/>
      </w:pPr>
    </w:lvl>
    <w:lvl w:ilvl="2" w:tplc="0405001B" w:tentative="1">
      <w:start w:val="1"/>
      <w:numFmt w:val="lowerRoman"/>
      <w:lvlText w:val="%3."/>
      <w:lvlJc w:val="right"/>
      <w:pPr>
        <w:tabs>
          <w:tab w:val="num" w:pos="3011"/>
        </w:tabs>
        <w:ind w:left="3011" w:hanging="180"/>
      </w:pPr>
    </w:lvl>
    <w:lvl w:ilvl="3" w:tplc="0405000F" w:tentative="1">
      <w:start w:val="1"/>
      <w:numFmt w:val="decimal"/>
      <w:lvlText w:val="%4."/>
      <w:lvlJc w:val="left"/>
      <w:pPr>
        <w:tabs>
          <w:tab w:val="num" w:pos="3731"/>
        </w:tabs>
        <w:ind w:left="3731" w:hanging="360"/>
      </w:pPr>
    </w:lvl>
    <w:lvl w:ilvl="4" w:tplc="04050019" w:tentative="1">
      <w:start w:val="1"/>
      <w:numFmt w:val="lowerLetter"/>
      <w:lvlText w:val="%5."/>
      <w:lvlJc w:val="left"/>
      <w:pPr>
        <w:tabs>
          <w:tab w:val="num" w:pos="4451"/>
        </w:tabs>
        <w:ind w:left="4451" w:hanging="360"/>
      </w:pPr>
    </w:lvl>
    <w:lvl w:ilvl="5" w:tplc="0405001B" w:tentative="1">
      <w:start w:val="1"/>
      <w:numFmt w:val="lowerRoman"/>
      <w:lvlText w:val="%6."/>
      <w:lvlJc w:val="right"/>
      <w:pPr>
        <w:tabs>
          <w:tab w:val="num" w:pos="5171"/>
        </w:tabs>
        <w:ind w:left="5171" w:hanging="180"/>
      </w:pPr>
    </w:lvl>
    <w:lvl w:ilvl="6" w:tplc="0405000F" w:tentative="1">
      <w:start w:val="1"/>
      <w:numFmt w:val="decimal"/>
      <w:lvlText w:val="%7."/>
      <w:lvlJc w:val="left"/>
      <w:pPr>
        <w:tabs>
          <w:tab w:val="num" w:pos="5891"/>
        </w:tabs>
        <w:ind w:left="5891" w:hanging="360"/>
      </w:pPr>
    </w:lvl>
    <w:lvl w:ilvl="7" w:tplc="04050019" w:tentative="1">
      <w:start w:val="1"/>
      <w:numFmt w:val="lowerLetter"/>
      <w:lvlText w:val="%8."/>
      <w:lvlJc w:val="left"/>
      <w:pPr>
        <w:tabs>
          <w:tab w:val="num" w:pos="6611"/>
        </w:tabs>
        <w:ind w:left="6611" w:hanging="360"/>
      </w:pPr>
    </w:lvl>
    <w:lvl w:ilvl="8" w:tplc="0405001B" w:tentative="1">
      <w:start w:val="1"/>
      <w:numFmt w:val="lowerRoman"/>
      <w:lvlText w:val="%9."/>
      <w:lvlJc w:val="right"/>
      <w:pPr>
        <w:tabs>
          <w:tab w:val="num" w:pos="7331"/>
        </w:tabs>
        <w:ind w:left="7331" w:hanging="180"/>
      </w:pPr>
    </w:lvl>
  </w:abstractNum>
  <w:abstractNum w:abstractNumId="27">
    <w:nsid w:val="1D027F27"/>
    <w:multiLevelType w:val="hybridMultilevel"/>
    <w:tmpl w:val="C0228B4E"/>
    <w:lvl w:ilvl="0" w:tplc="080E5D7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1FD74208"/>
    <w:multiLevelType w:val="hybridMultilevel"/>
    <w:tmpl w:val="896EB4D2"/>
    <w:lvl w:ilvl="0" w:tplc="080E5D78">
      <w:start w:val="1"/>
      <w:numFmt w:val="decimal"/>
      <w:lvlText w:val="(%1)"/>
      <w:lvlJc w:val="left"/>
      <w:pPr>
        <w:tabs>
          <w:tab w:val="num" w:pos="1211"/>
        </w:tabs>
        <w:ind w:left="1211" w:hanging="360"/>
      </w:pPr>
      <w:rPr>
        <w:rFonts w:cs="Times New Roman" w:hint="default"/>
      </w:rPr>
    </w:lvl>
    <w:lvl w:ilvl="1" w:tplc="04050017">
      <w:start w:val="1"/>
      <w:numFmt w:val="lowerLetter"/>
      <w:lvlText w:val="%2)"/>
      <w:lvlJc w:val="left"/>
      <w:pPr>
        <w:tabs>
          <w:tab w:val="num" w:pos="1637"/>
        </w:tabs>
        <w:ind w:left="1637" w:hanging="360"/>
      </w:pPr>
      <w:rPr>
        <w:rFonts w:cs="Times New Roman" w:hint="default"/>
      </w:rPr>
    </w:lvl>
    <w:lvl w:ilvl="2" w:tplc="806643D4">
      <w:start w:val="1"/>
      <w:numFmt w:val="upperLetter"/>
      <w:lvlText w:val="%3."/>
      <w:lvlJc w:val="left"/>
      <w:pPr>
        <w:ind w:left="3191" w:hanging="360"/>
      </w:pPr>
      <w:rPr>
        <w:rFonts w:hint="default"/>
      </w:rPr>
    </w:lvl>
    <w:lvl w:ilvl="3" w:tplc="0405000F" w:tentative="1">
      <w:start w:val="1"/>
      <w:numFmt w:val="decimal"/>
      <w:lvlText w:val="%4."/>
      <w:lvlJc w:val="left"/>
      <w:pPr>
        <w:tabs>
          <w:tab w:val="num" w:pos="3731"/>
        </w:tabs>
        <w:ind w:left="3731" w:hanging="360"/>
      </w:pPr>
      <w:rPr>
        <w:rFonts w:cs="Times New Roman"/>
      </w:rPr>
    </w:lvl>
    <w:lvl w:ilvl="4" w:tplc="04050019" w:tentative="1">
      <w:start w:val="1"/>
      <w:numFmt w:val="lowerLetter"/>
      <w:lvlText w:val="%5."/>
      <w:lvlJc w:val="left"/>
      <w:pPr>
        <w:tabs>
          <w:tab w:val="num" w:pos="4451"/>
        </w:tabs>
        <w:ind w:left="4451" w:hanging="360"/>
      </w:pPr>
      <w:rPr>
        <w:rFonts w:cs="Times New Roman"/>
      </w:rPr>
    </w:lvl>
    <w:lvl w:ilvl="5" w:tplc="0405001B" w:tentative="1">
      <w:start w:val="1"/>
      <w:numFmt w:val="lowerRoman"/>
      <w:lvlText w:val="%6."/>
      <w:lvlJc w:val="right"/>
      <w:pPr>
        <w:tabs>
          <w:tab w:val="num" w:pos="5171"/>
        </w:tabs>
        <w:ind w:left="5171" w:hanging="180"/>
      </w:pPr>
      <w:rPr>
        <w:rFonts w:cs="Times New Roman"/>
      </w:rPr>
    </w:lvl>
    <w:lvl w:ilvl="6" w:tplc="0405000F" w:tentative="1">
      <w:start w:val="1"/>
      <w:numFmt w:val="decimal"/>
      <w:lvlText w:val="%7."/>
      <w:lvlJc w:val="left"/>
      <w:pPr>
        <w:tabs>
          <w:tab w:val="num" w:pos="5891"/>
        </w:tabs>
        <w:ind w:left="5891" w:hanging="360"/>
      </w:pPr>
      <w:rPr>
        <w:rFonts w:cs="Times New Roman"/>
      </w:rPr>
    </w:lvl>
    <w:lvl w:ilvl="7" w:tplc="04050019" w:tentative="1">
      <w:start w:val="1"/>
      <w:numFmt w:val="lowerLetter"/>
      <w:lvlText w:val="%8."/>
      <w:lvlJc w:val="left"/>
      <w:pPr>
        <w:tabs>
          <w:tab w:val="num" w:pos="6611"/>
        </w:tabs>
        <w:ind w:left="6611" w:hanging="360"/>
      </w:pPr>
      <w:rPr>
        <w:rFonts w:cs="Times New Roman"/>
      </w:rPr>
    </w:lvl>
    <w:lvl w:ilvl="8" w:tplc="0405001B" w:tentative="1">
      <w:start w:val="1"/>
      <w:numFmt w:val="lowerRoman"/>
      <w:lvlText w:val="%9."/>
      <w:lvlJc w:val="right"/>
      <w:pPr>
        <w:tabs>
          <w:tab w:val="num" w:pos="7331"/>
        </w:tabs>
        <w:ind w:left="7331" w:hanging="180"/>
      </w:pPr>
      <w:rPr>
        <w:rFonts w:cs="Times New Roman"/>
      </w:rPr>
    </w:lvl>
  </w:abstractNum>
  <w:abstractNum w:abstractNumId="29">
    <w:nsid w:val="25FE41A7"/>
    <w:multiLevelType w:val="hybridMultilevel"/>
    <w:tmpl w:val="14FA28E2"/>
    <w:lvl w:ilvl="0" w:tplc="04050017">
      <w:start w:val="1"/>
      <w:numFmt w:val="lowerLetter"/>
      <w:lvlText w:val="%1)"/>
      <w:lvlJc w:val="left"/>
      <w:pPr>
        <w:tabs>
          <w:tab w:val="num" w:pos="1004"/>
        </w:tabs>
        <w:ind w:left="1004" w:hanging="360"/>
      </w:pPr>
    </w:lvl>
    <w:lvl w:ilvl="1" w:tplc="080E5D78">
      <w:start w:val="1"/>
      <w:numFmt w:val="decimal"/>
      <w:lvlText w:val="(%2)"/>
      <w:lvlJc w:val="left"/>
      <w:pPr>
        <w:tabs>
          <w:tab w:val="num" w:pos="1724"/>
        </w:tabs>
        <w:ind w:left="1724" w:hanging="360"/>
      </w:pPr>
      <w:rPr>
        <w:rFonts w:hint="default"/>
      </w:r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30">
    <w:nsid w:val="26374FDF"/>
    <w:multiLevelType w:val="hybridMultilevel"/>
    <w:tmpl w:val="D09203C0"/>
    <w:lvl w:ilvl="0" w:tplc="EF94852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278604BB"/>
    <w:multiLevelType w:val="hybridMultilevel"/>
    <w:tmpl w:val="5F4A2E14"/>
    <w:lvl w:ilvl="0" w:tplc="F4E805F8">
      <w:start w:val="1"/>
      <w:numFmt w:val="decimal"/>
      <w:lvlText w:val="(%1)"/>
      <w:lvlJc w:val="left"/>
      <w:pPr>
        <w:tabs>
          <w:tab w:val="num" w:pos="1495"/>
        </w:tabs>
        <w:ind w:left="1495"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29362DCB"/>
    <w:multiLevelType w:val="hybridMultilevel"/>
    <w:tmpl w:val="2320E5B4"/>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2B4652CC"/>
    <w:multiLevelType w:val="hybridMultilevel"/>
    <w:tmpl w:val="3CAE2F62"/>
    <w:lvl w:ilvl="0" w:tplc="080E5D78">
      <w:start w:val="1"/>
      <w:numFmt w:val="decimal"/>
      <w:lvlText w:val="(%1)"/>
      <w:lvlJc w:val="left"/>
      <w:pPr>
        <w:tabs>
          <w:tab w:val="num" w:pos="1069"/>
        </w:tabs>
        <w:ind w:left="1069" w:hanging="360"/>
      </w:pPr>
      <w:rPr>
        <w:rFonts w:hint="default"/>
      </w:r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34">
    <w:nsid w:val="2D6A6C75"/>
    <w:multiLevelType w:val="hybridMultilevel"/>
    <w:tmpl w:val="B002F26C"/>
    <w:lvl w:ilvl="0" w:tplc="080E5D78">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2F2843CA"/>
    <w:multiLevelType w:val="hybridMultilevel"/>
    <w:tmpl w:val="BF2A3D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304173E3"/>
    <w:multiLevelType w:val="hybridMultilevel"/>
    <w:tmpl w:val="1A2432C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313A2A6C"/>
    <w:multiLevelType w:val="hybridMultilevel"/>
    <w:tmpl w:val="7C9AA6EC"/>
    <w:lvl w:ilvl="0" w:tplc="080E5D78">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37724460"/>
    <w:multiLevelType w:val="hybridMultilevel"/>
    <w:tmpl w:val="C1960D6E"/>
    <w:lvl w:ilvl="0" w:tplc="04050017">
      <w:start w:val="1"/>
      <w:numFmt w:val="lowerLetter"/>
      <w:lvlText w:val="%1)"/>
      <w:lvlJc w:val="left"/>
      <w:pPr>
        <w:tabs>
          <w:tab w:val="num" w:pos="1724"/>
        </w:tabs>
        <w:ind w:left="1724" w:hanging="360"/>
      </w:pPr>
    </w:lvl>
    <w:lvl w:ilvl="1" w:tplc="04050019" w:tentative="1">
      <w:start w:val="1"/>
      <w:numFmt w:val="lowerLetter"/>
      <w:lvlText w:val="%2."/>
      <w:lvlJc w:val="left"/>
      <w:pPr>
        <w:tabs>
          <w:tab w:val="num" w:pos="2444"/>
        </w:tabs>
        <w:ind w:left="2444" w:hanging="360"/>
      </w:pPr>
    </w:lvl>
    <w:lvl w:ilvl="2" w:tplc="0405001B" w:tentative="1">
      <w:start w:val="1"/>
      <w:numFmt w:val="lowerRoman"/>
      <w:lvlText w:val="%3."/>
      <w:lvlJc w:val="right"/>
      <w:pPr>
        <w:tabs>
          <w:tab w:val="num" w:pos="3164"/>
        </w:tabs>
        <w:ind w:left="3164" w:hanging="180"/>
      </w:pPr>
    </w:lvl>
    <w:lvl w:ilvl="3" w:tplc="0405000F" w:tentative="1">
      <w:start w:val="1"/>
      <w:numFmt w:val="decimal"/>
      <w:lvlText w:val="%4."/>
      <w:lvlJc w:val="left"/>
      <w:pPr>
        <w:tabs>
          <w:tab w:val="num" w:pos="3884"/>
        </w:tabs>
        <w:ind w:left="3884" w:hanging="360"/>
      </w:pPr>
    </w:lvl>
    <w:lvl w:ilvl="4" w:tplc="04050019" w:tentative="1">
      <w:start w:val="1"/>
      <w:numFmt w:val="lowerLetter"/>
      <w:lvlText w:val="%5."/>
      <w:lvlJc w:val="left"/>
      <w:pPr>
        <w:tabs>
          <w:tab w:val="num" w:pos="4604"/>
        </w:tabs>
        <w:ind w:left="4604" w:hanging="360"/>
      </w:pPr>
    </w:lvl>
    <w:lvl w:ilvl="5" w:tplc="0405001B" w:tentative="1">
      <w:start w:val="1"/>
      <w:numFmt w:val="lowerRoman"/>
      <w:lvlText w:val="%6."/>
      <w:lvlJc w:val="right"/>
      <w:pPr>
        <w:tabs>
          <w:tab w:val="num" w:pos="5324"/>
        </w:tabs>
        <w:ind w:left="5324" w:hanging="180"/>
      </w:pPr>
    </w:lvl>
    <w:lvl w:ilvl="6" w:tplc="0405000F" w:tentative="1">
      <w:start w:val="1"/>
      <w:numFmt w:val="decimal"/>
      <w:lvlText w:val="%7."/>
      <w:lvlJc w:val="left"/>
      <w:pPr>
        <w:tabs>
          <w:tab w:val="num" w:pos="6044"/>
        </w:tabs>
        <w:ind w:left="6044" w:hanging="360"/>
      </w:pPr>
    </w:lvl>
    <w:lvl w:ilvl="7" w:tplc="04050019" w:tentative="1">
      <w:start w:val="1"/>
      <w:numFmt w:val="lowerLetter"/>
      <w:lvlText w:val="%8."/>
      <w:lvlJc w:val="left"/>
      <w:pPr>
        <w:tabs>
          <w:tab w:val="num" w:pos="6764"/>
        </w:tabs>
        <w:ind w:left="6764" w:hanging="360"/>
      </w:pPr>
    </w:lvl>
    <w:lvl w:ilvl="8" w:tplc="0405001B" w:tentative="1">
      <w:start w:val="1"/>
      <w:numFmt w:val="lowerRoman"/>
      <w:lvlText w:val="%9."/>
      <w:lvlJc w:val="right"/>
      <w:pPr>
        <w:tabs>
          <w:tab w:val="num" w:pos="7484"/>
        </w:tabs>
        <w:ind w:left="7484" w:hanging="180"/>
      </w:pPr>
    </w:lvl>
  </w:abstractNum>
  <w:abstractNum w:abstractNumId="39">
    <w:nsid w:val="39BE5D60"/>
    <w:multiLevelType w:val="hybridMultilevel"/>
    <w:tmpl w:val="E332A09A"/>
    <w:lvl w:ilvl="0" w:tplc="080E5D78">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0F">
      <w:start w:val="1"/>
      <w:numFmt w:val="decimal"/>
      <w:lvlText w:val="%3."/>
      <w:lvlJc w:val="left"/>
      <w:pPr>
        <w:tabs>
          <w:tab w:val="num" w:pos="2340"/>
        </w:tabs>
        <w:ind w:left="2340" w:hanging="360"/>
      </w:pPr>
      <w:rPr>
        <w:rFonts w:cs="Times New Roman" w:hint="default"/>
      </w:rPr>
    </w:lvl>
    <w:lvl w:ilvl="3" w:tplc="080E5D78">
      <w:start w:val="1"/>
      <w:numFmt w:val="decimal"/>
      <w:lvlText w:val="(%4)"/>
      <w:lvlJc w:val="left"/>
      <w:pPr>
        <w:tabs>
          <w:tab w:val="num" w:pos="2880"/>
        </w:tabs>
        <w:ind w:left="2880" w:hanging="360"/>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nsid w:val="39CF04F5"/>
    <w:multiLevelType w:val="hybridMultilevel"/>
    <w:tmpl w:val="B2329B52"/>
    <w:lvl w:ilvl="0" w:tplc="FEAA7CDA">
      <w:start w:val="1"/>
      <w:numFmt w:val="lowerLetter"/>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nsid w:val="3D995E49"/>
    <w:multiLevelType w:val="multilevel"/>
    <w:tmpl w:val="C0A890B2"/>
    <w:lvl w:ilvl="0">
      <w:start w:val="1"/>
      <w:numFmt w:val="decimal"/>
      <w:lvlText w:val="§ %1"/>
      <w:lvlJc w:val="center"/>
      <w:pPr>
        <w:tabs>
          <w:tab w:val="num" w:pos="4886"/>
        </w:tabs>
        <w:ind w:left="4886" w:hanging="207"/>
      </w:pPr>
      <w:rPr>
        <w:rFonts w:cs="Times New Roman"/>
      </w:rPr>
    </w:lvl>
    <w:lvl w:ilvl="1">
      <w:start w:val="1"/>
      <w:numFmt w:val="decimal"/>
      <w:lvlText w:val="(%2)"/>
      <w:lvlJc w:val="left"/>
      <w:pPr>
        <w:tabs>
          <w:tab w:val="num" w:pos="786"/>
        </w:tabs>
        <w:ind w:left="786" w:hanging="360"/>
      </w:pPr>
      <w:rPr>
        <w:rFonts w:ascii="Times New Roman" w:hAnsi="Times New Roman" w:cs="Times New Roman" w:hint="default"/>
        <w:b w:val="0"/>
        <w:i w:val="0"/>
        <w:strike w:val="0"/>
        <w:dstrike w:val="0"/>
        <w:sz w:val="24"/>
        <w:vertAlign w:val="baseline"/>
      </w:rPr>
    </w:lvl>
    <w:lvl w:ilvl="2">
      <w:start w:val="1"/>
      <w:numFmt w:val="lowerRoman"/>
      <w:lvlText w:val="%3."/>
      <w:lvlJc w:val="right"/>
      <w:pPr>
        <w:tabs>
          <w:tab w:val="num" w:pos="2160"/>
        </w:tabs>
        <w:ind w:left="2160" w:hanging="180"/>
      </w:pPr>
      <w:rPr>
        <w:rFonts w:cs="Times New Roman"/>
      </w:rPr>
    </w:lvl>
    <w:lvl w:ilvl="3">
      <w:numFmt w:val="bullet"/>
      <w:lvlText w:val=""/>
      <w:lvlJc w:val="left"/>
      <w:pPr>
        <w:tabs>
          <w:tab w:val="num" w:pos="3435"/>
        </w:tabs>
        <w:ind w:left="3435" w:hanging="915"/>
      </w:pPr>
      <w:rPr>
        <w:rFonts w:ascii="Symbol" w:eastAsia="Times New Roman" w:hAnsi="Symbol"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40595DF6"/>
    <w:multiLevelType w:val="hybridMultilevel"/>
    <w:tmpl w:val="74D6920E"/>
    <w:lvl w:ilvl="0" w:tplc="080E5D78">
      <w:start w:val="1"/>
      <w:numFmt w:val="decimal"/>
      <w:lvlText w:val="(%1)"/>
      <w:lvlJc w:val="left"/>
      <w:pPr>
        <w:tabs>
          <w:tab w:val="num" w:pos="1353"/>
        </w:tabs>
        <w:ind w:left="1353" w:hanging="360"/>
      </w:pPr>
      <w:rPr>
        <w:rFonts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40E016CC"/>
    <w:multiLevelType w:val="hybridMultilevel"/>
    <w:tmpl w:val="6D721F74"/>
    <w:lvl w:ilvl="0" w:tplc="080E5D78">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40F24885"/>
    <w:multiLevelType w:val="hybridMultilevel"/>
    <w:tmpl w:val="A5507560"/>
    <w:lvl w:ilvl="0" w:tplc="080E5D78">
      <w:start w:val="1"/>
      <w:numFmt w:val="decimal"/>
      <w:lvlText w:val="(%1)"/>
      <w:lvlJc w:val="left"/>
      <w:pPr>
        <w:tabs>
          <w:tab w:val="num" w:pos="1440"/>
        </w:tabs>
        <w:ind w:left="144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nsid w:val="411F14F2"/>
    <w:multiLevelType w:val="hybridMultilevel"/>
    <w:tmpl w:val="7A462A90"/>
    <w:lvl w:ilvl="0" w:tplc="080E5D78">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42190390"/>
    <w:multiLevelType w:val="multilevel"/>
    <w:tmpl w:val="49383684"/>
    <w:numStyleLink w:val="Styl2"/>
  </w:abstractNum>
  <w:abstractNum w:abstractNumId="47">
    <w:nsid w:val="433635BC"/>
    <w:multiLevelType w:val="hybridMultilevel"/>
    <w:tmpl w:val="8B96A09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43FC5BE6"/>
    <w:multiLevelType w:val="hybridMultilevel"/>
    <w:tmpl w:val="DE201606"/>
    <w:lvl w:ilvl="0" w:tplc="080E5D78">
      <w:start w:val="1"/>
      <w:numFmt w:val="decimal"/>
      <w:lvlText w:val="(%1)"/>
      <w:lvlJc w:val="left"/>
      <w:pPr>
        <w:tabs>
          <w:tab w:val="num" w:pos="900"/>
        </w:tabs>
        <w:ind w:left="900" w:hanging="360"/>
      </w:pPr>
      <w:rPr>
        <w:rFonts w:hint="default"/>
      </w:rPr>
    </w:lvl>
    <w:lvl w:ilvl="1" w:tplc="04050019">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49">
    <w:nsid w:val="46056001"/>
    <w:multiLevelType w:val="hybridMultilevel"/>
    <w:tmpl w:val="570CDC20"/>
    <w:lvl w:ilvl="0" w:tplc="DB4C8B2C">
      <w:start w:val="1"/>
      <w:numFmt w:val="decimal"/>
      <w:lvlText w:val="(%1)"/>
      <w:lvlJc w:val="left"/>
      <w:pPr>
        <w:tabs>
          <w:tab w:val="num" w:pos="720"/>
        </w:tabs>
        <w:ind w:left="720" w:hanging="360"/>
      </w:pPr>
      <w:rPr>
        <w:rFonts w:cs="Times New Roman" w:hint="default"/>
      </w:rPr>
    </w:lvl>
    <w:lvl w:ilvl="1" w:tplc="080E5D78">
      <w:start w:val="1"/>
      <w:numFmt w:val="decimal"/>
      <w:lvlText w:val="(%2)"/>
      <w:lvlJc w:val="left"/>
      <w:pPr>
        <w:tabs>
          <w:tab w:val="num" w:pos="1440"/>
        </w:tabs>
        <w:ind w:left="1440" w:hanging="360"/>
      </w:pPr>
      <w:rPr>
        <w:rFonts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0">
    <w:nsid w:val="49EE0475"/>
    <w:multiLevelType w:val="hybridMultilevel"/>
    <w:tmpl w:val="B002F26C"/>
    <w:lvl w:ilvl="0" w:tplc="080E5D78">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nsid w:val="4A171E71"/>
    <w:multiLevelType w:val="hybridMultilevel"/>
    <w:tmpl w:val="33E43388"/>
    <w:lvl w:ilvl="0" w:tplc="080E5D7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nsid w:val="4A6E2334"/>
    <w:multiLevelType w:val="hybridMultilevel"/>
    <w:tmpl w:val="5E729CDA"/>
    <w:lvl w:ilvl="0" w:tplc="080E5D78">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53">
    <w:nsid w:val="4DAE4CD3"/>
    <w:multiLevelType w:val="multilevel"/>
    <w:tmpl w:val="F2F2D984"/>
    <w:lvl w:ilvl="0">
      <w:start w:val="1"/>
      <w:numFmt w:val="decimal"/>
      <w:lvlText w:val="§ %1"/>
      <w:lvlJc w:val="center"/>
      <w:pPr>
        <w:ind w:left="4886" w:hanging="207"/>
      </w:pPr>
      <w:rPr>
        <w:rFonts w:cs="Times New Roman" w:hint="default"/>
      </w:rPr>
    </w:lvl>
    <w:lvl w:ilvl="1">
      <w:start w:val="1"/>
      <w:numFmt w:val="decimal"/>
      <w:lvlText w:val="(%2)"/>
      <w:lvlJc w:val="left"/>
      <w:pPr>
        <w:tabs>
          <w:tab w:val="num" w:pos="786"/>
        </w:tabs>
        <w:ind w:left="786" w:hanging="360"/>
      </w:pPr>
      <w:rPr>
        <w:rFonts w:ascii="Times New Roman" w:hAnsi="Times New Roman" w:cs="Times New Roman" w:hint="default"/>
        <w:b w:val="0"/>
        <w:i w:val="0"/>
        <w:strike w:val="0"/>
        <w:dstrike w:val="0"/>
        <w:sz w:val="24"/>
        <w:vertAlign w:val="baseline"/>
      </w:rPr>
    </w:lvl>
    <w:lvl w:ilvl="2">
      <w:start w:val="1"/>
      <w:numFmt w:val="lowerRoman"/>
      <w:lvlText w:val="%3."/>
      <w:lvlJc w:val="right"/>
      <w:pPr>
        <w:tabs>
          <w:tab w:val="num" w:pos="2160"/>
        </w:tabs>
        <w:ind w:left="2160" w:hanging="180"/>
      </w:pPr>
      <w:rPr>
        <w:rFonts w:cs="Times New Roman"/>
      </w:rPr>
    </w:lvl>
    <w:lvl w:ilvl="3">
      <w:numFmt w:val="bullet"/>
      <w:lvlText w:val=""/>
      <w:lvlJc w:val="left"/>
      <w:pPr>
        <w:tabs>
          <w:tab w:val="num" w:pos="3435"/>
        </w:tabs>
        <w:ind w:left="3435" w:hanging="915"/>
      </w:pPr>
      <w:rPr>
        <w:rFonts w:ascii="Symbol" w:eastAsia="Times New Roman" w:hAnsi="Symbol"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4">
    <w:nsid w:val="4ECC3918"/>
    <w:multiLevelType w:val="hybridMultilevel"/>
    <w:tmpl w:val="186ADA36"/>
    <w:lvl w:ilvl="0" w:tplc="04050017">
      <w:start w:val="1"/>
      <w:numFmt w:val="lowerLetter"/>
      <w:lvlText w:val="%1)"/>
      <w:lvlJc w:val="left"/>
      <w:pPr>
        <w:tabs>
          <w:tab w:val="num" w:pos="720"/>
        </w:tabs>
        <w:ind w:left="720" w:hanging="360"/>
      </w:pPr>
      <w:rPr>
        <w:rFonts w:cs="Times New Roman"/>
      </w:rPr>
    </w:lvl>
    <w:lvl w:ilvl="1" w:tplc="080E5D78">
      <w:start w:val="1"/>
      <w:numFmt w:val="decimal"/>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5">
    <w:nsid w:val="52640BEC"/>
    <w:multiLevelType w:val="hybridMultilevel"/>
    <w:tmpl w:val="31C01768"/>
    <w:lvl w:ilvl="0" w:tplc="080E5D78">
      <w:start w:val="1"/>
      <w:numFmt w:val="decimal"/>
      <w:lvlText w:val="(%1)"/>
      <w:lvlJc w:val="left"/>
      <w:pPr>
        <w:tabs>
          <w:tab w:val="num" w:pos="1069"/>
        </w:tabs>
        <w:ind w:left="1069" w:hanging="360"/>
      </w:pPr>
      <w:rPr>
        <w:rFonts w:hint="default"/>
      </w:r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56">
    <w:nsid w:val="58CC615C"/>
    <w:multiLevelType w:val="hybridMultilevel"/>
    <w:tmpl w:val="E9DA163E"/>
    <w:lvl w:ilvl="0" w:tplc="04050017">
      <w:start w:val="1"/>
      <w:numFmt w:val="lowerLetter"/>
      <w:lvlText w:val="%1)"/>
      <w:lvlJc w:val="left"/>
      <w:pPr>
        <w:tabs>
          <w:tab w:val="num" w:pos="3960"/>
        </w:tabs>
        <w:ind w:left="3960" w:hanging="360"/>
      </w:pPr>
      <w:rPr>
        <w:rFonts w:cs="Times New Roman"/>
      </w:rPr>
    </w:lvl>
    <w:lvl w:ilvl="1" w:tplc="04050019" w:tentative="1">
      <w:start w:val="1"/>
      <w:numFmt w:val="lowerLetter"/>
      <w:lvlText w:val="%2."/>
      <w:lvlJc w:val="left"/>
      <w:pPr>
        <w:tabs>
          <w:tab w:val="num" w:pos="4680"/>
        </w:tabs>
        <w:ind w:left="4680" w:hanging="360"/>
      </w:pPr>
      <w:rPr>
        <w:rFonts w:cs="Times New Roman"/>
      </w:rPr>
    </w:lvl>
    <w:lvl w:ilvl="2" w:tplc="0405001B" w:tentative="1">
      <w:start w:val="1"/>
      <w:numFmt w:val="lowerRoman"/>
      <w:lvlText w:val="%3."/>
      <w:lvlJc w:val="right"/>
      <w:pPr>
        <w:tabs>
          <w:tab w:val="num" w:pos="5400"/>
        </w:tabs>
        <w:ind w:left="5400" w:hanging="180"/>
      </w:pPr>
      <w:rPr>
        <w:rFonts w:cs="Times New Roman"/>
      </w:rPr>
    </w:lvl>
    <w:lvl w:ilvl="3" w:tplc="0405000F" w:tentative="1">
      <w:start w:val="1"/>
      <w:numFmt w:val="decimal"/>
      <w:lvlText w:val="%4."/>
      <w:lvlJc w:val="left"/>
      <w:pPr>
        <w:tabs>
          <w:tab w:val="num" w:pos="6120"/>
        </w:tabs>
        <w:ind w:left="6120" w:hanging="360"/>
      </w:pPr>
      <w:rPr>
        <w:rFonts w:cs="Times New Roman"/>
      </w:rPr>
    </w:lvl>
    <w:lvl w:ilvl="4" w:tplc="04050019" w:tentative="1">
      <w:start w:val="1"/>
      <w:numFmt w:val="lowerLetter"/>
      <w:lvlText w:val="%5."/>
      <w:lvlJc w:val="left"/>
      <w:pPr>
        <w:tabs>
          <w:tab w:val="num" w:pos="6840"/>
        </w:tabs>
        <w:ind w:left="6840" w:hanging="360"/>
      </w:pPr>
      <w:rPr>
        <w:rFonts w:cs="Times New Roman"/>
      </w:rPr>
    </w:lvl>
    <w:lvl w:ilvl="5" w:tplc="0405001B" w:tentative="1">
      <w:start w:val="1"/>
      <w:numFmt w:val="lowerRoman"/>
      <w:lvlText w:val="%6."/>
      <w:lvlJc w:val="right"/>
      <w:pPr>
        <w:tabs>
          <w:tab w:val="num" w:pos="7560"/>
        </w:tabs>
        <w:ind w:left="7560" w:hanging="180"/>
      </w:pPr>
      <w:rPr>
        <w:rFonts w:cs="Times New Roman"/>
      </w:rPr>
    </w:lvl>
    <w:lvl w:ilvl="6" w:tplc="0405000F" w:tentative="1">
      <w:start w:val="1"/>
      <w:numFmt w:val="decimal"/>
      <w:lvlText w:val="%7."/>
      <w:lvlJc w:val="left"/>
      <w:pPr>
        <w:tabs>
          <w:tab w:val="num" w:pos="8280"/>
        </w:tabs>
        <w:ind w:left="8280" w:hanging="360"/>
      </w:pPr>
      <w:rPr>
        <w:rFonts w:cs="Times New Roman"/>
      </w:rPr>
    </w:lvl>
    <w:lvl w:ilvl="7" w:tplc="04050019" w:tentative="1">
      <w:start w:val="1"/>
      <w:numFmt w:val="lowerLetter"/>
      <w:lvlText w:val="%8."/>
      <w:lvlJc w:val="left"/>
      <w:pPr>
        <w:tabs>
          <w:tab w:val="num" w:pos="9000"/>
        </w:tabs>
        <w:ind w:left="9000" w:hanging="360"/>
      </w:pPr>
      <w:rPr>
        <w:rFonts w:cs="Times New Roman"/>
      </w:rPr>
    </w:lvl>
    <w:lvl w:ilvl="8" w:tplc="0405001B" w:tentative="1">
      <w:start w:val="1"/>
      <w:numFmt w:val="lowerRoman"/>
      <w:lvlText w:val="%9."/>
      <w:lvlJc w:val="right"/>
      <w:pPr>
        <w:tabs>
          <w:tab w:val="num" w:pos="9720"/>
        </w:tabs>
        <w:ind w:left="9720" w:hanging="180"/>
      </w:pPr>
      <w:rPr>
        <w:rFonts w:cs="Times New Roman"/>
      </w:rPr>
    </w:lvl>
  </w:abstractNum>
  <w:abstractNum w:abstractNumId="57">
    <w:nsid w:val="5BF76F86"/>
    <w:multiLevelType w:val="hybridMultilevel"/>
    <w:tmpl w:val="6CF2095C"/>
    <w:lvl w:ilvl="0" w:tplc="080E5D78">
      <w:start w:val="1"/>
      <w:numFmt w:val="decimal"/>
      <w:lvlText w:val="(%1)"/>
      <w:lvlJc w:val="left"/>
      <w:pPr>
        <w:tabs>
          <w:tab w:val="num" w:pos="360"/>
        </w:tabs>
        <w:ind w:left="360" w:hanging="360"/>
      </w:pPr>
      <w:rPr>
        <w:rFonts w:cs="Times New Roman" w:hint="default"/>
      </w:rPr>
    </w:lvl>
    <w:lvl w:ilvl="1" w:tplc="04050017">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77C42040">
      <w:start w:val="3"/>
      <w:numFmt w:val="bullet"/>
      <w:lvlText w:val="-"/>
      <w:lvlJc w:val="left"/>
      <w:pPr>
        <w:ind w:left="2880" w:hanging="360"/>
      </w:pPr>
      <w:rPr>
        <w:rFonts w:ascii="Times New Roman" w:eastAsia="Calibri" w:hAnsi="Times New Roman" w:cs="Times New Roman" w:hint="default"/>
        <w:b/>
        <w:color w:val="auto"/>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8">
    <w:nsid w:val="618563C9"/>
    <w:multiLevelType w:val="hybridMultilevel"/>
    <w:tmpl w:val="E5F0DEF4"/>
    <w:lvl w:ilvl="0" w:tplc="5AE6B43A">
      <w:start w:val="1"/>
      <w:numFmt w:val="decimal"/>
      <w:pStyle w:val="textodstavce"/>
      <w:lvlText w:val="(%1)"/>
      <w:lvlJc w:val="left"/>
      <w:pPr>
        <w:ind w:left="1400" w:hanging="360"/>
      </w:pPr>
      <w:rPr>
        <w:rFonts w:cs="Times New Roman" w:hint="default"/>
      </w:rPr>
    </w:lvl>
    <w:lvl w:ilvl="1" w:tplc="04050019" w:tentative="1">
      <w:start w:val="1"/>
      <w:numFmt w:val="lowerLetter"/>
      <w:lvlText w:val="%2."/>
      <w:lvlJc w:val="left"/>
      <w:pPr>
        <w:ind w:left="2120" w:hanging="360"/>
      </w:pPr>
      <w:rPr>
        <w:rFonts w:cs="Times New Roman"/>
      </w:rPr>
    </w:lvl>
    <w:lvl w:ilvl="2" w:tplc="0405001B" w:tentative="1">
      <w:start w:val="1"/>
      <w:numFmt w:val="lowerRoman"/>
      <w:lvlText w:val="%3."/>
      <w:lvlJc w:val="right"/>
      <w:pPr>
        <w:ind w:left="2840" w:hanging="180"/>
      </w:pPr>
      <w:rPr>
        <w:rFonts w:cs="Times New Roman"/>
      </w:rPr>
    </w:lvl>
    <w:lvl w:ilvl="3" w:tplc="0405000F" w:tentative="1">
      <w:start w:val="1"/>
      <w:numFmt w:val="decimal"/>
      <w:lvlText w:val="%4."/>
      <w:lvlJc w:val="left"/>
      <w:pPr>
        <w:ind w:left="3560" w:hanging="360"/>
      </w:pPr>
      <w:rPr>
        <w:rFonts w:cs="Times New Roman"/>
      </w:rPr>
    </w:lvl>
    <w:lvl w:ilvl="4" w:tplc="04050019" w:tentative="1">
      <w:start w:val="1"/>
      <w:numFmt w:val="lowerLetter"/>
      <w:lvlText w:val="%5."/>
      <w:lvlJc w:val="left"/>
      <w:pPr>
        <w:ind w:left="4280" w:hanging="360"/>
      </w:pPr>
      <w:rPr>
        <w:rFonts w:cs="Times New Roman"/>
      </w:rPr>
    </w:lvl>
    <w:lvl w:ilvl="5" w:tplc="0405001B" w:tentative="1">
      <w:start w:val="1"/>
      <w:numFmt w:val="lowerRoman"/>
      <w:lvlText w:val="%6."/>
      <w:lvlJc w:val="right"/>
      <w:pPr>
        <w:ind w:left="5000" w:hanging="180"/>
      </w:pPr>
      <w:rPr>
        <w:rFonts w:cs="Times New Roman"/>
      </w:rPr>
    </w:lvl>
    <w:lvl w:ilvl="6" w:tplc="0405000F" w:tentative="1">
      <w:start w:val="1"/>
      <w:numFmt w:val="decimal"/>
      <w:lvlText w:val="%7."/>
      <w:lvlJc w:val="left"/>
      <w:pPr>
        <w:ind w:left="5720" w:hanging="360"/>
      </w:pPr>
      <w:rPr>
        <w:rFonts w:cs="Times New Roman"/>
      </w:rPr>
    </w:lvl>
    <w:lvl w:ilvl="7" w:tplc="04050019" w:tentative="1">
      <w:start w:val="1"/>
      <w:numFmt w:val="lowerLetter"/>
      <w:lvlText w:val="%8."/>
      <w:lvlJc w:val="left"/>
      <w:pPr>
        <w:ind w:left="6440" w:hanging="360"/>
      </w:pPr>
      <w:rPr>
        <w:rFonts w:cs="Times New Roman"/>
      </w:rPr>
    </w:lvl>
    <w:lvl w:ilvl="8" w:tplc="0405001B" w:tentative="1">
      <w:start w:val="1"/>
      <w:numFmt w:val="lowerRoman"/>
      <w:lvlText w:val="%9."/>
      <w:lvlJc w:val="right"/>
      <w:pPr>
        <w:ind w:left="7160" w:hanging="180"/>
      </w:pPr>
      <w:rPr>
        <w:rFonts w:cs="Times New Roman"/>
      </w:rPr>
    </w:lvl>
  </w:abstractNum>
  <w:abstractNum w:abstractNumId="59">
    <w:nsid w:val="64FA120E"/>
    <w:multiLevelType w:val="hybridMultilevel"/>
    <w:tmpl w:val="DDDA9B80"/>
    <w:lvl w:ilvl="0" w:tplc="080E5D78">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0">
    <w:nsid w:val="655C3772"/>
    <w:multiLevelType w:val="hybridMultilevel"/>
    <w:tmpl w:val="BF3E463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nsid w:val="657B5D2B"/>
    <w:multiLevelType w:val="hybridMultilevel"/>
    <w:tmpl w:val="AFF82BC6"/>
    <w:lvl w:ilvl="0" w:tplc="04050017">
      <w:start w:val="1"/>
      <w:numFmt w:val="lowerLetter"/>
      <w:lvlText w:val="%1)"/>
      <w:lvlJc w:val="left"/>
      <w:pPr>
        <w:tabs>
          <w:tab w:val="num" w:pos="720"/>
        </w:tabs>
        <w:ind w:left="720" w:hanging="360"/>
      </w:pPr>
      <w:rPr>
        <w:rFonts w:cs="Times New Roman"/>
      </w:rPr>
    </w:lvl>
    <w:lvl w:ilvl="1" w:tplc="080E5D78">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2">
    <w:nsid w:val="68844BC1"/>
    <w:multiLevelType w:val="hybridMultilevel"/>
    <w:tmpl w:val="A5CCFDF4"/>
    <w:lvl w:ilvl="0" w:tplc="DD886CD6">
      <w:start w:val="1"/>
      <w:numFmt w:val="decimal"/>
      <w:lvlText w:val="(%1)"/>
      <w:lvlJc w:val="left"/>
      <w:pPr>
        <w:tabs>
          <w:tab w:val="num" w:pos="4472"/>
        </w:tabs>
        <w:ind w:left="4472" w:hanging="360"/>
      </w:pPr>
      <w:rPr>
        <w:rFonts w:hint="default"/>
      </w:rPr>
    </w:lvl>
    <w:lvl w:ilvl="1" w:tplc="04050017">
      <w:start w:val="1"/>
      <w:numFmt w:val="lowerLetter"/>
      <w:lvlText w:val="%2)"/>
      <w:lvlJc w:val="left"/>
      <w:pPr>
        <w:tabs>
          <w:tab w:val="num" w:pos="1440"/>
        </w:tabs>
        <w:ind w:left="1440" w:hanging="360"/>
      </w:pPr>
      <w:rPr>
        <w:rFonts w:cs="Times New Roman" w:hint="default"/>
      </w:rPr>
    </w:lvl>
    <w:lvl w:ilvl="2" w:tplc="0405000F">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3">
    <w:nsid w:val="6ADC4CE8"/>
    <w:multiLevelType w:val="hybridMultilevel"/>
    <w:tmpl w:val="39803320"/>
    <w:lvl w:ilvl="0" w:tplc="FFFFFFFF">
      <w:start w:val="1"/>
      <w:numFmt w:val="lowerLetter"/>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64">
    <w:nsid w:val="6D4129A0"/>
    <w:multiLevelType w:val="hybridMultilevel"/>
    <w:tmpl w:val="3C9ECC8A"/>
    <w:lvl w:ilvl="0" w:tplc="080E5D7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5">
    <w:nsid w:val="6EA32EA2"/>
    <w:multiLevelType w:val="hybridMultilevel"/>
    <w:tmpl w:val="6060C56A"/>
    <w:lvl w:ilvl="0" w:tplc="BF329CE0">
      <w:start w:val="1"/>
      <w:numFmt w:val="lowerLetter"/>
      <w:pStyle w:val="Bezmezer1"/>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66">
    <w:nsid w:val="6F0028DE"/>
    <w:multiLevelType w:val="hybridMultilevel"/>
    <w:tmpl w:val="0922E06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7">
    <w:nsid w:val="74B35501"/>
    <w:multiLevelType w:val="hybridMultilevel"/>
    <w:tmpl w:val="AD264082"/>
    <w:lvl w:ilvl="0" w:tplc="A62A1C8E">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8">
    <w:nsid w:val="75DB28BB"/>
    <w:multiLevelType w:val="hybridMultilevel"/>
    <w:tmpl w:val="EACAEE66"/>
    <w:lvl w:ilvl="0" w:tplc="080E5D78">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9">
    <w:nsid w:val="77485EDA"/>
    <w:multiLevelType w:val="hybridMultilevel"/>
    <w:tmpl w:val="592A0118"/>
    <w:lvl w:ilvl="0" w:tplc="080E5D7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0">
    <w:nsid w:val="77AE246A"/>
    <w:multiLevelType w:val="hybridMultilevel"/>
    <w:tmpl w:val="6A221506"/>
    <w:lvl w:ilvl="0" w:tplc="080E5D78">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1">
    <w:nsid w:val="788B2DEC"/>
    <w:multiLevelType w:val="hybridMultilevel"/>
    <w:tmpl w:val="07385FA6"/>
    <w:lvl w:ilvl="0" w:tplc="585AEE7E">
      <w:start w:val="1"/>
      <w:numFmt w:val="decimal"/>
      <w:lvlText w:val="(%1)"/>
      <w:lvlJc w:val="left"/>
      <w:pPr>
        <w:ind w:left="1759" w:hanging="1050"/>
      </w:pPr>
      <w:rPr>
        <w:rFonts w:hint="default"/>
        <w:b/>
        <w:color w:val="0066FF"/>
        <w:u w:val="single"/>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2">
    <w:nsid w:val="793E04C9"/>
    <w:multiLevelType w:val="hybridMultilevel"/>
    <w:tmpl w:val="96269BD2"/>
    <w:lvl w:ilvl="0" w:tplc="D916C65E">
      <w:start w:val="1"/>
      <w:numFmt w:val="lowerLetter"/>
      <w:lvlText w:val="%1)"/>
      <w:lvlJc w:val="left"/>
      <w:pPr>
        <w:tabs>
          <w:tab w:val="num" w:pos="3960"/>
        </w:tabs>
        <w:ind w:left="3960" w:hanging="360"/>
      </w:pPr>
      <w:rPr>
        <w:rFonts w:cs="Times New Roman"/>
      </w:rPr>
    </w:lvl>
    <w:lvl w:ilvl="1" w:tplc="04050017" w:tentative="1">
      <w:start w:val="1"/>
      <w:numFmt w:val="lowerLetter"/>
      <w:lvlText w:val="%2."/>
      <w:lvlJc w:val="left"/>
      <w:pPr>
        <w:tabs>
          <w:tab w:val="num" w:pos="4680"/>
        </w:tabs>
        <w:ind w:left="4680" w:hanging="360"/>
      </w:pPr>
      <w:rPr>
        <w:rFonts w:cs="Times New Roman"/>
      </w:rPr>
    </w:lvl>
    <w:lvl w:ilvl="2" w:tplc="0405001B" w:tentative="1">
      <w:start w:val="1"/>
      <w:numFmt w:val="lowerRoman"/>
      <w:lvlText w:val="%3."/>
      <w:lvlJc w:val="right"/>
      <w:pPr>
        <w:tabs>
          <w:tab w:val="num" w:pos="5400"/>
        </w:tabs>
        <w:ind w:left="5400" w:hanging="180"/>
      </w:pPr>
      <w:rPr>
        <w:rFonts w:cs="Times New Roman"/>
      </w:rPr>
    </w:lvl>
    <w:lvl w:ilvl="3" w:tplc="0405000F" w:tentative="1">
      <w:start w:val="1"/>
      <w:numFmt w:val="decimal"/>
      <w:lvlText w:val="%4."/>
      <w:lvlJc w:val="left"/>
      <w:pPr>
        <w:tabs>
          <w:tab w:val="num" w:pos="6120"/>
        </w:tabs>
        <w:ind w:left="6120" w:hanging="360"/>
      </w:pPr>
      <w:rPr>
        <w:rFonts w:cs="Times New Roman"/>
      </w:rPr>
    </w:lvl>
    <w:lvl w:ilvl="4" w:tplc="04050019" w:tentative="1">
      <w:start w:val="1"/>
      <w:numFmt w:val="lowerLetter"/>
      <w:lvlText w:val="%5."/>
      <w:lvlJc w:val="left"/>
      <w:pPr>
        <w:tabs>
          <w:tab w:val="num" w:pos="6840"/>
        </w:tabs>
        <w:ind w:left="6840" w:hanging="360"/>
      </w:pPr>
      <w:rPr>
        <w:rFonts w:cs="Times New Roman"/>
      </w:rPr>
    </w:lvl>
    <w:lvl w:ilvl="5" w:tplc="0405001B" w:tentative="1">
      <w:start w:val="1"/>
      <w:numFmt w:val="lowerRoman"/>
      <w:lvlText w:val="%6."/>
      <w:lvlJc w:val="right"/>
      <w:pPr>
        <w:tabs>
          <w:tab w:val="num" w:pos="7560"/>
        </w:tabs>
        <w:ind w:left="7560" w:hanging="180"/>
      </w:pPr>
      <w:rPr>
        <w:rFonts w:cs="Times New Roman"/>
      </w:rPr>
    </w:lvl>
    <w:lvl w:ilvl="6" w:tplc="0405000F" w:tentative="1">
      <w:start w:val="1"/>
      <w:numFmt w:val="decimal"/>
      <w:lvlText w:val="%7."/>
      <w:lvlJc w:val="left"/>
      <w:pPr>
        <w:tabs>
          <w:tab w:val="num" w:pos="8280"/>
        </w:tabs>
        <w:ind w:left="8280" w:hanging="360"/>
      </w:pPr>
      <w:rPr>
        <w:rFonts w:cs="Times New Roman"/>
      </w:rPr>
    </w:lvl>
    <w:lvl w:ilvl="7" w:tplc="04050019" w:tentative="1">
      <w:start w:val="1"/>
      <w:numFmt w:val="lowerLetter"/>
      <w:lvlText w:val="%8."/>
      <w:lvlJc w:val="left"/>
      <w:pPr>
        <w:tabs>
          <w:tab w:val="num" w:pos="9000"/>
        </w:tabs>
        <w:ind w:left="9000" w:hanging="360"/>
      </w:pPr>
      <w:rPr>
        <w:rFonts w:cs="Times New Roman"/>
      </w:rPr>
    </w:lvl>
    <w:lvl w:ilvl="8" w:tplc="0405001B" w:tentative="1">
      <w:start w:val="1"/>
      <w:numFmt w:val="lowerRoman"/>
      <w:lvlText w:val="%9."/>
      <w:lvlJc w:val="right"/>
      <w:pPr>
        <w:tabs>
          <w:tab w:val="num" w:pos="9720"/>
        </w:tabs>
        <w:ind w:left="9720" w:hanging="180"/>
      </w:pPr>
      <w:rPr>
        <w:rFonts w:cs="Times New Roman"/>
      </w:rPr>
    </w:lvl>
  </w:abstractNum>
  <w:abstractNum w:abstractNumId="73">
    <w:nsid w:val="7A950579"/>
    <w:multiLevelType w:val="hybridMultilevel"/>
    <w:tmpl w:val="86C0F47A"/>
    <w:lvl w:ilvl="0" w:tplc="04050017">
      <w:start w:val="1"/>
      <w:numFmt w:val="lowerLetter"/>
      <w:lvlText w:val="%1)"/>
      <w:lvlJc w:val="left"/>
      <w:pPr>
        <w:tabs>
          <w:tab w:val="num" w:pos="720"/>
        </w:tabs>
        <w:ind w:left="720" w:hanging="360"/>
      </w:pPr>
    </w:lvl>
    <w:lvl w:ilvl="1" w:tplc="080E5D78">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4">
    <w:nsid w:val="7BB06EB4"/>
    <w:multiLevelType w:val="hybridMultilevel"/>
    <w:tmpl w:val="92124DC8"/>
    <w:lvl w:ilvl="0" w:tplc="080E5D78">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5">
    <w:nsid w:val="7CE2398F"/>
    <w:multiLevelType w:val="hybridMultilevel"/>
    <w:tmpl w:val="DE68CDA6"/>
    <w:lvl w:ilvl="0" w:tplc="C26E9220">
      <w:start w:val="1"/>
      <w:numFmt w:val="decimal"/>
      <w:lvlText w:val="%1."/>
      <w:lvlJc w:val="left"/>
      <w:pPr>
        <w:tabs>
          <w:tab w:val="num" w:pos="1070"/>
        </w:tabs>
        <w:ind w:left="1070" w:hanging="360"/>
      </w:pPr>
      <w:rPr>
        <w:rFonts w:cs="Times New Roman" w:hint="default"/>
      </w:rPr>
    </w:lvl>
    <w:lvl w:ilvl="1" w:tplc="04050019" w:tentative="1">
      <w:start w:val="1"/>
      <w:numFmt w:val="lowerLetter"/>
      <w:lvlText w:val="%2."/>
      <w:lvlJc w:val="left"/>
      <w:pPr>
        <w:tabs>
          <w:tab w:val="num" w:pos="4680"/>
        </w:tabs>
        <w:ind w:left="4680" w:hanging="360"/>
      </w:pPr>
      <w:rPr>
        <w:rFonts w:cs="Times New Roman"/>
      </w:rPr>
    </w:lvl>
    <w:lvl w:ilvl="2" w:tplc="0405001B" w:tentative="1">
      <w:start w:val="1"/>
      <w:numFmt w:val="lowerRoman"/>
      <w:lvlText w:val="%3."/>
      <w:lvlJc w:val="right"/>
      <w:pPr>
        <w:tabs>
          <w:tab w:val="num" w:pos="5400"/>
        </w:tabs>
        <w:ind w:left="5400" w:hanging="180"/>
      </w:pPr>
      <w:rPr>
        <w:rFonts w:cs="Times New Roman"/>
      </w:rPr>
    </w:lvl>
    <w:lvl w:ilvl="3" w:tplc="0405000F" w:tentative="1">
      <w:start w:val="1"/>
      <w:numFmt w:val="decimal"/>
      <w:lvlText w:val="%4."/>
      <w:lvlJc w:val="left"/>
      <w:pPr>
        <w:tabs>
          <w:tab w:val="num" w:pos="6120"/>
        </w:tabs>
        <w:ind w:left="6120" w:hanging="360"/>
      </w:pPr>
      <w:rPr>
        <w:rFonts w:cs="Times New Roman"/>
      </w:rPr>
    </w:lvl>
    <w:lvl w:ilvl="4" w:tplc="04050019" w:tentative="1">
      <w:start w:val="1"/>
      <w:numFmt w:val="lowerLetter"/>
      <w:lvlText w:val="%5."/>
      <w:lvlJc w:val="left"/>
      <w:pPr>
        <w:tabs>
          <w:tab w:val="num" w:pos="6840"/>
        </w:tabs>
        <w:ind w:left="6840" w:hanging="360"/>
      </w:pPr>
      <w:rPr>
        <w:rFonts w:cs="Times New Roman"/>
      </w:rPr>
    </w:lvl>
    <w:lvl w:ilvl="5" w:tplc="0405001B" w:tentative="1">
      <w:start w:val="1"/>
      <w:numFmt w:val="lowerRoman"/>
      <w:lvlText w:val="%6."/>
      <w:lvlJc w:val="right"/>
      <w:pPr>
        <w:tabs>
          <w:tab w:val="num" w:pos="7560"/>
        </w:tabs>
        <w:ind w:left="7560" w:hanging="180"/>
      </w:pPr>
      <w:rPr>
        <w:rFonts w:cs="Times New Roman"/>
      </w:rPr>
    </w:lvl>
    <w:lvl w:ilvl="6" w:tplc="0405000F" w:tentative="1">
      <w:start w:val="1"/>
      <w:numFmt w:val="decimal"/>
      <w:lvlText w:val="%7."/>
      <w:lvlJc w:val="left"/>
      <w:pPr>
        <w:tabs>
          <w:tab w:val="num" w:pos="8280"/>
        </w:tabs>
        <w:ind w:left="8280" w:hanging="360"/>
      </w:pPr>
      <w:rPr>
        <w:rFonts w:cs="Times New Roman"/>
      </w:rPr>
    </w:lvl>
    <w:lvl w:ilvl="7" w:tplc="04050019" w:tentative="1">
      <w:start w:val="1"/>
      <w:numFmt w:val="lowerLetter"/>
      <w:lvlText w:val="%8."/>
      <w:lvlJc w:val="left"/>
      <w:pPr>
        <w:tabs>
          <w:tab w:val="num" w:pos="9000"/>
        </w:tabs>
        <w:ind w:left="9000" w:hanging="360"/>
      </w:pPr>
      <w:rPr>
        <w:rFonts w:cs="Times New Roman"/>
      </w:rPr>
    </w:lvl>
    <w:lvl w:ilvl="8" w:tplc="0405001B" w:tentative="1">
      <w:start w:val="1"/>
      <w:numFmt w:val="lowerRoman"/>
      <w:lvlText w:val="%9."/>
      <w:lvlJc w:val="right"/>
      <w:pPr>
        <w:tabs>
          <w:tab w:val="num" w:pos="9720"/>
        </w:tabs>
        <w:ind w:left="9720" w:hanging="180"/>
      </w:pPr>
      <w:rPr>
        <w:rFonts w:cs="Times New Roman"/>
      </w:rPr>
    </w:lvl>
  </w:abstractNum>
  <w:abstractNum w:abstractNumId="76">
    <w:nsid w:val="7D947396"/>
    <w:multiLevelType w:val="hybridMultilevel"/>
    <w:tmpl w:val="31B0A1B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7">
    <w:nsid w:val="7DF56B54"/>
    <w:multiLevelType w:val="hybridMultilevel"/>
    <w:tmpl w:val="0DEED94C"/>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78">
    <w:nsid w:val="7EFB2C1C"/>
    <w:multiLevelType w:val="hybridMultilevel"/>
    <w:tmpl w:val="BB228A48"/>
    <w:lvl w:ilvl="0" w:tplc="04050017">
      <w:start w:val="1"/>
      <w:numFmt w:val="lowerLetter"/>
      <w:lvlText w:val="%1."/>
      <w:lvlJc w:val="left"/>
      <w:pPr>
        <w:ind w:left="1800" w:hanging="360"/>
      </w:pPr>
      <w:rPr>
        <w:rFonts w:cs="Times New Roman"/>
      </w:rPr>
    </w:lvl>
    <w:lvl w:ilvl="1" w:tplc="04050019">
      <w:start w:val="1"/>
      <w:numFmt w:val="lowerLetter"/>
      <w:lvlText w:val="%2."/>
      <w:lvlJc w:val="left"/>
      <w:pPr>
        <w:ind w:left="2520" w:hanging="360"/>
      </w:pPr>
      <w:rPr>
        <w:rFonts w:cs="Times New Roman"/>
      </w:rPr>
    </w:lvl>
    <w:lvl w:ilvl="2" w:tplc="0405001B">
      <w:start w:val="1"/>
      <w:numFmt w:val="decimal"/>
      <w:lvlText w:val="%3."/>
      <w:lvlJc w:val="left"/>
      <w:pPr>
        <w:ind w:left="3420" w:hanging="360"/>
      </w:pPr>
      <w:rPr>
        <w:rFonts w:cs="Times New Roman" w:hint="default"/>
      </w:rPr>
    </w:lvl>
    <w:lvl w:ilvl="3" w:tplc="0405000F">
      <w:start w:val="1"/>
      <w:numFmt w:val="lowerLetter"/>
      <w:lvlText w:val="%4)"/>
      <w:lvlJc w:val="left"/>
      <w:pPr>
        <w:tabs>
          <w:tab w:val="num" w:pos="3960"/>
        </w:tabs>
        <w:ind w:left="3960" w:hanging="360"/>
      </w:pPr>
      <w:rPr>
        <w:rFonts w:cs="Times New Roman"/>
      </w:rPr>
    </w:lvl>
    <w:lvl w:ilvl="4" w:tplc="04050019" w:tentative="1">
      <w:start w:val="1"/>
      <w:numFmt w:val="lowerLetter"/>
      <w:lvlText w:val="%5."/>
      <w:lvlJc w:val="left"/>
      <w:pPr>
        <w:ind w:left="4680" w:hanging="360"/>
      </w:pPr>
      <w:rPr>
        <w:rFonts w:cs="Times New Roman"/>
      </w:rPr>
    </w:lvl>
    <w:lvl w:ilvl="5" w:tplc="0405001B" w:tentative="1">
      <w:start w:val="1"/>
      <w:numFmt w:val="lowerRoman"/>
      <w:lvlText w:val="%6."/>
      <w:lvlJc w:val="right"/>
      <w:pPr>
        <w:ind w:left="5400" w:hanging="180"/>
      </w:pPr>
      <w:rPr>
        <w:rFonts w:cs="Times New Roman"/>
      </w:rPr>
    </w:lvl>
    <w:lvl w:ilvl="6" w:tplc="0405000F" w:tentative="1">
      <w:start w:val="1"/>
      <w:numFmt w:val="decimal"/>
      <w:lvlText w:val="%7."/>
      <w:lvlJc w:val="left"/>
      <w:pPr>
        <w:ind w:left="6120" w:hanging="360"/>
      </w:pPr>
      <w:rPr>
        <w:rFonts w:cs="Times New Roman"/>
      </w:rPr>
    </w:lvl>
    <w:lvl w:ilvl="7" w:tplc="04050019" w:tentative="1">
      <w:start w:val="1"/>
      <w:numFmt w:val="lowerLetter"/>
      <w:lvlText w:val="%8."/>
      <w:lvlJc w:val="left"/>
      <w:pPr>
        <w:ind w:left="6840" w:hanging="360"/>
      </w:pPr>
      <w:rPr>
        <w:rFonts w:cs="Times New Roman"/>
      </w:rPr>
    </w:lvl>
    <w:lvl w:ilvl="8" w:tplc="0405001B" w:tentative="1">
      <w:start w:val="1"/>
      <w:numFmt w:val="lowerRoman"/>
      <w:lvlText w:val="%9."/>
      <w:lvlJc w:val="right"/>
      <w:pPr>
        <w:ind w:left="7560" w:hanging="180"/>
      </w:pPr>
      <w:rPr>
        <w:rFonts w:cs="Times New Roman"/>
      </w:rPr>
    </w:lvl>
  </w:abstractNum>
  <w:abstractNum w:abstractNumId="79">
    <w:nsid w:val="7FDD128D"/>
    <w:multiLevelType w:val="hybridMultilevel"/>
    <w:tmpl w:val="B7DE4FE2"/>
    <w:lvl w:ilvl="0" w:tplc="080E5D7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31"/>
  </w:num>
  <w:num w:numId="3">
    <w:abstractNumId w:val="44"/>
  </w:num>
  <w:num w:numId="4">
    <w:abstractNumId w:val="61"/>
  </w:num>
  <w:num w:numId="5">
    <w:abstractNumId w:val="24"/>
  </w:num>
  <w:num w:numId="6">
    <w:abstractNumId w:val="42"/>
  </w:num>
  <w:num w:numId="7">
    <w:abstractNumId w:val="10"/>
  </w:num>
  <w:num w:numId="8">
    <w:abstractNumId w:val="58"/>
  </w:num>
  <w:num w:numId="9">
    <w:abstractNumId w:val="74"/>
  </w:num>
  <w:num w:numId="10">
    <w:abstractNumId w:val="51"/>
  </w:num>
  <w:num w:numId="11">
    <w:abstractNumId w:val="79"/>
  </w:num>
  <w:num w:numId="12">
    <w:abstractNumId w:val="22"/>
  </w:num>
  <w:num w:numId="13">
    <w:abstractNumId w:val="78"/>
  </w:num>
  <w:num w:numId="14">
    <w:abstractNumId w:val="37"/>
  </w:num>
  <w:num w:numId="15">
    <w:abstractNumId w:val="59"/>
  </w:num>
  <w:num w:numId="16">
    <w:abstractNumId w:val="72"/>
  </w:num>
  <w:num w:numId="17">
    <w:abstractNumId w:val="39"/>
  </w:num>
  <w:num w:numId="18">
    <w:abstractNumId w:val="56"/>
  </w:num>
  <w:num w:numId="19">
    <w:abstractNumId w:val="67"/>
  </w:num>
  <w:num w:numId="20">
    <w:abstractNumId w:val="49"/>
  </w:num>
  <w:num w:numId="21">
    <w:abstractNumId w:val="75"/>
  </w:num>
  <w:num w:numId="22">
    <w:abstractNumId w:val="62"/>
  </w:num>
  <w:num w:numId="23">
    <w:abstractNumId w:val="32"/>
  </w:num>
  <w:num w:numId="24">
    <w:abstractNumId w:val="19"/>
  </w:num>
  <w:num w:numId="25">
    <w:abstractNumId w:val="33"/>
  </w:num>
  <w:num w:numId="26">
    <w:abstractNumId w:val="54"/>
  </w:num>
  <w:num w:numId="27">
    <w:abstractNumId w:val="65"/>
  </w:num>
  <w:num w:numId="28">
    <w:abstractNumId w:val="57"/>
  </w:num>
  <w:num w:numId="29">
    <w:abstractNumId w:val="66"/>
  </w:num>
  <w:num w:numId="30">
    <w:abstractNumId w:val="14"/>
  </w:num>
  <w:num w:numId="31">
    <w:abstractNumId w:val="28"/>
  </w:num>
  <w:num w:numId="32">
    <w:abstractNumId w:val="23"/>
  </w:num>
  <w:num w:numId="33">
    <w:abstractNumId w:val="63"/>
  </w:num>
  <w:num w:numId="34">
    <w:abstractNumId w:val="16"/>
  </w:num>
  <w:num w:numId="35">
    <w:abstractNumId w:val="43"/>
  </w:num>
  <w:num w:numId="36">
    <w:abstractNumId w:val="45"/>
  </w:num>
  <w:num w:numId="37">
    <w:abstractNumId w:val="68"/>
  </w:num>
  <w:num w:numId="38">
    <w:abstractNumId w:val="3"/>
  </w:num>
  <w:num w:numId="39">
    <w:abstractNumId w:val="6"/>
  </w:num>
  <w:num w:numId="40">
    <w:abstractNumId w:val="73"/>
  </w:num>
  <w:num w:numId="41">
    <w:abstractNumId w:val="77"/>
  </w:num>
  <w:num w:numId="42">
    <w:abstractNumId w:val="35"/>
  </w:num>
  <w:num w:numId="43">
    <w:abstractNumId w:val="9"/>
  </w:num>
  <w:num w:numId="44">
    <w:abstractNumId w:val="52"/>
  </w:num>
  <w:num w:numId="45">
    <w:abstractNumId w:val="1"/>
  </w:num>
  <w:num w:numId="46">
    <w:abstractNumId w:val="50"/>
  </w:num>
  <w:num w:numId="47">
    <w:abstractNumId w:val="27"/>
  </w:num>
  <w:num w:numId="48">
    <w:abstractNumId w:val="5"/>
  </w:num>
  <w:num w:numId="49">
    <w:abstractNumId w:val="48"/>
  </w:num>
  <w:num w:numId="50">
    <w:abstractNumId w:val="64"/>
  </w:num>
  <w:num w:numId="51">
    <w:abstractNumId w:val="2"/>
  </w:num>
  <w:num w:numId="52">
    <w:abstractNumId w:val="21"/>
  </w:num>
  <w:num w:numId="53">
    <w:abstractNumId w:val="17"/>
  </w:num>
  <w:num w:numId="54">
    <w:abstractNumId w:val="29"/>
  </w:num>
  <w:num w:numId="55">
    <w:abstractNumId w:val="38"/>
  </w:num>
  <w:num w:numId="56">
    <w:abstractNumId w:val="55"/>
  </w:num>
  <w:num w:numId="57">
    <w:abstractNumId w:val="26"/>
  </w:num>
  <w:num w:numId="58">
    <w:abstractNumId w:val="60"/>
  </w:num>
  <w:num w:numId="59">
    <w:abstractNumId w:val="40"/>
  </w:num>
  <w:num w:numId="60">
    <w:abstractNumId w:val="20"/>
  </w:num>
  <w:num w:numId="6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num>
  <w:num w:numId="63">
    <w:abstractNumId w:val="15"/>
  </w:num>
  <w:num w:numId="64">
    <w:abstractNumId w:val="70"/>
  </w:num>
  <w:num w:numId="65">
    <w:abstractNumId w:val="76"/>
  </w:num>
  <w:num w:numId="66">
    <w:abstractNumId w:val="69"/>
  </w:num>
  <w:num w:numId="67">
    <w:abstractNumId w:val="11"/>
  </w:num>
  <w:num w:numId="68">
    <w:abstractNumId w:val="30"/>
  </w:num>
  <w:num w:numId="69">
    <w:abstractNumId w:val="8"/>
  </w:num>
  <w:num w:numId="70">
    <w:abstractNumId w:val="34"/>
  </w:num>
  <w:num w:numId="71">
    <w:abstractNumId w:val="36"/>
  </w:num>
  <w:num w:numId="72">
    <w:abstractNumId w:val="0"/>
  </w:num>
  <w:num w:numId="73">
    <w:abstractNumId w:val="13"/>
  </w:num>
  <w:num w:numId="74">
    <w:abstractNumId w:val="46"/>
  </w:num>
  <w:num w:numId="75">
    <w:abstractNumId w:val="41"/>
  </w:num>
  <w:num w:numId="76">
    <w:abstractNumId w:val="53"/>
  </w:num>
  <w:num w:numId="77">
    <w:abstractNumId w:val="12"/>
  </w:num>
  <w:num w:numId="78">
    <w:abstractNumId w:val="7"/>
  </w:num>
  <w:num w:numId="79">
    <w:abstractNumId w:val="71"/>
  </w:num>
  <w:num w:numId="80">
    <w:abstractNumId w:val="4"/>
  </w:num>
  <w:num w:numId="81">
    <w:abstractNumId w:val="47"/>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15362"/>
  </w:hdrShapeDefaults>
  <w:footnotePr>
    <w:footnote w:id="-1"/>
    <w:footnote w:id="0"/>
  </w:footnotePr>
  <w:endnotePr>
    <w:endnote w:id="-1"/>
    <w:endnote w:id="0"/>
  </w:endnotePr>
  <w:compat/>
  <w:rsids>
    <w:rsidRoot w:val="00CE47DD"/>
    <w:rsid w:val="0000018A"/>
    <w:rsid w:val="00001A17"/>
    <w:rsid w:val="00001C09"/>
    <w:rsid w:val="000020D4"/>
    <w:rsid w:val="0000213B"/>
    <w:rsid w:val="00006555"/>
    <w:rsid w:val="000119D7"/>
    <w:rsid w:val="00011ABE"/>
    <w:rsid w:val="000133F9"/>
    <w:rsid w:val="000141AB"/>
    <w:rsid w:val="00014A89"/>
    <w:rsid w:val="0002057E"/>
    <w:rsid w:val="00020D57"/>
    <w:rsid w:val="00020F49"/>
    <w:rsid w:val="000221C2"/>
    <w:rsid w:val="00022614"/>
    <w:rsid w:val="00023049"/>
    <w:rsid w:val="00026FAF"/>
    <w:rsid w:val="00027823"/>
    <w:rsid w:val="00031387"/>
    <w:rsid w:val="00033494"/>
    <w:rsid w:val="00036003"/>
    <w:rsid w:val="00036D85"/>
    <w:rsid w:val="00040470"/>
    <w:rsid w:val="00042A9F"/>
    <w:rsid w:val="00044128"/>
    <w:rsid w:val="0004498A"/>
    <w:rsid w:val="00044F00"/>
    <w:rsid w:val="00045753"/>
    <w:rsid w:val="000462ED"/>
    <w:rsid w:val="0004630F"/>
    <w:rsid w:val="00046316"/>
    <w:rsid w:val="000466A0"/>
    <w:rsid w:val="00046D56"/>
    <w:rsid w:val="0004742C"/>
    <w:rsid w:val="00051F97"/>
    <w:rsid w:val="00053227"/>
    <w:rsid w:val="0005695E"/>
    <w:rsid w:val="00056C8A"/>
    <w:rsid w:val="00056E54"/>
    <w:rsid w:val="00061F69"/>
    <w:rsid w:val="00062625"/>
    <w:rsid w:val="00063D39"/>
    <w:rsid w:val="000652E8"/>
    <w:rsid w:val="0006667B"/>
    <w:rsid w:val="00066BFA"/>
    <w:rsid w:val="00067B4E"/>
    <w:rsid w:val="0007020E"/>
    <w:rsid w:val="0007113D"/>
    <w:rsid w:val="00075984"/>
    <w:rsid w:val="00076289"/>
    <w:rsid w:val="00080144"/>
    <w:rsid w:val="00082243"/>
    <w:rsid w:val="00083302"/>
    <w:rsid w:val="00086282"/>
    <w:rsid w:val="00086E49"/>
    <w:rsid w:val="00092004"/>
    <w:rsid w:val="00092EE0"/>
    <w:rsid w:val="000937C8"/>
    <w:rsid w:val="0009386A"/>
    <w:rsid w:val="000948A2"/>
    <w:rsid w:val="0009490C"/>
    <w:rsid w:val="000958AD"/>
    <w:rsid w:val="000A03B8"/>
    <w:rsid w:val="000A07E2"/>
    <w:rsid w:val="000A3564"/>
    <w:rsid w:val="000A7C07"/>
    <w:rsid w:val="000A7D70"/>
    <w:rsid w:val="000A7DF5"/>
    <w:rsid w:val="000B11AD"/>
    <w:rsid w:val="000B5B2C"/>
    <w:rsid w:val="000B67D7"/>
    <w:rsid w:val="000B72F8"/>
    <w:rsid w:val="000C0C58"/>
    <w:rsid w:val="000C0C6B"/>
    <w:rsid w:val="000C0E23"/>
    <w:rsid w:val="000C1316"/>
    <w:rsid w:val="000C15E3"/>
    <w:rsid w:val="000C1E8E"/>
    <w:rsid w:val="000C346F"/>
    <w:rsid w:val="000C3B35"/>
    <w:rsid w:val="000C59FE"/>
    <w:rsid w:val="000C6632"/>
    <w:rsid w:val="000D4C5B"/>
    <w:rsid w:val="000D7215"/>
    <w:rsid w:val="000E116D"/>
    <w:rsid w:val="000E1CAE"/>
    <w:rsid w:val="000E23E9"/>
    <w:rsid w:val="000E48C6"/>
    <w:rsid w:val="000E4AE4"/>
    <w:rsid w:val="000F0EC3"/>
    <w:rsid w:val="000F37E5"/>
    <w:rsid w:val="000F3D7B"/>
    <w:rsid w:val="000F569F"/>
    <w:rsid w:val="000F5B21"/>
    <w:rsid w:val="0010042C"/>
    <w:rsid w:val="00104B41"/>
    <w:rsid w:val="00105B76"/>
    <w:rsid w:val="001068FB"/>
    <w:rsid w:val="0011065A"/>
    <w:rsid w:val="00113C05"/>
    <w:rsid w:val="00113F5B"/>
    <w:rsid w:val="00114BE4"/>
    <w:rsid w:val="001169A3"/>
    <w:rsid w:val="00120C19"/>
    <w:rsid w:val="00121074"/>
    <w:rsid w:val="00122962"/>
    <w:rsid w:val="00122A69"/>
    <w:rsid w:val="00123398"/>
    <w:rsid w:val="0013239D"/>
    <w:rsid w:val="001341DE"/>
    <w:rsid w:val="00135ADB"/>
    <w:rsid w:val="00135DF1"/>
    <w:rsid w:val="00140EEF"/>
    <w:rsid w:val="00145AB3"/>
    <w:rsid w:val="001470AD"/>
    <w:rsid w:val="001509CC"/>
    <w:rsid w:val="00151911"/>
    <w:rsid w:val="001579D9"/>
    <w:rsid w:val="00157F04"/>
    <w:rsid w:val="00157FB2"/>
    <w:rsid w:val="001615AE"/>
    <w:rsid w:val="001617EE"/>
    <w:rsid w:val="00162111"/>
    <w:rsid w:val="001629B8"/>
    <w:rsid w:val="00164398"/>
    <w:rsid w:val="00165366"/>
    <w:rsid w:val="00166791"/>
    <w:rsid w:val="00167530"/>
    <w:rsid w:val="0017042B"/>
    <w:rsid w:val="00172D83"/>
    <w:rsid w:val="0017320C"/>
    <w:rsid w:val="00174CC3"/>
    <w:rsid w:val="001761F8"/>
    <w:rsid w:val="00176B7D"/>
    <w:rsid w:val="00181233"/>
    <w:rsid w:val="001821E5"/>
    <w:rsid w:val="001851E8"/>
    <w:rsid w:val="001912CC"/>
    <w:rsid w:val="00191C3B"/>
    <w:rsid w:val="001955E7"/>
    <w:rsid w:val="001979A5"/>
    <w:rsid w:val="00197C3D"/>
    <w:rsid w:val="00197E77"/>
    <w:rsid w:val="001A0918"/>
    <w:rsid w:val="001A26D4"/>
    <w:rsid w:val="001A3249"/>
    <w:rsid w:val="001A510D"/>
    <w:rsid w:val="001A5433"/>
    <w:rsid w:val="001A7040"/>
    <w:rsid w:val="001B05EE"/>
    <w:rsid w:val="001B10AA"/>
    <w:rsid w:val="001B16D0"/>
    <w:rsid w:val="001B1748"/>
    <w:rsid w:val="001B283A"/>
    <w:rsid w:val="001B3036"/>
    <w:rsid w:val="001B4033"/>
    <w:rsid w:val="001B673D"/>
    <w:rsid w:val="001C135B"/>
    <w:rsid w:val="001C16AA"/>
    <w:rsid w:val="001C2672"/>
    <w:rsid w:val="001C31E8"/>
    <w:rsid w:val="001C42BB"/>
    <w:rsid w:val="001C4EA5"/>
    <w:rsid w:val="001C5406"/>
    <w:rsid w:val="001D033C"/>
    <w:rsid w:val="001D0597"/>
    <w:rsid w:val="001D2086"/>
    <w:rsid w:val="001D2C52"/>
    <w:rsid w:val="001D4606"/>
    <w:rsid w:val="001D4FF9"/>
    <w:rsid w:val="001D5C21"/>
    <w:rsid w:val="001D624F"/>
    <w:rsid w:val="001D7DFE"/>
    <w:rsid w:val="001E0E90"/>
    <w:rsid w:val="001E2201"/>
    <w:rsid w:val="001E4580"/>
    <w:rsid w:val="001E4849"/>
    <w:rsid w:val="001E4CF2"/>
    <w:rsid w:val="001E521C"/>
    <w:rsid w:val="001E6090"/>
    <w:rsid w:val="001E7D6A"/>
    <w:rsid w:val="001F0057"/>
    <w:rsid w:val="001F12D8"/>
    <w:rsid w:val="001F1DC0"/>
    <w:rsid w:val="001F2362"/>
    <w:rsid w:val="001F2ED9"/>
    <w:rsid w:val="001F3942"/>
    <w:rsid w:val="001F4B8F"/>
    <w:rsid w:val="001F7215"/>
    <w:rsid w:val="00203CBB"/>
    <w:rsid w:val="00207E70"/>
    <w:rsid w:val="00210975"/>
    <w:rsid w:val="00211C80"/>
    <w:rsid w:val="00211CF0"/>
    <w:rsid w:val="00211F0F"/>
    <w:rsid w:val="00213885"/>
    <w:rsid w:val="002141E5"/>
    <w:rsid w:val="00214282"/>
    <w:rsid w:val="0022012F"/>
    <w:rsid w:val="00221862"/>
    <w:rsid w:val="0022410D"/>
    <w:rsid w:val="00226778"/>
    <w:rsid w:val="0022775B"/>
    <w:rsid w:val="00227BE3"/>
    <w:rsid w:val="00227CD7"/>
    <w:rsid w:val="00230F4F"/>
    <w:rsid w:val="002317B8"/>
    <w:rsid w:val="002323D0"/>
    <w:rsid w:val="00232C69"/>
    <w:rsid w:val="002358A0"/>
    <w:rsid w:val="002358AA"/>
    <w:rsid w:val="00235F5B"/>
    <w:rsid w:val="00241816"/>
    <w:rsid w:val="00241CC5"/>
    <w:rsid w:val="00242D54"/>
    <w:rsid w:val="00244046"/>
    <w:rsid w:val="00244622"/>
    <w:rsid w:val="0024481B"/>
    <w:rsid w:val="00244DD1"/>
    <w:rsid w:val="00252924"/>
    <w:rsid w:val="00252D5B"/>
    <w:rsid w:val="00253A51"/>
    <w:rsid w:val="00253E8E"/>
    <w:rsid w:val="0025462D"/>
    <w:rsid w:val="002546A9"/>
    <w:rsid w:val="00254F40"/>
    <w:rsid w:val="002609BF"/>
    <w:rsid w:val="00264FB1"/>
    <w:rsid w:val="00265EA5"/>
    <w:rsid w:val="00267481"/>
    <w:rsid w:val="00271B15"/>
    <w:rsid w:val="00273731"/>
    <w:rsid w:val="00274084"/>
    <w:rsid w:val="002750E0"/>
    <w:rsid w:val="002768CA"/>
    <w:rsid w:val="00280E58"/>
    <w:rsid w:val="0028139C"/>
    <w:rsid w:val="002860CC"/>
    <w:rsid w:val="002868C1"/>
    <w:rsid w:val="00286EEF"/>
    <w:rsid w:val="00290E7F"/>
    <w:rsid w:val="00291532"/>
    <w:rsid w:val="00292209"/>
    <w:rsid w:val="00292B09"/>
    <w:rsid w:val="0029318D"/>
    <w:rsid w:val="00293CAB"/>
    <w:rsid w:val="002966DC"/>
    <w:rsid w:val="0029675C"/>
    <w:rsid w:val="0029677C"/>
    <w:rsid w:val="00297529"/>
    <w:rsid w:val="00297A40"/>
    <w:rsid w:val="002A040F"/>
    <w:rsid w:val="002A10B9"/>
    <w:rsid w:val="002A33DA"/>
    <w:rsid w:val="002A36AE"/>
    <w:rsid w:val="002A3E8B"/>
    <w:rsid w:val="002A6481"/>
    <w:rsid w:val="002A6EE0"/>
    <w:rsid w:val="002A7879"/>
    <w:rsid w:val="002B0D1B"/>
    <w:rsid w:val="002B0DC8"/>
    <w:rsid w:val="002B15FC"/>
    <w:rsid w:val="002B32A3"/>
    <w:rsid w:val="002B42BF"/>
    <w:rsid w:val="002B43BD"/>
    <w:rsid w:val="002B566B"/>
    <w:rsid w:val="002B72D1"/>
    <w:rsid w:val="002C1F8D"/>
    <w:rsid w:val="002C4629"/>
    <w:rsid w:val="002C4686"/>
    <w:rsid w:val="002D046F"/>
    <w:rsid w:val="002D062E"/>
    <w:rsid w:val="002D08D1"/>
    <w:rsid w:val="002D1031"/>
    <w:rsid w:val="002D2243"/>
    <w:rsid w:val="002D3711"/>
    <w:rsid w:val="002D3B0F"/>
    <w:rsid w:val="002E0A57"/>
    <w:rsid w:val="002E18AD"/>
    <w:rsid w:val="002E1BEC"/>
    <w:rsid w:val="002E2D86"/>
    <w:rsid w:val="002E2EA7"/>
    <w:rsid w:val="002E2EF9"/>
    <w:rsid w:val="002E396F"/>
    <w:rsid w:val="002E46C5"/>
    <w:rsid w:val="002E61BA"/>
    <w:rsid w:val="002F151F"/>
    <w:rsid w:val="002F4072"/>
    <w:rsid w:val="002F47A7"/>
    <w:rsid w:val="002F4D31"/>
    <w:rsid w:val="002F5FD5"/>
    <w:rsid w:val="002F69A2"/>
    <w:rsid w:val="002F7415"/>
    <w:rsid w:val="003000A1"/>
    <w:rsid w:val="00300494"/>
    <w:rsid w:val="00301BAD"/>
    <w:rsid w:val="0030651C"/>
    <w:rsid w:val="003076C8"/>
    <w:rsid w:val="00307978"/>
    <w:rsid w:val="00307D90"/>
    <w:rsid w:val="003101BF"/>
    <w:rsid w:val="00312EB8"/>
    <w:rsid w:val="00313D15"/>
    <w:rsid w:val="00313E85"/>
    <w:rsid w:val="00314C6B"/>
    <w:rsid w:val="00314FB0"/>
    <w:rsid w:val="003151D7"/>
    <w:rsid w:val="00323189"/>
    <w:rsid w:val="0032389E"/>
    <w:rsid w:val="00324AE9"/>
    <w:rsid w:val="0032527E"/>
    <w:rsid w:val="003259CB"/>
    <w:rsid w:val="0032602F"/>
    <w:rsid w:val="00327549"/>
    <w:rsid w:val="00330778"/>
    <w:rsid w:val="00330C0E"/>
    <w:rsid w:val="00332077"/>
    <w:rsid w:val="00333192"/>
    <w:rsid w:val="00336CAE"/>
    <w:rsid w:val="00340022"/>
    <w:rsid w:val="003446C5"/>
    <w:rsid w:val="003454EC"/>
    <w:rsid w:val="00345C96"/>
    <w:rsid w:val="00346C8A"/>
    <w:rsid w:val="003474B3"/>
    <w:rsid w:val="00347DDD"/>
    <w:rsid w:val="0035057D"/>
    <w:rsid w:val="00350A0D"/>
    <w:rsid w:val="00351DAB"/>
    <w:rsid w:val="00352B86"/>
    <w:rsid w:val="00353E28"/>
    <w:rsid w:val="00354208"/>
    <w:rsid w:val="0035428C"/>
    <w:rsid w:val="00354E37"/>
    <w:rsid w:val="0035537E"/>
    <w:rsid w:val="00360399"/>
    <w:rsid w:val="003605CB"/>
    <w:rsid w:val="00361100"/>
    <w:rsid w:val="003628CA"/>
    <w:rsid w:val="00363A40"/>
    <w:rsid w:val="00364612"/>
    <w:rsid w:val="0036583E"/>
    <w:rsid w:val="00366078"/>
    <w:rsid w:val="00366E63"/>
    <w:rsid w:val="00367538"/>
    <w:rsid w:val="00367675"/>
    <w:rsid w:val="00372054"/>
    <w:rsid w:val="0037224C"/>
    <w:rsid w:val="00373883"/>
    <w:rsid w:val="00373E14"/>
    <w:rsid w:val="00374529"/>
    <w:rsid w:val="00374809"/>
    <w:rsid w:val="00375010"/>
    <w:rsid w:val="00375604"/>
    <w:rsid w:val="00377030"/>
    <w:rsid w:val="00377F70"/>
    <w:rsid w:val="00377F77"/>
    <w:rsid w:val="003820DF"/>
    <w:rsid w:val="003840A8"/>
    <w:rsid w:val="00384467"/>
    <w:rsid w:val="0038464D"/>
    <w:rsid w:val="0038486A"/>
    <w:rsid w:val="003851EC"/>
    <w:rsid w:val="00385A4E"/>
    <w:rsid w:val="00385B42"/>
    <w:rsid w:val="003863E0"/>
    <w:rsid w:val="00386D08"/>
    <w:rsid w:val="0039038C"/>
    <w:rsid w:val="00390E95"/>
    <w:rsid w:val="00390EE2"/>
    <w:rsid w:val="00392A82"/>
    <w:rsid w:val="00394D36"/>
    <w:rsid w:val="003950C9"/>
    <w:rsid w:val="00395B2E"/>
    <w:rsid w:val="003A1612"/>
    <w:rsid w:val="003A24D0"/>
    <w:rsid w:val="003A282E"/>
    <w:rsid w:val="003A2843"/>
    <w:rsid w:val="003A489F"/>
    <w:rsid w:val="003A48F7"/>
    <w:rsid w:val="003A559C"/>
    <w:rsid w:val="003A62D6"/>
    <w:rsid w:val="003A6729"/>
    <w:rsid w:val="003A6D37"/>
    <w:rsid w:val="003B0749"/>
    <w:rsid w:val="003B141E"/>
    <w:rsid w:val="003B16AC"/>
    <w:rsid w:val="003B2CD8"/>
    <w:rsid w:val="003B2DFA"/>
    <w:rsid w:val="003B4A90"/>
    <w:rsid w:val="003B4FFB"/>
    <w:rsid w:val="003B506A"/>
    <w:rsid w:val="003B6C24"/>
    <w:rsid w:val="003C03B2"/>
    <w:rsid w:val="003C174B"/>
    <w:rsid w:val="003C2EE0"/>
    <w:rsid w:val="003C753F"/>
    <w:rsid w:val="003C755A"/>
    <w:rsid w:val="003C7D3B"/>
    <w:rsid w:val="003D1134"/>
    <w:rsid w:val="003D3379"/>
    <w:rsid w:val="003D365E"/>
    <w:rsid w:val="003D39E8"/>
    <w:rsid w:val="003D3E0F"/>
    <w:rsid w:val="003D5F73"/>
    <w:rsid w:val="003D7260"/>
    <w:rsid w:val="003D73A3"/>
    <w:rsid w:val="003D7B96"/>
    <w:rsid w:val="003E08B5"/>
    <w:rsid w:val="003E1A72"/>
    <w:rsid w:val="003E1F2A"/>
    <w:rsid w:val="003E4A97"/>
    <w:rsid w:val="003E6F8B"/>
    <w:rsid w:val="003F0725"/>
    <w:rsid w:val="003F2141"/>
    <w:rsid w:val="003F2B9D"/>
    <w:rsid w:val="003F4407"/>
    <w:rsid w:val="003F4A2F"/>
    <w:rsid w:val="003F56B1"/>
    <w:rsid w:val="003F7377"/>
    <w:rsid w:val="003F7597"/>
    <w:rsid w:val="00405E1F"/>
    <w:rsid w:val="004134B3"/>
    <w:rsid w:val="00413B3F"/>
    <w:rsid w:val="004150C0"/>
    <w:rsid w:val="00416606"/>
    <w:rsid w:val="00420453"/>
    <w:rsid w:val="004256FC"/>
    <w:rsid w:val="004263B9"/>
    <w:rsid w:val="00426BB9"/>
    <w:rsid w:val="00431AB3"/>
    <w:rsid w:val="00432806"/>
    <w:rsid w:val="00433373"/>
    <w:rsid w:val="004340F7"/>
    <w:rsid w:val="00435456"/>
    <w:rsid w:val="0043692F"/>
    <w:rsid w:val="00437F1B"/>
    <w:rsid w:val="00442942"/>
    <w:rsid w:val="00450431"/>
    <w:rsid w:val="00451293"/>
    <w:rsid w:val="00452D96"/>
    <w:rsid w:val="004533E8"/>
    <w:rsid w:val="00453A41"/>
    <w:rsid w:val="00453DAA"/>
    <w:rsid w:val="004624E6"/>
    <w:rsid w:val="00464F31"/>
    <w:rsid w:val="00467EC2"/>
    <w:rsid w:val="00470757"/>
    <w:rsid w:val="00472DFA"/>
    <w:rsid w:val="00472E04"/>
    <w:rsid w:val="00472FA9"/>
    <w:rsid w:val="00473153"/>
    <w:rsid w:val="00477AC4"/>
    <w:rsid w:val="00477FC7"/>
    <w:rsid w:val="00480585"/>
    <w:rsid w:val="00482E03"/>
    <w:rsid w:val="00483A0E"/>
    <w:rsid w:val="00484E49"/>
    <w:rsid w:val="00485619"/>
    <w:rsid w:val="0048689C"/>
    <w:rsid w:val="00487670"/>
    <w:rsid w:val="0049208D"/>
    <w:rsid w:val="004920B7"/>
    <w:rsid w:val="00492674"/>
    <w:rsid w:val="00494391"/>
    <w:rsid w:val="004944FC"/>
    <w:rsid w:val="0049452E"/>
    <w:rsid w:val="004A3C48"/>
    <w:rsid w:val="004A4D50"/>
    <w:rsid w:val="004A5025"/>
    <w:rsid w:val="004A6042"/>
    <w:rsid w:val="004B03EC"/>
    <w:rsid w:val="004B06FF"/>
    <w:rsid w:val="004B15F1"/>
    <w:rsid w:val="004B164D"/>
    <w:rsid w:val="004B1F24"/>
    <w:rsid w:val="004B281B"/>
    <w:rsid w:val="004B317A"/>
    <w:rsid w:val="004B4DC8"/>
    <w:rsid w:val="004B5FDC"/>
    <w:rsid w:val="004B6C88"/>
    <w:rsid w:val="004B7267"/>
    <w:rsid w:val="004C119C"/>
    <w:rsid w:val="004C153B"/>
    <w:rsid w:val="004C2051"/>
    <w:rsid w:val="004C33F4"/>
    <w:rsid w:val="004C47A7"/>
    <w:rsid w:val="004C599B"/>
    <w:rsid w:val="004C6943"/>
    <w:rsid w:val="004C6A9B"/>
    <w:rsid w:val="004C6D5D"/>
    <w:rsid w:val="004C7530"/>
    <w:rsid w:val="004D4A1F"/>
    <w:rsid w:val="004D56C0"/>
    <w:rsid w:val="004D672F"/>
    <w:rsid w:val="004E0394"/>
    <w:rsid w:val="004E5335"/>
    <w:rsid w:val="004E6B72"/>
    <w:rsid w:val="004F0D93"/>
    <w:rsid w:val="004F355E"/>
    <w:rsid w:val="004F3FDE"/>
    <w:rsid w:val="004F51CC"/>
    <w:rsid w:val="004F56DC"/>
    <w:rsid w:val="004F6161"/>
    <w:rsid w:val="004F6A98"/>
    <w:rsid w:val="004F7EED"/>
    <w:rsid w:val="00500888"/>
    <w:rsid w:val="005043D0"/>
    <w:rsid w:val="0050468C"/>
    <w:rsid w:val="005047FD"/>
    <w:rsid w:val="00504B42"/>
    <w:rsid w:val="00506C37"/>
    <w:rsid w:val="0051141C"/>
    <w:rsid w:val="00511435"/>
    <w:rsid w:val="005130B8"/>
    <w:rsid w:val="0051341B"/>
    <w:rsid w:val="005138C2"/>
    <w:rsid w:val="005146FB"/>
    <w:rsid w:val="00517AA7"/>
    <w:rsid w:val="00523503"/>
    <w:rsid w:val="005254BB"/>
    <w:rsid w:val="005257B4"/>
    <w:rsid w:val="00527207"/>
    <w:rsid w:val="005310BA"/>
    <w:rsid w:val="0053238D"/>
    <w:rsid w:val="00534019"/>
    <w:rsid w:val="00544FDA"/>
    <w:rsid w:val="00546242"/>
    <w:rsid w:val="0054790C"/>
    <w:rsid w:val="0055122C"/>
    <w:rsid w:val="00553C85"/>
    <w:rsid w:val="00553DE6"/>
    <w:rsid w:val="00562EDD"/>
    <w:rsid w:val="00566FC4"/>
    <w:rsid w:val="0057052D"/>
    <w:rsid w:val="00573007"/>
    <w:rsid w:val="0057348C"/>
    <w:rsid w:val="00573EA7"/>
    <w:rsid w:val="00574855"/>
    <w:rsid w:val="00574900"/>
    <w:rsid w:val="00574ADF"/>
    <w:rsid w:val="0057606F"/>
    <w:rsid w:val="005764FC"/>
    <w:rsid w:val="00580285"/>
    <w:rsid w:val="005834F8"/>
    <w:rsid w:val="00583C58"/>
    <w:rsid w:val="00584052"/>
    <w:rsid w:val="00590A68"/>
    <w:rsid w:val="0059262C"/>
    <w:rsid w:val="00592C24"/>
    <w:rsid w:val="00594834"/>
    <w:rsid w:val="00594D88"/>
    <w:rsid w:val="005952BD"/>
    <w:rsid w:val="00595602"/>
    <w:rsid w:val="00596EED"/>
    <w:rsid w:val="005A3C2B"/>
    <w:rsid w:val="005A4217"/>
    <w:rsid w:val="005A45BA"/>
    <w:rsid w:val="005A62A4"/>
    <w:rsid w:val="005A71BF"/>
    <w:rsid w:val="005B0BAE"/>
    <w:rsid w:val="005B140D"/>
    <w:rsid w:val="005B1BC9"/>
    <w:rsid w:val="005B3801"/>
    <w:rsid w:val="005B42FD"/>
    <w:rsid w:val="005B5FBC"/>
    <w:rsid w:val="005B741A"/>
    <w:rsid w:val="005B7D26"/>
    <w:rsid w:val="005C0612"/>
    <w:rsid w:val="005C084E"/>
    <w:rsid w:val="005C2E44"/>
    <w:rsid w:val="005D015F"/>
    <w:rsid w:val="005D730F"/>
    <w:rsid w:val="005E019E"/>
    <w:rsid w:val="005E14C3"/>
    <w:rsid w:val="005E1A08"/>
    <w:rsid w:val="005E2367"/>
    <w:rsid w:val="005E3421"/>
    <w:rsid w:val="005E43E6"/>
    <w:rsid w:val="005E4492"/>
    <w:rsid w:val="005E4895"/>
    <w:rsid w:val="005E6169"/>
    <w:rsid w:val="005E657C"/>
    <w:rsid w:val="005F21B2"/>
    <w:rsid w:val="005F380D"/>
    <w:rsid w:val="006012C6"/>
    <w:rsid w:val="00601330"/>
    <w:rsid w:val="006015DD"/>
    <w:rsid w:val="00601620"/>
    <w:rsid w:val="0060343A"/>
    <w:rsid w:val="006059E0"/>
    <w:rsid w:val="00607DEB"/>
    <w:rsid w:val="006117CC"/>
    <w:rsid w:val="006145B9"/>
    <w:rsid w:val="006148A9"/>
    <w:rsid w:val="00614C53"/>
    <w:rsid w:val="006211B8"/>
    <w:rsid w:val="0062376B"/>
    <w:rsid w:val="006241E5"/>
    <w:rsid w:val="0062607E"/>
    <w:rsid w:val="00626BED"/>
    <w:rsid w:val="006273FC"/>
    <w:rsid w:val="00630A70"/>
    <w:rsid w:val="00631E98"/>
    <w:rsid w:val="00632477"/>
    <w:rsid w:val="00632768"/>
    <w:rsid w:val="00637163"/>
    <w:rsid w:val="00641868"/>
    <w:rsid w:val="00641B10"/>
    <w:rsid w:val="00642BC5"/>
    <w:rsid w:val="00642F3F"/>
    <w:rsid w:val="0064469A"/>
    <w:rsid w:val="00644BEA"/>
    <w:rsid w:val="0064575A"/>
    <w:rsid w:val="00647748"/>
    <w:rsid w:val="00647C32"/>
    <w:rsid w:val="00651659"/>
    <w:rsid w:val="00652ED6"/>
    <w:rsid w:val="00653FE5"/>
    <w:rsid w:val="006547E7"/>
    <w:rsid w:val="00655122"/>
    <w:rsid w:val="00655602"/>
    <w:rsid w:val="00655BC5"/>
    <w:rsid w:val="00655ED4"/>
    <w:rsid w:val="00657C27"/>
    <w:rsid w:val="006601DC"/>
    <w:rsid w:val="00661A62"/>
    <w:rsid w:val="00662DB5"/>
    <w:rsid w:val="00662EE8"/>
    <w:rsid w:val="006656DA"/>
    <w:rsid w:val="00665868"/>
    <w:rsid w:val="00665CE4"/>
    <w:rsid w:val="006710C6"/>
    <w:rsid w:val="0067469D"/>
    <w:rsid w:val="00675E3B"/>
    <w:rsid w:val="00677201"/>
    <w:rsid w:val="00683871"/>
    <w:rsid w:val="00683AF4"/>
    <w:rsid w:val="00684378"/>
    <w:rsid w:val="0068652F"/>
    <w:rsid w:val="00686990"/>
    <w:rsid w:val="00686E12"/>
    <w:rsid w:val="006873BF"/>
    <w:rsid w:val="006910C3"/>
    <w:rsid w:val="00692D28"/>
    <w:rsid w:val="00692F77"/>
    <w:rsid w:val="00693A3C"/>
    <w:rsid w:val="00694F76"/>
    <w:rsid w:val="00695390"/>
    <w:rsid w:val="00695C47"/>
    <w:rsid w:val="00697EF4"/>
    <w:rsid w:val="006A06B7"/>
    <w:rsid w:val="006A29D2"/>
    <w:rsid w:val="006A4035"/>
    <w:rsid w:val="006A5C08"/>
    <w:rsid w:val="006A72AA"/>
    <w:rsid w:val="006B0F1E"/>
    <w:rsid w:val="006B47CF"/>
    <w:rsid w:val="006B48FA"/>
    <w:rsid w:val="006B5445"/>
    <w:rsid w:val="006B74BC"/>
    <w:rsid w:val="006C01DD"/>
    <w:rsid w:val="006C24A5"/>
    <w:rsid w:val="006C24DE"/>
    <w:rsid w:val="006C391D"/>
    <w:rsid w:val="006C5AB1"/>
    <w:rsid w:val="006C6787"/>
    <w:rsid w:val="006D017D"/>
    <w:rsid w:val="006D0BD5"/>
    <w:rsid w:val="006D0FF9"/>
    <w:rsid w:val="006D3983"/>
    <w:rsid w:val="006D4B80"/>
    <w:rsid w:val="006D6100"/>
    <w:rsid w:val="006E46B5"/>
    <w:rsid w:val="006E46CC"/>
    <w:rsid w:val="006E4B8F"/>
    <w:rsid w:val="006E6AB9"/>
    <w:rsid w:val="006F0E05"/>
    <w:rsid w:val="006F2C9B"/>
    <w:rsid w:val="006F5719"/>
    <w:rsid w:val="006F6E64"/>
    <w:rsid w:val="006F74C6"/>
    <w:rsid w:val="006F76DD"/>
    <w:rsid w:val="007020C9"/>
    <w:rsid w:val="00703BE7"/>
    <w:rsid w:val="00704669"/>
    <w:rsid w:val="007060DA"/>
    <w:rsid w:val="0071157D"/>
    <w:rsid w:val="007123A9"/>
    <w:rsid w:val="00713488"/>
    <w:rsid w:val="00713880"/>
    <w:rsid w:val="00713FF8"/>
    <w:rsid w:val="007141E9"/>
    <w:rsid w:val="00715956"/>
    <w:rsid w:val="007201F3"/>
    <w:rsid w:val="00720E00"/>
    <w:rsid w:val="007216E2"/>
    <w:rsid w:val="00722253"/>
    <w:rsid w:val="007236E4"/>
    <w:rsid w:val="00725444"/>
    <w:rsid w:val="00725D3C"/>
    <w:rsid w:val="0073169A"/>
    <w:rsid w:val="0073209C"/>
    <w:rsid w:val="007354FA"/>
    <w:rsid w:val="0073680A"/>
    <w:rsid w:val="007375B9"/>
    <w:rsid w:val="00737D17"/>
    <w:rsid w:val="0074238A"/>
    <w:rsid w:val="007438C3"/>
    <w:rsid w:val="00744B98"/>
    <w:rsid w:val="00745E33"/>
    <w:rsid w:val="00747E13"/>
    <w:rsid w:val="00750AE1"/>
    <w:rsid w:val="00750B1F"/>
    <w:rsid w:val="00752626"/>
    <w:rsid w:val="00753215"/>
    <w:rsid w:val="00756B6F"/>
    <w:rsid w:val="00756FF0"/>
    <w:rsid w:val="0076216D"/>
    <w:rsid w:val="00762BDA"/>
    <w:rsid w:val="0076395B"/>
    <w:rsid w:val="00765E40"/>
    <w:rsid w:val="00765E6D"/>
    <w:rsid w:val="00766680"/>
    <w:rsid w:val="00767371"/>
    <w:rsid w:val="00770E94"/>
    <w:rsid w:val="00771E45"/>
    <w:rsid w:val="00772177"/>
    <w:rsid w:val="007738B6"/>
    <w:rsid w:val="00774D69"/>
    <w:rsid w:val="00774F19"/>
    <w:rsid w:val="00775184"/>
    <w:rsid w:val="0077538E"/>
    <w:rsid w:val="007763C2"/>
    <w:rsid w:val="00776B3A"/>
    <w:rsid w:val="0078090D"/>
    <w:rsid w:val="00783B24"/>
    <w:rsid w:val="00783D8F"/>
    <w:rsid w:val="00785F3E"/>
    <w:rsid w:val="00786533"/>
    <w:rsid w:val="007870F3"/>
    <w:rsid w:val="00792048"/>
    <w:rsid w:val="00792B7B"/>
    <w:rsid w:val="00793328"/>
    <w:rsid w:val="00793DB4"/>
    <w:rsid w:val="00794CCF"/>
    <w:rsid w:val="007950BF"/>
    <w:rsid w:val="007959EC"/>
    <w:rsid w:val="007962D5"/>
    <w:rsid w:val="00797FAB"/>
    <w:rsid w:val="007A0A70"/>
    <w:rsid w:val="007A1B0C"/>
    <w:rsid w:val="007A221E"/>
    <w:rsid w:val="007A2C2A"/>
    <w:rsid w:val="007A31E9"/>
    <w:rsid w:val="007A3565"/>
    <w:rsid w:val="007A60C6"/>
    <w:rsid w:val="007A66F7"/>
    <w:rsid w:val="007B237A"/>
    <w:rsid w:val="007B438A"/>
    <w:rsid w:val="007C378F"/>
    <w:rsid w:val="007C5839"/>
    <w:rsid w:val="007C5E29"/>
    <w:rsid w:val="007C79D3"/>
    <w:rsid w:val="007D1563"/>
    <w:rsid w:val="007D2EDD"/>
    <w:rsid w:val="007D4814"/>
    <w:rsid w:val="007D4A46"/>
    <w:rsid w:val="007D4C53"/>
    <w:rsid w:val="007D532D"/>
    <w:rsid w:val="007D6332"/>
    <w:rsid w:val="007D76AB"/>
    <w:rsid w:val="007E03ED"/>
    <w:rsid w:val="007E0DC5"/>
    <w:rsid w:val="007E2139"/>
    <w:rsid w:val="007E254B"/>
    <w:rsid w:val="007E3D3B"/>
    <w:rsid w:val="007E3E72"/>
    <w:rsid w:val="007E5DC2"/>
    <w:rsid w:val="007E6317"/>
    <w:rsid w:val="007E7A49"/>
    <w:rsid w:val="007E7CFC"/>
    <w:rsid w:val="007F1069"/>
    <w:rsid w:val="007F4541"/>
    <w:rsid w:val="007F478D"/>
    <w:rsid w:val="007F4C5F"/>
    <w:rsid w:val="007F5BC7"/>
    <w:rsid w:val="007F61C6"/>
    <w:rsid w:val="007F65F8"/>
    <w:rsid w:val="007F66F1"/>
    <w:rsid w:val="00800420"/>
    <w:rsid w:val="0080045B"/>
    <w:rsid w:val="008027F4"/>
    <w:rsid w:val="008033C1"/>
    <w:rsid w:val="00803B67"/>
    <w:rsid w:val="00805825"/>
    <w:rsid w:val="00810137"/>
    <w:rsid w:val="00811362"/>
    <w:rsid w:val="00813505"/>
    <w:rsid w:val="00813784"/>
    <w:rsid w:val="00815332"/>
    <w:rsid w:val="00821C38"/>
    <w:rsid w:val="0082239A"/>
    <w:rsid w:val="00822AFC"/>
    <w:rsid w:val="00825620"/>
    <w:rsid w:val="00825C88"/>
    <w:rsid w:val="00826C62"/>
    <w:rsid w:val="00827D3B"/>
    <w:rsid w:val="008318BA"/>
    <w:rsid w:val="00835807"/>
    <w:rsid w:val="00836CD4"/>
    <w:rsid w:val="008403AC"/>
    <w:rsid w:val="00840480"/>
    <w:rsid w:val="008413EC"/>
    <w:rsid w:val="008427CC"/>
    <w:rsid w:val="00844186"/>
    <w:rsid w:val="008460E6"/>
    <w:rsid w:val="008466C4"/>
    <w:rsid w:val="008526B7"/>
    <w:rsid w:val="00855F3A"/>
    <w:rsid w:val="00856934"/>
    <w:rsid w:val="00857155"/>
    <w:rsid w:val="00857AAD"/>
    <w:rsid w:val="00857D7F"/>
    <w:rsid w:val="0086171A"/>
    <w:rsid w:val="00863A00"/>
    <w:rsid w:val="00864596"/>
    <w:rsid w:val="008649ED"/>
    <w:rsid w:val="008668A5"/>
    <w:rsid w:val="0087065F"/>
    <w:rsid w:val="00873EA7"/>
    <w:rsid w:val="008744BB"/>
    <w:rsid w:val="00876856"/>
    <w:rsid w:val="00880137"/>
    <w:rsid w:val="00880741"/>
    <w:rsid w:val="00881166"/>
    <w:rsid w:val="00883AC6"/>
    <w:rsid w:val="008863B8"/>
    <w:rsid w:val="008871B0"/>
    <w:rsid w:val="008902C0"/>
    <w:rsid w:val="00891066"/>
    <w:rsid w:val="008912C1"/>
    <w:rsid w:val="00892138"/>
    <w:rsid w:val="008947B2"/>
    <w:rsid w:val="00896610"/>
    <w:rsid w:val="008975D7"/>
    <w:rsid w:val="008978B7"/>
    <w:rsid w:val="008A1C6F"/>
    <w:rsid w:val="008A331F"/>
    <w:rsid w:val="008A3B98"/>
    <w:rsid w:val="008A5ADF"/>
    <w:rsid w:val="008A69DD"/>
    <w:rsid w:val="008A73F0"/>
    <w:rsid w:val="008B1CE6"/>
    <w:rsid w:val="008B1FC2"/>
    <w:rsid w:val="008B2C9D"/>
    <w:rsid w:val="008B465E"/>
    <w:rsid w:val="008B5E49"/>
    <w:rsid w:val="008B5F99"/>
    <w:rsid w:val="008B6044"/>
    <w:rsid w:val="008C0590"/>
    <w:rsid w:val="008C0DE0"/>
    <w:rsid w:val="008C2B6E"/>
    <w:rsid w:val="008C3F74"/>
    <w:rsid w:val="008C4526"/>
    <w:rsid w:val="008C4676"/>
    <w:rsid w:val="008C513E"/>
    <w:rsid w:val="008C54C6"/>
    <w:rsid w:val="008C6534"/>
    <w:rsid w:val="008D063C"/>
    <w:rsid w:val="008D1319"/>
    <w:rsid w:val="008D3578"/>
    <w:rsid w:val="008D4D74"/>
    <w:rsid w:val="008D5426"/>
    <w:rsid w:val="008E1179"/>
    <w:rsid w:val="008E211C"/>
    <w:rsid w:val="008E2DF8"/>
    <w:rsid w:val="008E5294"/>
    <w:rsid w:val="008E6480"/>
    <w:rsid w:val="008E6C3A"/>
    <w:rsid w:val="008F1AD0"/>
    <w:rsid w:val="008F2F5F"/>
    <w:rsid w:val="008F4402"/>
    <w:rsid w:val="008F4DAA"/>
    <w:rsid w:val="008F6564"/>
    <w:rsid w:val="008F6A7C"/>
    <w:rsid w:val="008F733E"/>
    <w:rsid w:val="00904544"/>
    <w:rsid w:val="00905AAE"/>
    <w:rsid w:val="00905D43"/>
    <w:rsid w:val="009072E0"/>
    <w:rsid w:val="009137F5"/>
    <w:rsid w:val="00917EB6"/>
    <w:rsid w:val="009245AF"/>
    <w:rsid w:val="009247F1"/>
    <w:rsid w:val="00924995"/>
    <w:rsid w:val="00926A14"/>
    <w:rsid w:val="0093335D"/>
    <w:rsid w:val="00933D10"/>
    <w:rsid w:val="009364D7"/>
    <w:rsid w:val="00940C98"/>
    <w:rsid w:val="009432E2"/>
    <w:rsid w:val="00945E89"/>
    <w:rsid w:val="0094616D"/>
    <w:rsid w:val="00950664"/>
    <w:rsid w:val="00950A8A"/>
    <w:rsid w:val="00951148"/>
    <w:rsid w:val="00951D18"/>
    <w:rsid w:val="00952913"/>
    <w:rsid w:val="00953078"/>
    <w:rsid w:val="00953721"/>
    <w:rsid w:val="0095376F"/>
    <w:rsid w:val="00954658"/>
    <w:rsid w:val="009546D5"/>
    <w:rsid w:val="00954D52"/>
    <w:rsid w:val="009571D9"/>
    <w:rsid w:val="00957770"/>
    <w:rsid w:val="00960B86"/>
    <w:rsid w:val="00962407"/>
    <w:rsid w:val="00962ED4"/>
    <w:rsid w:val="009715FE"/>
    <w:rsid w:val="0097187E"/>
    <w:rsid w:val="00971C29"/>
    <w:rsid w:val="00975A17"/>
    <w:rsid w:val="0097618B"/>
    <w:rsid w:val="009766D7"/>
    <w:rsid w:val="00980AEF"/>
    <w:rsid w:val="00980EE7"/>
    <w:rsid w:val="00981661"/>
    <w:rsid w:val="00981BF1"/>
    <w:rsid w:val="00984D0A"/>
    <w:rsid w:val="00985879"/>
    <w:rsid w:val="00992010"/>
    <w:rsid w:val="00992C65"/>
    <w:rsid w:val="0099513D"/>
    <w:rsid w:val="009976D0"/>
    <w:rsid w:val="009979CF"/>
    <w:rsid w:val="00997BBB"/>
    <w:rsid w:val="009A0495"/>
    <w:rsid w:val="009A1DED"/>
    <w:rsid w:val="009A218D"/>
    <w:rsid w:val="009A5FAC"/>
    <w:rsid w:val="009A6F18"/>
    <w:rsid w:val="009A7576"/>
    <w:rsid w:val="009A7676"/>
    <w:rsid w:val="009B068C"/>
    <w:rsid w:val="009B1A9D"/>
    <w:rsid w:val="009B2D8E"/>
    <w:rsid w:val="009B55D8"/>
    <w:rsid w:val="009B573D"/>
    <w:rsid w:val="009B5827"/>
    <w:rsid w:val="009B607A"/>
    <w:rsid w:val="009B7294"/>
    <w:rsid w:val="009B72A7"/>
    <w:rsid w:val="009C34A4"/>
    <w:rsid w:val="009C37DE"/>
    <w:rsid w:val="009C5822"/>
    <w:rsid w:val="009C5E5E"/>
    <w:rsid w:val="009C619D"/>
    <w:rsid w:val="009C676E"/>
    <w:rsid w:val="009C6D99"/>
    <w:rsid w:val="009C7A57"/>
    <w:rsid w:val="009D0763"/>
    <w:rsid w:val="009D0997"/>
    <w:rsid w:val="009D20DC"/>
    <w:rsid w:val="009D25BB"/>
    <w:rsid w:val="009D2832"/>
    <w:rsid w:val="009D297F"/>
    <w:rsid w:val="009D2C6A"/>
    <w:rsid w:val="009D4FF3"/>
    <w:rsid w:val="009D55EF"/>
    <w:rsid w:val="009E117A"/>
    <w:rsid w:val="009E1EA2"/>
    <w:rsid w:val="009E1EDD"/>
    <w:rsid w:val="009E3935"/>
    <w:rsid w:val="009E4CFC"/>
    <w:rsid w:val="009E71BA"/>
    <w:rsid w:val="009F0A5B"/>
    <w:rsid w:val="009F14DE"/>
    <w:rsid w:val="009F1F7A"/>
    <w:rsid w:val="009F281A"/>
    <w:rsid w:val="009F3BA1"/>
    <w:rsid w:val="009F41F0"/>
    <w:rsid w:val="009F4AAA"/>
    <w:rsid w:val="009F4BED"/>
    <w:rsid w:val="009F4DC8"/>
    <w:rsid w:val="009F4FAB"/>
    <w:rsid w:val="009F5C1E"/>
    <w:rsid w:val="009F5E34"/>
    <w:rsid w:val="00A02C47"/>
    <w:rsid w:val="00A034D4"/>
    <w:rsid w:val="00A05733"/>
    <w:rsid w:val="00A06C78"/>
    <w:rsid w:val="00A12DD7"/>
    <w:rsid w:val="00A1310A"/>
    <w:rsid w:val="00A138DE"/>
    <w:rsid w:val="00A14071"/>
    <w:rsid w:val="00A17435"/>
    <w:rsid w:val="00A17763"/>
    <w:rsid w:val="00A179F5"/>
    <w:rsid w:val="00A21CCE"/>
    <w:rsid w:val="00A223D2"/>
    <w:rsid w:val="00A22419"/>
    <w:rsid w:val="00A22824"/>
    <w:rsid w:val="00A2311C"/>
    <w:rsid w:val="00A23627"/>
    <w:rsid w:val="00A33684"/>
    <w:rsid w:val="00A343C7"/>
    <w:rsid w:val="00A402D8"/>
    <w:rsid w:val="00A4263A"/>
    <w:rsid w:val="00A44A89"/>
    <w:rsid w:val="00A4576A"/>
    <w:rsid w:val="00A46BF4"/>
    <w:rsid w:val="00A46E44"/>
    <w:rsid w:val="00A47C07"/>
    <w:rsid w:val="00A51691"/>
    <w:rsid w:val="00A516AE"/>
    <w:rsid w:val="00A51AA9"/>
    <w:rsid w:val="00A538BE"/>
    <w:rsid w:val="00A54806"/>
    <w:rsid w:val="00A56447"/>
    <w:rsid w:val="00A5656E"/>
    <w:rsid w:val="00A568AC"/>
    <w:rsid w:val="00A57525"/>
    <w:rsid w:val="00A60BFE"/>
    <w:rsid w:val="00A61267"/>
    <w:rsid w:val="00A62F5E"/>
    <w:rsid w:val="00A63BBC"/>
    <w:rsid w:val="00A65EF4"/>
    <w:rsid w:val="00A66794"/>
    <w:rsid w:val="00A66B1C"/>
    <w:rsid w:val="00A707C3"/>
    <w:rsid w:val="00A719A7"/>
    <w:rsid w:val="00A728A8"/>
    <w:rsid w:val="00A72B8E"/>
    <w:rsid w:val="00A73D30"/>
    <w:rsid w:val="00A7596F"/>
    <w:rsid w:val="00A75EB9"/>
    <w:rsid w:val="00A76B51"/>
    <w:rsid w:val="00A7736A"/>
    <w:rsid w:val="00A80946"/>
    <w:rsid w:val="00A81019"/>
    <w:rsid w:val="00A8385A"/>
    <w:rsid w:val="00A857DF"/>
    <w:rsid w:val="00A86A4C"/>
    <w:rsid w:val="00A871AF"/>
    <w:rsid w:val="00A87DF0"/>
    <w:rsid w:val="00A90E9A"/>
    <w:rsid w:val="00A93599"/>
    <w:rsid w:val="00A94AE1"/>
    <w:rsid w:val="00A94BF6"/>
    <w:rsid w:val="00A96244"/>
    <w:rsid w:val="00A963B0"/>
    <w:rsid w:val="00AA0292"/>
    <w:rsid w:val="00AA7D2D"/>
    <w:rsid w:val="00AB058E"/>
    <w:rsid w:val="00AB05CD"/>
    <w:rsid w:val="00AB09A8"/>
    <w:rsid w:val="00AB0CD8"/>
    <w:rsid w:val="00AB2146"/>
    <w:rsid w:val="00AB233C"/>
    <w:rsid w:val="00AB2C87"/>
    <w:rsid w:val="00AB5C0B"/>
    <w:rsid w:val="00AB5CE0"/>
    <w:rsid w:val="00AB5DA2"/>
    <w:rsid w:val="00AB6497"/>
    <w:rsid w:val="00AB6595"/>
    <w:rsid w:val="00AB67A6"/>
    <w:rsid w:val="00AB6995"/>
    <w:rsid w:val="00AC0DBE"/>
    <w:rsid w:val="00AC2695"/>
    <w:rsid w:val="00AC384E"/>
    <w:rsid w:val="00AD0F85"/>
    <w:rsid w:val="00AD1A3B"/>
    <w:rsid w:val="00AD1B96"/>
    <w:rsid w:val="00AD762B"/>
    <w:rsid w:val="00AE0A0F"/>
    <w:rsid w:val="00AE1122"/>
    <w:rsid w:val="00AE1767"/>
    <w:rsid w:val="00AE2345"/>
    <w:rsid w:val="00AE4D8D"/>
    <w:rsid w:val="00AE5421"/>
    <w:rsid w:val="00AE6E53"/>
    <w:rsid w:val="00AF0605"/>
    <w:rsid w:val="00AF3724"/>
    <w:rsid w:val="00AF4051"/>
    <w:rsid w:val="00AF71AA"/>
    <w:rsid w:val="00B0115F"/>
    <w:rsid w:val="00B0472E"/>
    <w:rsid w:val="00B07F73"/>
    <w:rsid w:val="00B10194"/>
    <w:rsid w:val="00B107C1"/>
    <w:rsid w:val="00B10B74"/>
    <w:rsid w:val="00B1143F"/>
    <w:rsid w:val="00B119AF"/>
    <w:rsid w:val="00B170B5"/>
    <w:rsid w:val="00B178B4"/>
    <w:rsid w:val="00B21F70"/>
    <w:rsid w:val="00B23B3A"/>
    <w:rsid w:val="00B25F58"/>
    <w:rsid w:val="00B31629"/>
    <w:rsid w:val="00B34E0D"/>
    <w:rsid w:val="00B35774"/>
    <w:rsid w:val="00B37B7B"/>
    <w:rsid w:val="00B401DD"/>
    <w:rsid w:val="00B40B67"/>
    <w:rsid w:val="00B43FC8"/>
    <w:rsid w:val="00B44741"/>
    <w:rsid w:val="00B46823"/>
    <w:rsid w:val="00B5236E"/>
    <w:rsid w:val="00B53195"/>
    <w:rsid w:val="00B54FAC"/>
    <w:rsid w:val="00B557BC"/>
    <w:rsid w:val="00B60516"/>
    <w:rsid w:val="00B62508"/>
    <w:rsid w:val="00B6255D"/>
    <w:rsid w:val="00B6479E"/>
    <w:rsid w:val="00B649E9"/>
    <w:rsid w:val="00B663AE"/>
    <w:rsid w:val="00B67862"/>
    <w:rsid w:val="00B7175F"/>
    <w:rsid w:val="00B765F4"/>
    <w:rsid w:val="00B80611"/>
    <w:rsid w:val="00B815C4"/>
    <w:rsid w:val="00B818C5"/>
    <w:rsid w:val="00B82D78"/>
    <w:rsid w:val="00B84ABF"/>
    <w:rsid w:val="00B85D40"/>
    <w:rsid w:val="00B9005D"/>
    <w:rsid w:val="00B90E79"/>
    <w:rsid w:val="00B9384E"/>
    <w:rsid w:val="00B93E55"/>
    <w:rsid w:val="00B97180"/>
    <w:rsid w:val="00B976F2"/>
    <w:rsid w:val="00BA0B7A"/>
    <w:rsid w:val="00BA0CBB"/>
    <w:rsid w:val="00BA0F27"/>
    <w:rsid w:val="00BA2119"/>
    <w:rsid w:val="00BA28FF"/>
    <w:rsid w:val="00BA3719"/>
    <w:rsid w:val="00BA4FFF"/>
    <w:rsid w:val="00BA5086"/>
    <w:rsid w:val="00BB0E95"/>
    <w:rsid w:val="00BB0FF7"/>
    <w:rsid w:val="00BB12CC"/>
    <w:rsid w:val="00BB1379"/>
    <w:rsid w:val="00BB3A1B"/>
    <w:rsid w:val="00BB3B9A"/>
    <w:rsid w:val="00BB3FE3"/>
    <w:rsid w:val="00BB479F"/>
    <w:rsid w:val="00BB5F90"/>
    <w:rsid w:val="00BB66BB"/>
    <w:rsid w:val="00BB6998"/>
    <w:rsid w:val="00BC1DCD"/>
    <w:rsid w:val="00BC2367"/>
    <w:rsid w:val="00BC29ED"/>
    <w:rsid w:val="00BC35B1"/>
    <w:rsid w:val="00BC4994"/>
    <w:rsid w:val="00BC4C61"/>
    <w:rsid w:val="00BC762E"/>
    <w:rsid w:val="00BD0807"/>
    <w:rsid w:val="00BD1CFC"/>
    <w:rsid w:val="00BD2FFD"/>
    <w:rsid w:val="00BD645F"/>
    <w:rsid w:val="00BD6AEE"/>
    <w:rsid w:val="00BE05A6"/>
    <w:rsid w:val="00BE3D54"/>
    <w:rsid w:val="00BE5A8F"/>
    <w:rsid w:val="00BE62A3"/>
    <w:rsid w:val="00BE70EA"/>
    <w:rsid w:val="00BE718A"/>
    <w:rsid w:val="00BF0910"/>
    <w:rsid w:val="00BF0E0F"/>
    <w:rsid w:val="00BF1880"/>
    <w:rsid w:val="00BF3B1B"/>
    <w:rsid w:val="00BF489F"/>
    <w:rsid w:val="00BF64BD"/>
    <w:rsid w:val="00C010F0"/>
    <w:rsid w:val="00C037FD"/>
    <w:rsid w:val="00C03E2E"/>
    <w:rsid w:val="00C04374"/>
    <w:rsid w:val="00C05D6F"/>
    <w:rsid w:val="00C07EDC"/>
    <w:rsid w:val="00C07F1F"/>
    <w:rsid w:val="00C10958"/>
    <w:rsid w:val="00C116DF"/>
    <w:rsid w:val="00C1492B"/>
    <w:rsid w:val="00C23F85"/>
    <w:rsid w:val="00C24007"/>
    <w:rsid w:val="00C24A3E"/>
    <w:rsid w:val="00C24A66"/>
    <w:rsid w:val="00C2507C"/>
    <w:rsid w:val="00C26144"/>
    <w:rsid w:val="00C26283"/>
    <w:rsid w:val="00C2772C"/>
    <w:rsid w:val="00C30BD1"/>
    <w:rsid w:val="00C3574D"/>
    <w:rsid w:val="00C35790"/>
    <w:rsid w:val="00C40C25"/>
    <w:rsid w:val="00C44F9E"/>
    <w:rsid w:val="00C4688C"/>
    <w:rsid w:val="00C47254"/>
    <w:rsid w:val="00C47BF3"/>
    <w:rsid w:val="00C50EE6"/>
    <w:rsid w:val="00C53033"/>
    <w:rsid w:val="00C557E5"/>
    <w:rsid w:val="00C55A46"/>
    <w:rsid w:val="00C568F0"/>
    <w:rsid w:val="00C61164"/>
    <w:rsid w:val="00C61A65"/>
    <w:rsid w:val="00C626DC"/>
    <w:rsid w:val="00C66512"/>
    <w:rsid w:val="00C712B3"/>
    <w:rsid w:val="00C71BBD"/>
    <w:rsid w:val="00C7279F"/>
    <w:rsid w:val="00C72E68"/>
    <w:rsid w:val="00C73C38"/>
    <w:rsid w:val="00C73F66"/>
    <w:rsid w:val="00C7495E"/>
    <w:rsid w:val="00C74B03"/>
    <w:rsid w:val="00C7505A"/>
    <w:rsid w:val="00C7614C"/>
    <w:rsid w:val="00C76610"/>
    <w:rsid w:val="00C767E1"/>
    <w:rsid w:val="00C77215"/>
    <w:rsid w:val="00C82C87"/>
    <w:rsid w:val="00C855B6"/>
    <w:rsid w:val="00C94F8E"/>
    <w:rsid w:val="00C97813"/>
    <w:rsid w:val="00C9796E"/>
    <w:rsid w:val="00C97C06"/>
    <w:rsid w:val="00CA0610"/>
    <w:rsid w:val="00CA10A8"/>
    <w:rsid w:val="00CA1F70"/>
    <w:rsid w:val="00CA2513"/>
    <w:rsid w:val="00CA2782"/>
    <w:rsid w:val="00CA466C"/>
    <w:rsid w:val="00CA5A54"/>
    <w:rsid w:val="00CA7607"/>
    <w:rsid w:val="00CB071C"/>
    <w:rsid w:val="00CB086C"/>
    <w:rsid w:val="00CB0EF5"/>
    <w:rsid w:val="00CB106B"/>
    <w:rsid w:val="00CB3BC4"/>
    <w:rsid w:val="00CB4ABC"/>
    <w:rsid w:val="00CB6CD4"/>
    <w:rsid w:val="00CB7F13"/>
    <w:rsid w:val="00CC031C"/>
    <w:rsid w:val="00CC279D"/>
    <w:rsid w:val="00CC3058"/>
    <w:rsid w:val="00CC3AD5"/>
    <w:rsid w:val="00CC6D9D"/>
    <w:rsid w:val="00CD176A"/>
    <w:rsid w:val="00CD2126"/>
    <w:rsid w:val="00CD3099"/>
    <w:rsid w:val="00CD6CB1"/>
    <w:rsid w:val="00CE017C"/>
    <w:rsid w:val="00CE0B3F"/>
    <w:rsid w:val="00CE15E9"/>
    <w:rsid w:val="00CE1F01"/>
    <w:rsid w:val="00CE2A59"/>
    <w:rsid w:val="00CE2BB4"/>
    <w:rsid w:val="00CE47DD"/>
    <w:rsid w:val="00CE522F"/>
    <w:rsid w:val="00CE56D1"/>
    <w:rsid w:val="00CE650C"/>
    <w:rsid w:val="00CE6D27"/>
    <w:rsid w:val="00CE7ED1"/>
    <w:rsid w:val="00CF3F9B"/>
    <w:rsid w:val="00CF4BCE"/>
    <w:rsid w:val="00D0010C"/>
    <w:rsid w:val="00D01553"/>
    <w:rsid w:val="00D017DB"/>
    <w:rsid w:val="00D01BD1"/>
    <w:rsid w:val="00D02995"/>
    <w:rsid w:val="00D03543"/>
    <w:rsid w:val="00D03B0C"/>
    <w:rsid w:val="00D04223"/>
    <w:rsid w:val="00D04E96"/>
    <w:rsid w:val="00D05D16"/>
    <w:rsid w:val="00D06AAD"/>
    <w:rsid w:val="00D07421"/>
    <w:rsid w:val="00D144FE"/>
    <w:rsid w:val="00D20947"/>
    <w:rsid w:val="00D21451"/>
    <w:rsid w:val="00D23132"/>
    <w:rsid w:val="00D23424"/>
    <w:rsid w:val="00D23C3B"/>
    <w:rsid w:val="00D264C4"/>
    <w:rsid w:val="00D273C3"/>
    <w:rsid w:val="00D27656"/>
    <w:rsid w:val="00D30A3B"/>
    <w:rsid w:val="00D31B7A"/>
    <w:rsid w:val="00D31CEF"/>
    <w:rsid w:val="00D32400"/>
    <w:rsid w:val="00D3254B"/>
    <w:rsid w:val="00D3357B"/>
    <w:rsid w:val="00D34352"/>
    <w:rsid w:val="00D344A3"/>
    <w:rsid w:val="00D36092"/>
    <w:rsid w:val="00D36A50"/>
    <w:rsid w:val="00D41991"/>
    <w:rsid w:val="00D41C48"/>
    <w:rsid w:val="00D4360C"/>
    <w:rsid w:val="00D44594"/>
    <w:rsid w:val="00D44BA4"/>
    <w:rsid w:val="00D44FA5"/>
    <w:rsid w:val="00D46CC2"/>
    <w:rsid w:val="00D46D0D"/>
    <w:rsid w:val="00D478E6"/>
    <w:rsid w:val="00D47FA1"/>
    <w:rsid w:val="00D50796"/>
    <w:rsid w:val="00D509FA"/>
    <w:rsid w:val="00D51825"/>
    <w:rsid w:val="00D52356"/>
    <w:rsid w:val="00D537A8"/>
    <w:rsid w:val="00D62634"/>
    <w:rsid w:val="00D63BBC"/>
    <w:rsid w:val="00D65B03"/>
    <w:rsid w:val="00D72B3C"/>
    <w:rsid w:val="00D73342"/>
    <w:rsid w:val="00D73746"/>
    <w:rsid w:val="00D749A8"/>
    <w:rsid w:val="00D77954"/>
    <w:rsid w:val="00D83878"/>
    <w:rsid w:val="00D846EF"/>
    <w:rsid w:val="00D85A58"/>
    <w:rsid w:val="00D8641A"/>
    <w:rsid w:val="00D86E59"/>
    <w:rsid w:val="00D93196"/>
    <w:rsid w:val="00D93F4A"/>
    <w:rsid w:val="00D9761C"/>
    <w:rsid w:val="00D97B76"/>
    <w:rsid w:val="00DA31EE"/>
    <w:rsid w:val="00DA395F"/>
    <w:rsid w:val="00DA5946"/>
    <w:rsid w:val="00DA5FF9"/>
    <w:rsid w:val="00DB070B"/>
    <w:rsid w:val="00DB1E23"/>
    <w:rsid w:val="00DB3211"/>
    <w:rsid w:val="00DB38C5"/>
    <w:rsid w:val="00DB405D"/>
    <w:rsid w:val="00DB55E4"/>
    <w:rsid w:val="00DB64C0"/>
    <w:rsid w:val="00DB6635"/>
    <w:rsid w:val="00DB66A7"/>
    <w:rsid w:val="00DC123D"/>
    <w:rsid w:val="00DC1C96"/>
    <w:rsid w:val="00DC231A"/>
    <w:rsid w:val="00DC332D"/>
    <w:rsid w:val="00DC3BE2"/>
    <w:rsid w:val="00DC436B"/>
    <w:rsid w:val="00DC57BE"/>
    <w:rsid w:val="00DC707D"/>
    <w:rsid w:val="00DD4B3B"/>
    <w:rsid w:val="00DD7662"/>
    <w:rsid w:val="00DD7CFC"/>
    <w:rsid w:val="00DE0642"/>
    <w:rsid w:val="00DE4137"/>
    <w:rsid w:val="00DE4D85"/>
    <w:rsid w:val="00DE585F"/>
    <w:rsid w:val="00DE586D"/>
    <w:rsid w:val="00DE65E6"/>
    <w:rsid w:val="00DE71A4"/>
    <w:rsid w:val="00DF06CB"/>
    <w:rsid w:val="00DF0B72"/>
    <w:rsid w:val="00DF452F"/>
    <w:rsid w:val="00DF5505"/>
    <w:rsid w:val="00E040B4"/>
    <w:rsid w:val="00E04CCC"/>
    <w:rsid w:val="00E055C3"/>
    <w:rsid w:val="00E07767"/>
    <w:rsid w:val="00E105C7"/>
    <w:rsid w:val="00E11EFD"/>
    <w:rsid w:val="00E11FD6"/>
    <w:rsid w:val="00E125A8"/>
    <w:rsid w:val="00E1260D"/>
    <w:rsid w:val="00E12AC4"/>
    <w:rsid w:val="00E12D9B"/>
    <w:rsid w:val="00E13197"/>
    <w:rsid w:val="00E170D2"/>
    <w:rsid w:val="00E17E64"/>
    <w:rsid w:val="00E2050A"/>
    <w:rsid w:val="00E2050E"/>
    <w:rsid w:val="00E20C03"/>
    <w:rsid w:val="00E228CC"/>
    <w:rsid w:val="00E23DB5"/>
    <w:rsid w:val="00E24160"/>
    <w:rsid w:val="00E243C0"/>
    <w:rsid w:val="00E24E77"/>
    <w:rsid w:val="00E25B9C"/>
    <w:rsid w:val="00E278CB"/>
    <w:rsid w:val="00E30174"/>
    <w:rsid w:val="00E34A3E"/>
    <w:rsid w:val="00E34EAD"/>
    <w:rsid w:val="00E36D6F"/>
    <w:rsid w:val="00E370A0"/>
    <w:rsid w:val="00E4389D"/>
    <w:rsid w:val="00E450BB"/>
    <w:rsid w:val="00E450CB"/>
    <w:rsid w:val="00E46020"/>
    <w:rsid w:val="00E478B9"/>
    <w:rsid w:val="00E57332"/>
    <w:rsid w:val="00E57718"/>
    <w:rsid w:val="00E57947"/>
    <w:rsid w:val="00E611F7"/>
    <w:rsid w:val="00E62E3B"/>
    <w:rsid w:val="00E6632E"/>
    <w:rsid w:val="00E67B5E"/>
    <w:rsid w:val="00E72A08"/>
    <w:rsid w:val="00E738B5"/>
    <w:rsid w:val="00E755F6"/>
    <w:rsid w:val="00E76198"/>
    <w:rsid w:val="00E770A7"/>
    <w:rsid w:val="00E77247"/>
    <w:rsid w:val="00E77F02"/>
    <w:rsid w:val="00E80430"/>
    <w:rsid w:val="00E81069"/>
    <w:rsid w:val="00E813BE"/>
    <w:rsid w:val="00E81B74"/>
    <w:rsid w:val="00E84153"/>
    <w:rsid w:val="00E86ABA"/>
    <w:rsid w:val="00E87FA6"/>
    <w:rsid w:val="00E9034E"/>
    <w:rsid w:val="00E92DDD"/>
    <w:rsid w:val="00E93929"/>
    <w:rsid w:val="00E9737C"/>
    <w:rsid w:val="00E978C5"/>
    <w:rsid w:val="00EA24A1"/>
    <w:rsid w:val="00EA5133"/>
    <w:rsid w:val="00EA67E6"/>
    <w:rsid w:val="00EB402D"/>
    <w:rsid w:val="00EB521D"/>
    <w:rsid w:val="00EB55CF"/>
    <w:rsid w:val="00EB58BE"/>
    <w:rsid w:val="00EC110B"/>
    <w:rsid w:val="00EC41F4"/>
    <w:rsid w:val="00EC434D"/>
    <w:rsid w:val="00EC6205"/>
    <w:rsid w:val="00ED19C3"/>
    <w:rsid w:val="00ED21BF"/>
    <w:rsid w:val="00ED2E1D"/>
    <w:rsid w:val="00ED3329"/>
    <w:rsid w:val="00ED413E"/>
    <w:rsid w:val="00ED6F81"/>
    <w:rsid w:val="00EE1D62"/>
    <w:rsid w:val="00EE3E74"/>
    <w:rsid w:val="00EE5208"/>
    <w:rsid w:val="00EE74E6"/>
    <w:rsid w:val="00EF047F"/>
    <w:rsid w:val="00EF3FF3"/>
    <w:rsid w:val="00EF5357"/>
    <w:rsid w:val="00EF5FCD"/>
    <w:rsid w:val="00EF71C6"/>
    <w:rsid w:val="00F00BE7"/>
    <w:rsid w:val="00F00EEC"/>
    <w:rsid w:val="00F018B7"/>
    <w:rsid w:val="00F01C67"/>
    <w:rsid w:val="00F023DD"/>
    <w:rsid w:val="00F02C3E"/>
    <w:rsid w:val="00F03473"/>
    <w:rsid w:val="00F03A25"/>
    <w:rsid w:val="00F11CE4"/>
    <w:rsid w:val="00F12C15"/>
    <w:rsid w:val="00F12E3E"/>
    <w:rsid w:val="00F138FC"/>
    <w:rsid w:val="00F1393D"/>
    <w:rsid w:val="00F1509F"/>
    <w:rsid w:val="00F1619E"/>
    <w:rsid w:val="00F2040E"/>
    <w:rsid w:val="00F2085C"/>
    <w:rsid w:val="00F214D1"/>
    <w:rsid w:val="00F2195E"/>
    <w:rsid w:val="00F23864"/>
    <w:rsid w:val="00F23D31"/>
    <w:rsid w:val="00F244D9"/>
    <w:rsid w:val="00F25383"/>
    <w:rsid w:val="00F30CD1"/>
    <w:rsid w:val="00F30E25"/>
    <w:rsid w:val="00F31BBC"/>
    <w:rsid w:val="00F343A5"/>
    <w:rsid w:val="00F35278"/>
    <w:rsid w:val="00F35764"/>
    <w:rsid w:val="00F35DED"/>
    <w:rsid w:val="00F37809"/>
    <w:rsid w:val="00F379FF"/>
    <w:rsid w:val="00F40A49"/>
    <w:rsid w:val="00F42120"/>
    <w:rsid w:val="00F42939"/>
    <w:rsid w:val="00F42981"/>
    <w:rsid w:val="00F42BF6"/>
    <w:rsid w:val="00F44CBE"/>
    <w:rsid w:val="00F44F3F"/>
    <w:rsid w:val="00F46B6A"/>
    <w:rsid w:val="00F501FA"/>
    <w:rsid w:val="00F52C5F"/>
    <w:rsid w:val="00F536E7"/>
    <w:rsid w:val="00F537BC"/>
    <w:rsid w:val="00F5477F"/>
    <w:rsid w:val="00F555AB"/>
    <w:rsid w:val="00F55AAD"/>
    <w:rsid w:val="00F55C9B"/>
    <w:rsid w:val="00F569B4"/>
    <w:rsid w:val="00F630C8"/>
    <w:rsid w:val="00F6374E"/>
    <w:rsid w:val="00F65B95"/>
    <w:rsid w:val="00F738E0"/>
    <w:rsid w:val="00F75BDD"/>
    <w:rsid w:val="00F76050"/>
    <w:rsid w:val="00F76958"/>
    <w:rsid w:val="00F7792E"/>
    <w:rsid w:val="00F779F7"/>
    <w:rsid w:val="00F80E99"/>
    <w:rsid w:val="00F83B0D"/>
    <w:rsid w:val="00F83E34"/>
    <w:rsid w:val="00F84B20"/>
    <w:rsid w:val="00F85358"/>
    <w:rsid w:val="00F863F9"/>
    <w:rsid w:val="00F87885"/>
    <w:rsid w:val="00F90335"/>
    <w:rsid w:val="00F931B9"/>
    <w:rsid w:val="00F93F7E"/>
    <w:rsid w:val="00F95507"/>
    <w:rsid w:val="00F9557A"/>
    <w:rsid w:val="00F957AF"/>
    <w:rsid w:val="00F96D78"/>
    <w:rsid w:val="00F9762D"/>
    <w:rsid w:val="00FA2DDC"/>
    <w:rsid w:val="00FA33A8"/>
    <w:rsid w:val="00FA3B46"/>
    <w:rsid w:val="00FA5195"/>
    <w:rsid w:val="00FA6496"/>
    <w:rsid w:val="00FA6900"/>
    <w:rsid w:val="00FA7A61"/>
    <w:rsid w:val="00FB17C7"/>
    <w:rsid w:val="00FB2DBC"/>
    <w:rsid w:val="00FB423A"/>
    <w:rsid w:val="00FB485F"/>
    <w:rsid w:val="00FC0252"/>
    <w:rsid w:val="00FC076A"/>
    <w:rsid w:val="00FC1958"/>
    <w:rsid w:val="00FC41F3"/>
    <w:rsid w:val="00FC6449"/>
    <w:rsid w:val="00FC6B74"/>
    <w:rsid w:val="00FD27A1"/>
    <w:rsid w:val="00FD2F7E"/>
    <w:rsid w:val="00FD3C32"/>
    <w:rsid w:val="00FD48C4"/>
    <w:rsid w:val="00FD6CCC"/>
    <w:rsid w:val="00FD6F42"/>
    <w:rsid w:val="00FE0CF1"/>
    <w:rsid w:val="00FE20C6"/>
    <w:rsid w:val="00FE224C"/>
    <w:rsid w:val="00FE287C"/>
    <w:rsid w:val="00FE5BDB"/>
    <w:rsid w:val="00FE7BAA"/>
    <w:rsid w:val="00FF0857"/>
    <w:rsid w:val="00FF327D"/>
    <w:rsid w:val="00FF6306"/>
    <w:rsid w:val="00FF635B"/>
    <w:rsid w:val="00FF683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aliases w:val="odstavec 2"/>
    <w:qFormat/>
    <w:rsid w:val="001509CC"/>
    <w:pPr>
      <w:ind w:firstLine="709"/>
      <w:jc w:val="both"/>
    </w:pPr>
    <w:rPr>
      <w:rFonts w:eastAsia="Calibri"/>
      <w:sz w:val="24"/>
      <w:szCs w:val="24"/>
      <w:lang w:eastAsia="en-US"/>
    </w:rPr>
  </w:style>
  <w:style w:type="paragraph" w:styleId="Nadpis1">
    <w:name w:val="heading 1"/>
    <w:aliases w:val="Char Char"/>
    <w:basedOn w:val="Normln"/>
    <w:next w:val="Normln"/>
    <w:link w:val="Nadpis1Char"/>
    <w:autoRedefine/>
    <w:qFormat/>
    <w:rsid w:val="001509CC"/>
    <w:pPr>
      <w:keepNext/>
      <w:keepLines/>
      <w:spacing w:before="120"/>
      <w:ind w:firstLine="0"/>
      <w:jc w:val="left"/>
      <w:outlineLvl w:val="0"/>
    </w:pPr>
    <w:rPr>
      <w:rFonts w:cs="Arial"/>
      <w:b/>
      <w:bCs/>
      <w:caps/>
      <w:kern w:val="32"/>
      <w:lang w:eastAsia="cs-CZ"/>
    </w:rPr>
  </w:style>
  <w:style w:type="paragraph" w:styleId="Nadpis2">
    <w:name w:val="heading 2"/>
    <w:basedOn w:val="Normln"/>
    <w:next w:val="Normln"/>
    <w:autoRedefine/>
    <w:qFormat/>
    <w:rsid w:val="00CE47DD"/>
    <w:pPr>
      <w:keepNext/>
      <w:keepLines/>
      <w:numPr>
        <w:ilvl w:val="1"/>
        <w:numId w:val="39"/>
      </w:numPr>
      <w:spacing w:before="360" w:after="240" w:line="276" w:lineRule="auto"/>
      <w:ind w:left="578" w:hanging="578"/>
      <w:outlineLvl w:val="1"/>
    </w:pPr>
    <w:rPr>
      <w:rFonts w:ascii="Calibri" w:hAnsi="Calibri"/>
      <w:b/>
      <w:bCs/>
      <w:caps/>
      <w:szCs w:val="26"/>
    </w:rPr>
  </w:style>
  <w:style w:type="paragraph" w:styleId="Nadpis3">
    <w:name w:val="heading 3"/>
    <w:basedOn w:val="Normln"/>
    <w:next w:val="Normln"/>
    <w:autoRedefine/>
    <w:qFormat/>
    <w:rsid w:val="00CE47DD"/>
    <w:pPr>
      <w:keepNext/>
      <w:numPr>
        <w:ilvl w:val="2"/>
        <w:numId w:val="39"/>
      </w:numPr>
      <w:spacing w:before="360" w:after="120"/>
      <w:jc w:val="left"/>
      <w:outlineLvl w:val="2"/>
    </w:pPr>
    <w:rPr>
      <w:rFonts w:ascii="Calibri" w:hAnsi="Calibri"/>
      <w:b/>
      <w:bCs/>
      <w:sz w:val="22"/>
      <w:szCs w:val="26"/>
    </w:rPr>
  </w:style>
  <w:style w:type="paragraph" w:styleId="Nadpis4">
    <w:name w:val="heading 4"/>
    <w:basedOn w:val="Normln"/>
    <w:next w:val="Normln"/>
    <w:qFormat/>
    <w:rsid w:val="00CE47DD"/>
    <w:pPr>
      <w:keepNext/>
      <w:numPr>
        <w:ilvl w:val="3"/>
        <w:numId w:val="39"/>
      </w:numPr>
      <w:spacing w:before="240" w:after="60"/>
      <w:outlineLvl w:val="3"/>
    </w:pPr>
    <w:rPr>
      <w:rFonts w:ascii="Calibri" w:hAnsi="Calibri"/>
      <w:b/>
      <w:bCs/>
      <w:sz w:val="22"/>
      <w:szCs w:val="28"/>
    </w:rPr>
  </w:style>
  <w:style w:type="paragraph" w:styleId="Nadpis6">
    <w:name w:val="heading 6"/>
    <w:basedOn w:val="Normln"/>
    <w:next w:val="Normln"/>
    <w:qFormat/>
    <w:rsid w:val="00CE47DD"/>
    <w:pPr>
      <w:numPr>
        <w:ilvl w:val="5"/>
        <w:numId w:val="39"/>
      </w:numPr>
      <w:spacing w:before="240" w:after="60"/>
      <w:outlineLvl w:val="5"/>
    </w:pPr>
    <w:rPr>
      <w:rFonts w:ascii="Calibri" w:hAnsi="Calibri"/>
      <w:b/>
      <w:bCs/>
      <w:sz w:val="22"/>
      <w:szCs w:val="22"/>
    </w:rPr>
  </w:style>
  <w:style w:type="paragraph" w:styleId="Nadpis7">
    <w:name w:val="heading 7"/>
    <w:basedOn w:val="Normln"/>
    <w:next w:val="Normln"/>
    <w:qFormat/>
    <w:rsid w:val="00CE47DD"/>
    <w:pPr>
      <w:numPr>
        <w:ilvl w:val="6"/>
        <w:numId w:val="39"/>
      </w:numPr>
      <w:spacing w:before="240" w:after="60"/>
      <w:outlineLvl w:val="6"/>
    </w:pPr>
    <w:rPr>
      <w:rFonts w:ascii="Calibri" w:hAnsi="Calibri"/>
    </w:rPr>
  </w:style>
  <w:style w:type="paragraph" w:styleId="Nadpis8">
    <w:name w:val="heading 8"/>
    <w:basedOn w:val="Normln"/>
    <w:next w:val="Normln"/>
    <w:qFormat/>
    <w:rsid w:val="00CE47DD"/>
    <w:pPr>
      <w:numPr>
        <w:ilvl w:val="7"/>
        <w:numId w:val="39"/>
      </w:numPr>
      <w:spacing w:before="240" w:after="60"/>
      <w:outlineLvl w:val="7"/>
    </w:pPr>
    <w:rPr>
      <w:rFonts w:ascii="Calibri" w:hAnsi="Calibri"/>
      <w:i/>
      <w:iCs/>
    </w:rPr>
  </w:style>
  <w:style w:type="paragraph" w:styleId="Nadpis9">
    <w:name w:val="heading 9"/>
    <w:basedOn w:val="Normln"/>
    <w:next w:val="Normln"/>
    <w:qFormat/>
    <w:rsid w:val="00CE47DD"/>
    <w:pPr>
      <w:numPr>
        <w:ilvl w:val="8"/>
        <w:numId w:val="39"/>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r Char Char"/>
    <w:basedOn w:val="Standardnpsmoodstavce"/>
    <w:link w:val="Nadpis1"/>
    <w:locked/>
    <w:rsid w:val="0038486A"/>
    <w:rPr>
      <w:rFonts w:eastAsia="Calibri" w:cs="Arial"/>
      <w:b/>
      <w:bCs/>
      <w:caps/>
      <w:kern w:val="32"/>
      <w:sz w:val="24"/>
      <w:szCs w:val="24"/>
    </w:rPr>
  </w:style>
  <w:style w:type="paragraph" w:styleId="Zhlav">
    <w:name w:val="header"/>
    <w:basedOn w:val="Normln"/>
    <w:link w:val="ZhlavChar"/>
    <w:uiPriority w:val="99"/>
    <w:rsid w:val="00CE47DD"/>
    <w:pPr>
      <w:tabs>
        <w:tab w:val="center" w:pos="4536"/>
        <w:tab w:val="right" w:pos="9072"/>
      </w:tabs>
    </w:pPr>
  </w:style>
  <w:style w:type="character" w:customStyle="1" w:styleId="ZhlavChar">
    <w:name w:val="Záhlaví Char"/>
    <w:basedOn w:val="Standardnpsmoodstavce"/>
    <w:link w:val="Zhlav"/>
    <w:uiPriority w:val="99"/>
    <w:locked/>
    <w:rsid w:val="00CE47DD"/>
    <w:rPr>
      <w:rFonts w:eastAsia="Calibri"/>
      <w:sz w:val="24"/>
      <w:lang w:val="cs-CZ" w:eastAsia="cs-CZ" w:bidi="ar-SA"/>
    </w:rPr>
  </w:style>
  <w:style w:type="paragraph" w:customStyle="1" w:styleId="Textodstavce0">
    <w:name w:val="Text odstavce"/>
    <w:basedOn w:val="Normln"/>
    <w:link w:val="TextodstavceChar"/>
    <w:rsid w:val="00CE47DD"/>
    <w:pPr>
      <w:tabs>
        <w:tab w:val="left" w:pos="851"/>
      </w:tabs>
      <w:spacing w:before="120" w:after="120"/>
      <w:outlineLvl w:val="6"/>
    </w:pPr>
  </w:style>
  <w:style w:type="character" w:customStyle="1" w:styleId="TextodstavceChar">
    <w:name w:val="Text odstavce Char"/>
    <w:basedOn w:val="Standardnpsmoodstavce"/>
    <w:link w:val="Textodstavce0"/>
    <w:locked/>
    <w:rsid w:val="00CE47DD"/>
    <w:rPr>
      <w:rFonts w:eastAsia="Calibri"/>
      <w:sz w:val="24"/>
      <w:lang w:val="cs-CZ" w:eastAsia="cs-CZ" w:bidi="ar-SA"/>
    </w:rPr>
  </w:style>
  <w:style w:type="character" w:styleId="slostrnky">
    <w:name w:val="page number"/>
    <w:basedOn w:val="Standardnpsmoodstavce"/>
    <w:rsid w:val="00CE47DD"/>
    <w:rPr>
      <w:rFonts w:cs="Times New Roman"/>
    </w:rPr>
  </w:style>
  <w:style w:type="paragraph" w:styleId="Zpat">
    <w:name w:val="footer"/>
    <w:basedOn w:val="Normln"/>
    <w:link w:val="ZpatChar"/>
    <w:uiPriority w:val="99"/>
    <w:rsid w:val="00CE47DD"/>
    <w:pPr>
      <w:tabs>
        <w:tab w:val="center" w:pos="4536"/>
        <w:tab w:val="right" w:pos="9072"/>
      </w:tabs>
    </w:pPr>
  </w:style>
  <w:style w:type="character" w:customStyle="1" w:styleId="ZpatChar">
    <w:name w:val="Zápatí Char"/>
    <w:basedOn w:val="Standardnpsmoodstavce"/>
    <w:link w:val="Zpat"/>
    <w:uiPriority w:val="99"/>
    <w:locked/>
    <w:rsid w:val="00CE47DD"/>
    <w:rPr>
      <w:rFonts w:eastAsia="Calibri"/>
      <w:sz w:val="24"/>
      <w:lang w:val="cs-CZ" w:eastAsia="cs-CZ" w:bidi="ar-SA"/>
    </w:rPr>
  </w:style>
  <w:style w:type="paragraph" w:styleId="Textpoznpodarou">
    <w:name w:val="footnote text"/>
    <w:basedOn w:val="Normln"/>
    <w:link w:val="TextpoznpodarouChar"/>
    <w:semiHidden/>
    <w:rsid w:val="00CE47DD"/>
    <w:pPr>
      <w:tabs>
        <w:tab w:val="left" w:pos="425"/>
      </w:tabs>
      <w:ind w:left="425" w:hanging="425"/>
    </w:pPr>
    <w:rPr>
      <w:sz w:val="20"/>
    </w:rPr>
  </w:style>
  <w:style w:type="character" w:customStyle="1" w:styleId="TextpoznpodarouChar">
    <w:name w:val="Text pozn. pod čarou Char"/>
    <w:basedOn w:val="Standardnpsmoodstavce"/>
    <w:link w:val="Textpoznpodarou"/>
    <w:semiHidden/>
    <w:locked/>
    <w:rsid w:val="00CE47DD"/>
    <w:rPr>
      <w:rFonts w:eastAsia="Calibri"/>
      <w:lang w:val="cs-CZ" w:eastAsia="cs-CZ" w:bidi="ar-SA"/>
    </w:rPr>
  </w:style>
  <w:style w:type="character" w:styleId="Znakapoznpodarou">
    <w:name w:val="footnote reference"/>
    <w:basedOn w:val="Standardnpsmoodstavce"/>
    <w:semiHidden/>
    <w:rsid w:val="00CE47DD"/>
    <w:rPr>
      <w:rFonts w:cs="Times New Roman"/>
      <w:vertAlign w:val="superscript"/>
    </w:rPr>
  </w:style>
  <w:style w:type="paragraph" w:customStyle="1" w:styleId="nadpisparagrafu">
    <w:name w:val="nadpis paragrafu"/>
    <w:basedOn w:val="Textodstavce0"/>
    <w:link w:val="nadpisparagrafuChar"/>
    <w:rsid w:val="00CE47DD"/>
    <w:pPr>
      <w:keepNext/>
      <w:keepLines/>
      <w:spacing w:line="288" w:lineRule="auto"/>
      <w:ind w:firstLine="567"/>
      <w:jc w:val="center"/>
    </w:pPr>
    <w:rPr>
      <w:b/>
      <w:sz w:val="22"/>
    </w:rPr>
  </w:style>
  <w:style w:type="character" w:customStyle="1" w:styleId="nadpisparagrafuChar">
    <w:name w:val="nadpis paragrafu Char"/>
    <w:basedOn w:val="TextodstavceChar"/>
    <w:link w:val="nadpisparagrafu"/>
    <w:locked/>
    <w:rsid w:val="00CE47DD"/>
    <w:rPr>
      <w:b/>
      <w:sz w:val="22"/>
    </w:rPr>
  </w:style>
  <w:style w:type="paragraph" w:customStyle="1" w:styleId="textodstavce">
    <w:name w:val="text odstavce"/>
    <w:basedOn w:val="Textodstavce0"/>
    <w:link w:val="textodstavceChar0"/>
    <w:rsid w:val="00CE47DD"/>
    <w:pPr>
      <w:numPr>
        <w:numId w:val="8"/>
      </w:numPr>
      <w:tabs>
        <w:tab w:val="clear" w:pos="851"/>
        <w:tab w:val="left" w:pos="1134"/>
      </w:tabs>
    </w:pPr>
  </w:style>
  <w:style w:type="character" w:customStyle="1" w:styleId="textodstavceChar0">
    <w:name w:val="text odstavce Char"/>
    <w:basedOn w:val="TextodstavceChar"/>
    <w:link w:val="textodstavce"/>
    <w:locked/>
    <w:rsid w:val="00CE47DD"/>
    <w:rPr>
      <w:szCs w:val="24"/>
    </w:rPr>
  </w:style>
  <w:style w:type="paragraph" w:customStyle="1" w:styleId="Odstavecseseznamem1">
    <w:name w:val="Odstavec se seznamem1"/>
    <w:basedOn w:val="Normln"/>
    <w:link w:val="ListParagraphChar"/>
    <w:rsid w:val="00CE47DD"/>
    <w:pPr>
      <w:ind w:left="720"/>
      <w:contextualSpacing/>
      <w:jc w:val="left"/>
    </w:pPr>
    <w:rPr>
      <w:rFonts w:ascii="Calibri" w:eastAsia="Times New Roman" w:hAnsi="Calibri"/>
      <w:sz w:val="22"/>
      <w:szCs w:val="22"/>
    </w:rPr>
  </w:style>
  <w:style w:type="character" w:customStyle="1" w:styleId="ListParagraphChar">
    <w:name w:val="List Paragraph Char"/>
    <w:basedOn w:val="Standardnpsmoodstavce"/>
    <w:link w:val="Odstavecseseznamem1"/>
    <w:locked/>
    <w:rsid w:val="00CE47DD"/>
    <w:rPr>
      <w:rFonts w:ascii="Calibri" w:hAnsi="Calibri"/>
      <w:sz w:val="22"/>
      <w:szCs w:val="22"/>
      <w:lang w:val="cs-CZ" w:eastAsia="en-US" w:bidi="ar-SA"/>
    </w:rPr>
  </w:style>
  <w:style w:type="character" w:styleId="Siln">
    <w:name w:val="Strong"/>
    <w:basedOn w:val="Standardnpsmoodstavce"/>
    <w:qFormat/>
    <w:rsid w:val="00CE47DD"/>
    <w:rPr>
      <w:rFonts w:cs="Times New Roman"/>
      <w:b/>
      <w:bCs/>
      <w:sz w:val="24"/>
    </w:rPr>
  </w:style>
  <w:style w:type="paragraph" w:customStyle="1" w:styleId="Bezmezer1">
    <w:name w:val="Bez mezer1"/>
    <w:aliases w:val="písmena"/>
    <w:basedOn w:val="Odstavecseseznamem1"/>
    <w:link w:val="NoSpacingChar"/>
    <w:rsid w:val="00CE47DD"/>
    <w:pPr>
      <w:numPr>
        <w:numId w:val="27"/>
      </w:numPr>
      <w:ind w:left="357" w:hanging="357"/>
      <w:jc w:val="both"/>
    </w:pPr>
    <w:rPr>
      <w:rFonts w:ascii="Times New Roman" w:eastAsia="Calibri" w:hAnsi="Times New Roman"/>
      <w:sz w:val="24"/>
      <w:szCs w:val="20"/>
      <w:lang w:eastAsia="cs-CZ"/>
    </w:rPr>
  </w:style>
  <w:style w:type="character" w:customStyle="1" w:styleId="NoSpacingChar">
    <w:name w:val="No Spacing Char"/>
    <w:aliases w:val="písmena Char"/>
    <w:basedOn w:val="ListParagraphChar"/>
    <w:link w:val="Bezmezer1"/>
    <w:locked/>
    <w:rsid w:val="00CE47DD"/>
    <w:rPr>
      <w:rFonts w:eastAsia="Calibri"/>
      <w:sz w:val="24"/>
      <w:lang w:eastAsia="cs-CZ"/>
    </w:rPr>
  </w:style>
  <w:style w:type="paragraph" w:styleId="Textkomente">
    <w:name w:val="annotation text"/>
    <w:basedOn w:val="Normln"/>
    <w:link w:val="TextkomenteChar"/>
    <w:rsid w:val="00EE3E74"/>
    <w:rPr>
      <w:sz w:val="20"/>
    </w:rPr>
  </w:style>
  <w:style w:type="character" w:customStyle="1" w:styleId="TextkomenteChar">
    <w:name w:val="Text komentáře Char"/>
    <w:basedOn w:val="Standardnpsmoodstavce"/>
    <w:link w:val="Textkomente"/>
    <w:locked/>
    <w:rsid w:val="00EE3E74"/>
    <w:rPr>
      <w:rFonts w:eastAsia="Calibri"/>
      <w:szCs w:val="24"/>
      <w:lang w:eastAsia="en-US"/>
    </w:rPr>
  </w:style>
  <w:style w:type="paragraph" w:styleId="Pedmtkomente">
    <w:name w:val="annotation subject"/>
    <w:basedOn w:val="Textkomente"/>
    <w:next w:val="Textkomente"/>
    <w:semiHidden/>
    <w:rsid w:val="00CE47DD"/>
    <w:rPr>
      <w:b/>
      <w:bCs/>
    </w:rPr>
  </w:style>
  <w:style w:type="paragraph" w:styleId="Textbubliny">
    <w:name w:val="Balloon Text"/>
    <w:basedOn w:val="Normln"/>
    <w:semiHidden/>
    <w:rsid w:val="00CE47DD"/>
    <w:rPr>
      <w:rFonts w:ascii="Tahoma" w:hAnsi="Tahoma" w:cs="Tahoma"/>
      <w:sz w:val="16"/>
      <w:szCs w:val="16"/>
    </w:rPr>
  </w:style>
  <w:style w:type="character" w:styleId="Hypertextovodkaz">
    <w:name w:val="Hyperlink"/>
    <w:basedOn w:val="Standardnpsmoodstavce"/>
    <w:rsid w:val="00CE47DD"/>
    <w:rPr>
      <w:rFonts w:cs="Times New Roman"/>
      <w:color w:val="0000FF"/>
      <w:u w:val="single"/>
    </w:rPr>
  </w:style>
  <w:style w:type="paragraph" w:styleId="Prosttext">
    <w:name w:val="Plain Text"/>
    <w:basedOn w:val="Normln"/>
    <w:link w:val="ProsttextChar"/>
    <w:rsid w:val="00CE47DD"/>
    <w:pPr>
      <w:jc w:val="left"/>
    </w:pPr>
    <w:rPr>
      <w:rFonts w:ascii="Consolas" w:eastAsia="Times New Roman" w:hAnsi="Consolas" w:cs="Consolas"/>
      <w:sz w:val="21"/>
      <w:szCs w:val="21"/>
    </w:rPr>
  </w:style>
  <w:style w:type="character" w:customStyle="1" w:styleId="ProsttextChar">
    <w:name w:val="Prostý text Char"/>
    <w:basedOn w:val="Standardnpsmoodstavce"/>
    <w:link w:val="Prosttext"/>
    <w:locked/>
    <w:rsid w:val="00CE47DD"/>
    <w:rPr>
      <w:rFonts w:ascii="Consolas" w:hAnsi="Consolas" w:cs="Consolas"/>
      <w:sz w:val="21"/>
      <w:szCs w:val="21"/>
      <w:lang w:val="cs-CZ" w:eastAsia="en-US" w:bidi="ar-SA"/>
    </w:rPr>
  </w:style>
  <w:style w:type="paragraph" w:customStyle="1" w:styleId="Odstavec">
    <w:name w:val="Odstavec"/>
    <w:basedOn w:val="Normln"/>
    <w:link w:val="OdstavecChar"/>
    <w:autoRedefine/>
    <w:rsid w:val="002D1031"/>
    <w:pPr>
      <w:keepNext/>
      <w:keepLines/>
      <w:framePr w:hSpace="141" w:wrap="around" w:vAnchor="page" w:hAnchor="margin" w:y="2971"/>
      <w:widowControl w:val="0"/>
      <w:spacing w:before="120"/>
      <w:ind w:left="168"/>
    </w:pPr>
    <w:rPr>
      <w:rFonts w:ascii="Arial" w:hAnsi="Arial" w:cs="Arial"/>
      <w:caps/>
    </w:rPr>
  </w:style>
  <w:style w:type="character" w:customStyle="1" w:styleId="OdstavecChar">
    <w:name w:val="Odstavec Char"/>
    <w:basedOn w:val="Standardnpsmoodstavce"/>
    <w:link w:val="Odstavec"/>
    <w:locked/>
    <w:rsid w:val="002D1031"/>
    <w:rPr>
      <w:rFonts w:ascii="Arial" w:eastAsia="Calibri" w:hAnsi="Arial" w:cs="Arial"/>
      <w:caps/>
      <w:sz w:val="24"/>
      <w:szCs w:val="24"/>
    </w:rPr>
  </w:style>
  <w:style w:type="paragraph" w:styleId="Rozvrendokumentu">
    <w:name w:val="Document Map"/>
    <w:basedOn w:val="Normln"/>
    <w:link w:val="RozvrendokumentuChar"/>
    <w:rsid w:val="00CE47DD"/>
    <w:rPr>
      <w:rFonts w:ascii="Tahoma" w:hAnsi="Tahoma" w:cs="Tahoma"/>
      <w:sz w:val="16"/>
      <w:szCs w:val="16"/>
    </w:rPr>
  </w:style>
  <w:style w:type="character" w:customStyle="1" w:styleId="RozvrendokumentuChar">
    <w:name w:val="Rozvržení dokumentu Char"/>
    <w:basedOn w:val="Standardnpsmoodstavce"/>
    <w:link w:val="Rozvrendokumentu"/>
    <w:rsid w:val="00CE47DD"/>
    <w:rPr>
      <w:rFonts w:ascii="Tahoma" w:eastAsia="Calibri" w:hAnsi="Tahoma" w:cs="Tahoma"/>
      <w:sz w:val="16"/>
      <w:szCs w:val="16"/>
      <w:lang w:val="cs-CZ" w:eastAsia="cs-CZ" w:bidi="ar-SA"/>
    </w:rPr>
  </w:style>
  <w:style w:type="character" w:styleId="Odkaznakoment">
    <w:name w:val="annotation reference"/>
    <w:basedOn w:val="Standardnpsmoodstavce"/>
    <w:uiPriority w:val="99"/>
    <w:rsid w:val="003D39E8"/>
    <w:rPr>
      <w:sz w:val="16"/>
      <w:szCs w:val="16"/>
    </w:rPr>
  </w:style>
  <w:style w:type="character" w:customStyle="1" w:styleId="Znakypropoznmkupodarou">
    <w:name w:val="Znaky pro poznámku pod čarou"/>
    <w:basedOn w:val="Standardnpsmoodstavce"/>
    <w:rsid w:val="00F214D1"/>
    <w:rPr>
      <w:rFonts w:cs="Times New Roman"/>
      <w:vertAlign w:val="superscript"/>
    </w:rPr>
  </w:style>
  <w:style w:type="paragraph" w:styleId="Textvysvtlivek">
    <w:name w:val="endnote text"/>
    <w:basedOn w:val="Normln"/>
    <w:link w:val="TextvysvtlivekChar"/>
    <w:rsid w:val="00333192"/>
    <w:rPr>
      <w:sz w:val="20"/>
    </w:rPr>
  </w:style>
  <w:style w:type="character" w:customStyle="1" w:styleId="TextvysvtlivekChar">
    <w:name w:val="Text vysvětlivek Char"/>
    <w:basedOn w:val="Standardnpsmoodstavce"/>
    <w:link w:val="Textvysvtlivek"/>
    <w:rsid w:val="00333192"/>
    <w:rPr>
      <w:rFonts w:eastAsia="Calibri"/>
    </w:rPr>
  </w:style>
  <w:style w:type="character" w:styleId="Odkaznavysvtlivky">
    <w:name w:val="endnote reference"/>
    <w:basedOn w:val="Standardnpsmoodstavce"/>
    <w:rsid w:val="00333192"/>
    <w:rPr>
      <w:vertAlign w:val="superscript"/>
    </w:rPr>
  </w:style>
  <w:style w:type="paragraph" w:styleId="Revize">
    <w:name w:val="Revision"/>
    <w:hidden/>
    <w:uiPriority w:val="99"/>
    <w:semiHidden/>
    <w:rsid w:val="00350A0D"/>
    <w:rPr>
      <w:rFonts w:eastAsia="Calibri"/>
      <w:sz w:val="24"/>
    </w:rPr>
  </w:style>
  <w:style w:type="paragraph" w:styleId="Zkladntext">
    <w:name w:val="Body Text"/>
    <w:basedOn w:val="Normln"/>
    <w:link w:val="ZkladntextChar"/>
    <w:rsid w:val="005B741A"/>
    <w:rPr>
      <w:rFonts w:eastAsia="Times New Roman"/>
    </w:rPr>
  </w:style>
  <w:style w:type="character" w:customStyle="1" w:styleId="ZkladntextChar">
    <w:name w:val="Základní text Char"/>
    <w:basedOn w:val="Standardnpsmoodstavce"/>
    <w:link w:val="Zkladntext"/>
    <w:rsid w:val="005B741A"/>
    <w:rPr>
      <w:sz w:val="24"/>
      <w:szCs w:val="24"/>
    </w:rPr>
  </w:style>
  <w:style w:type="numbering" w:customStyle="1" w:styleId="Styl1">
    <w:name w:val="Styl1"/>
    <w:rsid w:val="009E1EDD"/>
    <w:pPr>
      <w:numPr>
        <w:numId w:val="72"/>
      </w:numPr>
    </w:pPr>
  </w:style>
  <w:style w:type="numbering" w:customStyle="1" w:styleId="Styl2">
    <w:name w:val="Styl2"/>
    <w:rsid w:val="009E1EDD"/>
    <w:pPr>
      <w:numPr>
        <w:numId w:val="73"/>
      </w:numPr>
    </w:pPr>
  </w:style>
  <w:style w:type="paragraph" w:styleId="Odstavecseseznamem">
    <w:name w:val="List Paragraph"/>
    <w:basedOn w:val="Normln"/>
    <w:qFormat/>
    <w:rsid w:val="001509CC"/>
    <w:pPr>
      <w:ind w:left="708"/>
    </w:pPr>
  </w:style>
</w:styles>
</file>

<file path=word/webSettings.xml><?xml version="1.0" encoding="utf-8"?>
<w:webSettings xmlns:r="http://schemas.openxmlformats.org/officeDocument/2006/relationships" xmlns:w="http://schemas.openxmlformats.org/wordprocessingml/2006/main">
  <w:divs>
    <w:div w:id="17660401">
      <w:bodyDiv w:val="1"/>
      <w:marLeft w:val="0"/>
      <w:marRight w:val="0"/>
      <w:marTop w:val="0"/>
      <w:marBottom w:val="0"/>
      <w:divBdr>
        <w:top w:val="none" w:sz="0" w:space="0" w:color="auto"/>
        <w:left w:val="none" w:sz="0" w:space="0" w:color="auto"/>
        <w:bottom w:val="none" w:sz="0" w:space="0" w:color="auto"/>
        <w:right w:val="none" w:sz="0" w:space="0" w:color="auto"/>
      </w:divBdr>
    </w:div>
    <w:div w:id="38865477">
      <w:bodyDiv w:val="1"/>
      <w:marLeft w:val="0"/>
      <w:marRight w:val="0"/>
      <w:marTop w:val="0"/>
      <w:marBottom w:val="0"/>
      <w:divBdr>
        <w:top w:val="none" w:sz="0" w:space="0" w:color="auto"/>
        <w:left w:val="none" w:sz="0" w:space="0" w:color="auto"/>
        <w:bottom w:val="none" w:sz="0" w:space="0" w:color="auto"/>
        <w:right w:val="none" w:sz="0" w:space="0" w:color="auto"/>
      </w:divBdr>
    </w:div>
    <w:div w:id="49574423">
      <w:bodyDiv w:val="1"/>
      <w:marLeft w:val="0"/>
      <w:marRight w:val="0"/>
      <w:marTop w:val="0"/>
      <w:marBottom w:val="0"/>
      <w:divBdr>
        <w:top w:val="none" w:sz="0" w:space="0" w:color="auto"/>
        <w:left w:val="none" w:sz="0" w:space="0" w:color="auto"/>
        <w:bottom w:val="none" w:sz="0" w:space="0" w:color="auto"/>
        <w:right w:val="none" w:sz="0" w:space="0" w:color="auto"/>
      </w:divBdr>
      <w:divsChild>
        <w:div w:id="416634699">
          <w:marLeft w:val="0"/>
          <w:marRight w:val="0"/>
          <w:marTop w:val="0"/>
          <w:marBottom w:val="0"/>
          <w:divBdr>
            <w:top w:val="none" w:sz="0" w:space="0" w:color="auto"/>
            <w:left w:val="none" w:sz="0" w:space="0" w:color="auto"/>
            <w:bottom w:val="none" w:sz="0" w:space="0" w:color="auto"/>
            <w:right w:val="none" w:sz="0" w:space="0" w:color="auto"/>
          </w:divBdr>
        </w:div>
      </w:divsChild>
    </w:div>
    <w:div w:id="107822235">
      <w:bodyDiv w:val="1"/>
      <w:marLeft w:val="0"/>
      <w:marRight w:val="0"/>
      <w:marTop w:val="0"/>
      <w:marBottom w:val="0"/>
      <w:divBdr>
        <w:top w:val="none" w:sz="0" w:space="0" w:color="auto"/>
        <w:left w:val="none" w:sz="0" w:space="0" w:color="auto"/>
        <w:bottom w:val="none" w:sz="0" w:space="0" w:color="auto"/>
        <w:right w:val="none" w:sz="0" w:space="0" w:color="auto"/>
      </w:divBdr>
      <w:divsChild>
        <w:div w:id="1637711124">
          <w:marLeft w:val="0"/>
          <w:marRight w:val="0"/>
          <w:marTop w:val="0"/>
          <w:marBottom w:val="0"/>
          <w:divBdr>
            <w:top w:val="none" w:sz="0" w:space="0" w:color="auto"/>
            <w:left w:val="none" w:sz="0" w:space="0" w:color="auto"/>
            <w:bottom w:val="none" w:sz="0" w:space="0" w:color="auto"/>
            <w:right w:val="none" w:sz="0" w:space="0" w:color="auto"/>
          </w:divBdr>
        </w:div>
      </w:divsChild>
    </w:div>
    <w:div w:id="509758897">
      <w:bodyDiv w:val="1"/>
      <w:marLeft w:val="0"/>
      <w:marRight w:val="0"/>
      <w:marTop w:val="0"/>
      <w:marBottom w:val="0"/>
      <w:divBdr>
        <w:top w:val="none" w:sz="0" w:space="0" w:color="auto"/>
        <w:left w:val="none" w:sz="0" w:space="0" w:color="auto"/>
        <w:bottom w:val="none" w:sz="0" w:space="0" w:color="auto"/>
        <w:right w:val="none" w:sz="0" w:space="0" w:color="auto"/>
      </w:divBdr>
    </w:div>
    <w:div w:id="596446620">
      <w:bodyDiv w:val="1"/>
      <w:marLeft w:val="0"/>
      <w:marRight w:val="0"/>
      <w:marTop w:val="0"/>
      <w:marBottom w:val="0"/>
      <w:divBdr>
        <w:top w:val="none" w:sz="0" w:space="0" w:color="auto"/>
        <w:left w:val="none" w:sz="0" w:space="0" w:color="auto"/>
        <w:bottom w:val="none" w:sz="0" w:space="0" w:color="auto"/>
        <w:right w:val="none" w:sz="0" w:space="0" w:color="auto"/>
      </w:divBdr>
    </w:div>
    <w:div w:id="682051159">
      <w:bodyDiv w:val="1"/>
      <w:marLeft w:val="0"/>
      <w:marRight w:val="0"/>
      <w:marTop w:val="0"/>
      <w:marBottom w:val="0"/>
      <w:divBdr>
        <w:top w:val="none" w:sz="0" w:space="0" w:color="auto"/>
        <w:left w:val="none" w:sz="0" w:space="0" w:color="auto"/>
        <w:bottom w:val="none" w:sz="0" w:space="0" w:color="auto"/>
        <w:right w:val="none" w:sz="0" w:space="0" w:color="auto"/>
      </w:divBdr>
    </w:div>
    <w:div w:id="886642695">
      <w:bodyDiv w:val="1"/>
      <w:marLeft w:val="0"/>
      <w:marRight w:val="0"/>
      <w:marTop w:val="0"/>
      <w:marBottom w:val="0"/>
      <w:divBdr>
        <w:top w:val="none" w:sz="0" w:space="0" w:color="auto"/>
        <w:left w:val="none" w:sz="0" w:space="0" w:color="auto"/>
        <w:bottom w:val="none" w:sz="0" w:space="0" w:color="auto"/>
        <w:right w:val="none" w:sz="0" w:space="0" w:color="auto"/>
      </w:divBdr>
      <w:divsChild>
        <w:div w:id="953904624">
          <w:marLeft w:val="0"/>
          <w:marRight w:val="0"/>
          <w:marTop w:val="0"/>
          <w:marBottom w:val="0"/>
          <w:divBdr>
            <w:top w:val="none" w:sz="0" w:space="0" w:color="auto"/>
            <w:left w:val="none" w:sz="0" w:space="0" w:color="auto"/>
            <w:bottom w:val="none" w:sz="0" w:space="0" w:color="auto"/>
            <w:right w:val="none" w:sz="0" w:space="0" w:color="auto"/>
          </w:divBdr>
        </w:div>
      </w:divsChild>
    </w:div>
    <w:div w:id="1014382155">
      <w:bodyDiv w:val="1"/>
      <w:marLeft w:val="0"/>
      <w:marRight w:val="0"/>
      <w:marTop w:val="0"/>
      <w:marBottom w:val="0"/>
      <w:divBdr>
        <w:top w:val="none" w:sz="0" w:space="0" w:color="auto"/>
        <w:left w:val="none" w:sz="0" w:space="0" w:color="auto"/>
        <w:bottom w:val="none" w:sz="0" w:space="0" w:color="auto"/>
        <w:right w:val="none" w:sz="0" w:space="0" w:color="auto"/>
      </w:divBdr>
    </w:div>
    <w:div w:id="1138836571">
      <w:bodyDiv w:val="1"/>
      <w:marLeft w:val="0"/>
      <w:marRight w:val="0"/>
      <w:marTop w:val="0"/>
      <w:marBottom w:val="0"/>
      <w:divBdr>
        <w:top w:val="none" w:sz="0" w:space="0" w:color="auto"/>
        <w:left w:val="none" w:sz="0" w:space="0" w:color="auto"/>
        <w:bottom w:val="none" w:sz="0" w:space="0" w:color="auto"/>
        <w:right w:val="none" w:sz="0" w:space="0" w:color="auto"/>
      </w:divBdr>
      <w:divsChild>
        <w:div w:id="870340966">
          <w:marLeft w:val="0"/>
          <w:marRight w:val="0"/>
          <w:marTop w:val="0"/>
          <w:marBottom w:val="0"/>
          <w:divBdr>
            <w:top w:val="none" w:sz="0" w:space="0" w:color="auto"/>
            <w:left w:val="none" w:sz="0" w:space="0" w:color="auto"/>
            <w:bottom w:val="none" w:sz="0" w:space="0" w:color="auto"/>
            <w:right w:val="none" w:sz="0" w:space="0" w:color="auto"/>
          </w:divBdr>
        </w:div>
      </w:divsChild>
    </w:div>
    <w:div w:id="1152990725">
      <w:bodyDiv w:val="1"/>
      <w:marLeft w:val="0"/>
      <w:marRight w:val="0"/>
      <w:marTop w:val="0"/>
      <w:marBottom w:val="0"/>
      <w:divBdr>
        <w:top w:val="none" w:sz="0" w:space="0" w:color="auto"/>
        <w:left w:val="none" w:sz="0" w:space="0" w:color="auto"/>
        <w:bottom w:val="none" w:sz="0" w:space="0" w:color="auto"/>
        <w:right w:val="none" w:sz="0" w:space="0" w:color="auto"/>
      </w:divBdr>
    </w:div>
    <w:div w:id="1486313442">
      <w:bodyDiv w:val="1"/>
      <w:marLeft w:val="0"/>
      <w:marRight w:val="0"/>
      <w:marTop w:val="0"/>
      <w:marBottom w:val="0"/>
      <w:divBdr>
        <w:top w:val="none" w:sz="0" w:space="0" w:color="auto"/>
        <w:left w:val="none" w:sz="0" w:space="0" w:color="auto"/>
        <w:bottom w:val="none" w:sz="0" w:space="0" w:color="auto"/>
        <w:right w:val="none" w:sz="0" w:space="0" w:color="auto"/>
      </w:divBdr>
    </w:div>
    <w:div w:id="1500583067">
      <w:bodyDiv w:val="1"/>
      <w:marLeft w:val="0"/>
      <w:marRight w:val="0"/>
      <w:marTop w:val="0"/>
      <w:marBottom w:val="0"/>
      <w:divBdr>
        <w:top w:val="none" w:sz="0" w:space="0" w:color="auto"/>
        <w:left w:val="none" w:sz="0" w:space="0" w:color="auto"/>
        <w:bottom w:val="none" w:sz="0" w:space="0" w:color="auto"/>
        <w:right w:val="none" w:sz="0" w:space="0" w:color="auto"/>
      </w:divBdr>
    </w:div>
    <w:div w:id="1579484309">
      <w:bodyDiv w:val="1"/>
      <w:marLeft w:val="0"/>
      <w:marRight w:val="0"/>
      <w:marTop w:val="0"/>
      <w:marBottom w:val="0"/>
      <w:divBdr>
        <w:top w:val="none" w:sz="0" w:space="0" w:color="auto"/>
        <w:left w:val="none" w:sz="0" w:space="0" w:color="auto"/>
        <w:bottom w:val="none" w:sz="0" w:space="0" w:color="auto"/>
        <w:right w:val="none" w:sz="0" w:space="0" w:color="auto"/>
      </w:divBdr>
    </w:div>
    <w:div w:id="1654867735">
      <w:bodyDiv w:val="1"/>
      <w:marLeft w:val="0"/>
      <w:marRight w:val="0"/>
      <w:marTop w:val="0"/>
      <w:marBottom w:val="0"/>
      <w:divBdr>
        <w:top w:val="none" w:sz="0" w:space="0" w:color="auto"/>
        <w:left w:val="none" w:sz="0" w:space="0" w:color="auto"/>
        <w:bottom w:val="none" w:sz="0" w:space="0" w:color="auto"/>
        <w:right w:val="none" w:sz="0" w:space="0" w:color="auto"/>
      </w:divBdr>
    </w:div>
    <w:div w:id="1845122932">
      <w:bodyDiv w:val="1"/>
      <w:marLeft w:val="0"/>
      <w:marRight w:val="0"/>
      <w:marTop w:val="0"/>
      <w:marBottom w:val="0"/>
      <w:divBdr>
        <w:top w:val="none" w:sz="0" w:space="0" w:color="auto"/>
        <w:left w:val="none" w:sz="0" w:space="0" w:color="auto"/>
        <w:bottom w:val="none" w:sz="0" w:space="0" w:color="auto"/>
        <w:right w:val="none" w:sz="0" w:space="0" w:color="auto"/>
      </w:divBdr>
      <w:divsChild>
        <w:div w:id="1440642793">
          <w:marLeft w:val="0"/>
          <w:marRight w:val="0"/>
          <w:marTop w:val="0"/>
          <w:marBottom w:val="0"/>
          <w:divBdr>
            <w:top w:val="none" w:sz="0" w:space="0" w:color="auto"/>
            <w:left w:val="none" w:sz="0" w:space="0" w:color="auto"/>
            <w:bottom w:val="none" w:sz="0" w:space="0" w:color="auto"/>
            <w:right w:val="none" w:sz="0" w:space="0" w:color="auto"/>
          </w:divBdr>
        </w:div>
      </w:divsChild>
    </w:div>
    <w:div w:id="184524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jpeg"/><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47</Pages>
  <Words>13275</Words>
  <Characters>78329</Characters>
  <Application>Microsoft Office Word</Application>
  <DocSecurity>0</DocSecurity>
  <Lines>652</Lines>
  <Paragraphs>182</Paragraphs>
  <ScaleCrop>false</ScaleCrop>
  <HeadingPairs>
    <vt:vector size="2" baseType="variant">
      <vt:variant>
        <vt:lpstr>Název</vt:lpstr>
      </vt:variant>
      <vt:variant>
        <vt:i4>1</vt:i4>
      </vt:variant>
    </vt:vector>
  </HeadingPairs>
  <TitlesOfParts>
    <vt:vector size="1" baseType="lpstr">
      <vt:lpstr>NÁVRH</vt:lpstr>
    </vt:vector>
  </TitlesOfParts>
  <Company>MSMT</Company>
  <LinksUpToDate>false</LinksUpToDate>
  <CharactersWithSpaces>91422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zelenaj</dc:creator>
  <cp:lastModifiedBy>Jan Mikáč</cp:lastModifiedBy>
  <cp:revision>3</cp:revision>
  <cp:lastPrinted>2010-09-14T10:14:00Z</cp:lastPrinted>
  <dcterms:created xsi:type="dcterms:W3CDTF">2016-09-24T07:14:00Z</dcterms:created>
  <dcterms:modified xsi:type="dcterms:W3CDTF">2016-09-24T07:15:00Z</dcterms:modified>
</cp:coreProperties>
</file>